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44E3" w14:paraId="65BAB342" w14:textId="77777777" w:rsidTr="002744E3">
        <w:tc>
          <w:tcPr>
            <w:tcW w:w="4677" w:type="dxa"/>
            <w:tcBorders>
              <w:top w:val="nil"/>
              <w:left w:val="nil"/>
              <w:bottom w:val="nil"/>
              <w:right w:val="nil"/>
            </w:tcBorders>
          </w:tcPr>
          <w:p w14:paraId="33C80C22" w14:textId="77777777" w:rsidR="002744E3" w:rsidRDefault="002744E3">
            <w:pPr>
              <w:pStyle w:val="ConsPlusNormal"/>
              <w:outlineLvl w:val="0"/>
            </w:pPr>
            <w:r>
              <w:t>16 декабря 2019 года</w:t>
            </w:r>
          </w:p>
        </w:tc>
        <w:tc>
          <w:tcPr>
            <w:tcW w:w="4678" w:type="dxa"/>
            <w:tcBorders>
              <w:top w:val="nil"/>
              <w:left w:val="nil"/>
              <w:bottom w:val="nil"/>
              <w:right w:val="nil"/>
            </w:tcBorders>
          </w:tcPr>
          <w:p w14:paraId="1C8642BB" w14:textId="77777777" w:rsidR="002744E3" w:rsidRDefault="002744E3">
            <w:pPr>
              <w:pStyle w:val="ConsPlusNormal"/>
              <w:jc w:val="right"/>
              <w:outlineLvl w:val="0"/>
            </w:pPr>
            <w:r>
              <w:t>N 907</w:t>
            </w:r>
          </w:p>
        </w:tc>
      </w:tr>
    </w:tbl>
    <w:p w14:paraId="467BD513" w14:textId="77777777" w:rsidR="002744E3" w:rsidRDefault="002744E3">
      <w:pPr>
        <w:pStyle w:val="ConsPlusNormal"/>
        <w:pBdr>
          <w:top w:val="single" w:sz="6" w:space="0" w:color="auto"/>
        </w:pBdr>
        <w:spacing w:before="100" w:after="100"/>
        <w:jc w:val="both"/>
        <w:rPr>
          <w:sz w:val="2"/>
          <w:szCs w:val="2"/>
        </w:rPr>
      </w:pPr>
    </w:p>
    <w:p w14:paraId="17AA1B89" w14:textId="77777777" w:rsidR="002744E3" w:rsidRDefault="002744E3">
      <w:pPr>
        <w:pStyle w:val="ConsPlusNormal"/>
        <w:jc w:val="both"/>
      </w:pPr>
    </w:p>
    <w:p w14:paraId="73EF243E" w14:textId="77777777" w:rsidR="002744E3" w:rsidRDefault="002744E3">
      <w:pPr>
        <w:pStyle w:val="ConsPlusTitle"/>
        <w:jc w:val="center"/>
      </w:pPr>
      <w:r>
        <w:t>УКАЗ</w:t>
      </w:r>
    </w:p>
    <w:p w14:paraId="384E57AF" w14:textId="77777777" w:rsidR="002744E3" w:rsidRDefault="002744E3">
      <w:pPr>
        <w:pStyle w:val="ConsPlusTitle"/>
        <w:jc w:val="both"/>
      </w:pPr>
    </w:p>
    <w:p w14:paraId="3086A37A" w14:textId="77777777" w:rsidR="002744E3" w:rsidRDefault="002744E3">
      <w:pPr>
        <w:pStyle w:val="ConsPlusTitle"/>
        <w:jc w:val="center"/>
      </w:pPr>
      <w:r>
        <w:t>ГЛАВЫ РЕСПУБЛИКИ САХА (ЯКУТИЯ)</w:t>
      </w:r>
    </w:p>
    <w:p w14:paraId="383A3D10" w14:textId="77777777" w:rsidR="002744E3" w:rsidRDefault="002744E3">
      <w:pPr>
        <w:pStyle w:val="ConsPlusTitle"/>
        <w:jc w:val="both"/>
      </w:pPr>
    </w:p>
    <w:p w14:paraId="2D455C11" w14:textId="77777777" w:rsidR="002744E3" w:rsidRDefault="002744E3">
      <w:pPr>
        <w:pStyle w:val="ConsPlusTitle"/>
        <w:jc w:val="center"/>
      </w:pPr>
      <w:r>
        <w:t>О ГОСУДАРСТВЕННОЙ ПРОГРАММЕ РЕСПУБЛИКИ САХА (ЯКУТИЯ)</w:t>
      </w:r>
    </w:p>
    <w:p w14:paraId="58E9B611" w14:textId="77777777" w:rsidR="002744E3" w:rsidRDefault="002744E3">
      <w:pPr>
        <w:pStyle w:val="ConsPlusTitle"/>
        <w:jc w:val="center"/>
      </w:pPr>
      <w:r>
        <w:t>"СОЦИАЛЬНАЯ ПОДДЕРЖКА ГРАЖДАН В РЕСПУБЛИКЕ САХА (ЯКУТИЯ)</w:t>
      </w:r>
    </w:p>
    <w:p w14:paraId="18FA855E" w14:textId="77777777" w:rsidR="002744E3" w:rsidRDefault="002744E3">
      <w:pPr>
        <w:pStyle w:val="ConsPlusTitle"/>
        <w:jc w:val="center"/>
      </w:pPr>
      <w:r>
        <w:t>НА 2020 - 2024 ГОДЫ"</w:t>
      </w:r>
    </w:p>
    <w:p w14:paraId="5DDB1CCC" w14:textId="77777777" w:rsidR="002744E3" w:rsidRDefault="00274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4E3" w14:paraId="29C6D69B" w14:textId="77777777">
        <w:trPr>
          <w:jc w:val="center"/>
        </w:trPr>
        <w:tc>
          <w:tcPr>
            <w:tcW w:w="9294" w:type="dxa"/>
            <w:tcBorders>
              <w:top w:val="nil"/>
              <w:left w:val="single" w:sz="24" w:space="0" w:color="CED3F1"/>
              <w:bottom w:val="nil"/>
              <w:right w:val="single" w:sz="24" w:space="0" w:color="F4F3F8"/>
            </w:tcBorders>
            <w:shd w:val="clear" w:color="auto" w:fill="F4F3F8"/>
          </w:tcPr>
          <w:p w14:paraId="39EC9A0C" w14:textId="77777777" w:rsidR="002744E3" w:rsidRDefault="002744E3">
            <w:pPr>
              <w:pStyle w:val="ConsPlusNormal"/>
              <w:jc w:val="center"/>
            </w:pPr>
            <w:r>
              <w:rPr>
                <w:color w:val="392C69"/>
              </w:rPr>
              <w:t>Список изменяющих документов</w:t>
            </w:r>
          </w:p>
          <w:p w14:paraId="44DE9354" w14:textId="77777777" w:rsidR="002744E3" w:rsidRDefault="002744E3">
            <w:pPr>
              <w:pStyle w:val="ConsPlusNormal"/>
              <w:jc w:val="center"/>
            </w:pPr>
            <w:r>
              <w:rPr>
                <w:color w:val="392C69"/>
              </w:rPr>
              <w:t xml:space="preserve">(в ред. </w:t>
            </w:r>
            <w:hyperlink r:id="rId4" w:history="1">
              <w:r>
                <w:rPr>
                  <w:color w:val="0000FF"/>
                </w:rPr>
                <w:t>Указа</w:t>
              </w:r>
            </w:hyperlink>
            <w:r>
              <w:rPr>
                <w:color w:val="392C69"/>
              </w:rPr>
              <w:t xml:space="preserve"> Главы РС(Я) от 24.01.2020 N 980)</w:t>
            </w:r>
          </w:p>
        </w:tc>
      </w:tr>
    </w:tbl>
    <w:p w14:paraId="4C23D106" w14:textId="77777777" w:rsidR="002744E3" w:rsidRDefault="002744E3">
      <w:pPr>
        <w:pStyle w:val="ConsPlusNormal"/>
        <w:jc w:val="both"/>
      </w:pPr>
    </w:p>
    <w:p w14:paraId="1516AF6B" w14:textId="77777777" w:rsidR="002744E3" w:rsidRDefault="002744E3">
      <w:pPr>
        <w:pStyle w:val="ConsPlusNormal"/>
        <w:ind w:firstLine="540"/>
        <w:jc w:val="both"/>
      </w:pPr>
      <w:r>
        <w:t>В целях повышения эффективности системы социальной поддержки населения Республики Саха (Якутия) постановляю:</w:t>
      </w:r>
    </w:p>
    <w:p w14:paraId="2254665A" w14:textId="77777777" w:rsidR="002744E3" w:rsidRDefault="002744E3">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Республики Саха (Якутия) "Социальная поддержка граждан в Республике Саха (Якутия) на 2020 - 2024 годы".</w:t>
      </w:r>
    </w:p>
    <w:p w14:paraId="1AE7534E" w14:textId="77777777" w:rsidR="002744E3" w:rsidRDefault="002744E3">
      <w:pPr>
        <w:pStyle w:val="ConsPlusNormal"/>
        <w:spacing w:before="220"/>
        <w:ind w:firstLine="540"/>
        <w:jc w:val="both"/>
      </w:pPr>
      <w:r>
        <w:t>2. Признать утратившими силу:</w:t>
      </w:r>
    </w:p>
    <w:p w14:paraId="37738B30" w14:textId="77777777" w:rsidR="002744E3" w:rsidRDefault="002744E3">
      <w:pPr>
        <w:pStyle w:val="ConsPlusNormal"/>
        <w:spacing w:before="220"/>
        <w:ind w:firstLine="540"/>
        <w:jc w:val="both"/>
      </w:pPr>
      <w:hyperlink r:id="rId5" w:history="1">
        <w:r>
          <w:rPr>
            <w:color w:val="0000FF"/>
          </w:rPr>
          <w:t>Указ</w:t>
        </w:r>
      </w:hyperlink>
      <w:r>
        <w:t xml:space="preserve"> Главы Республики Саха (Якутия) от 30.11.2017 N 2235 "О государственной программе Республики Саха (Якутия) "Социальная поддержка граждан в Республике Саха (Якутия) на 2018 - 2022 годы";</w:t>
      </w:r>
    </w:p>
    <w:p w14:paraId="66AF7E96" w14:textId="77777777" w:rsidR="002744E3" w:rsidRDefault="002744E3">
      <w:pPr>
        <w:pStyle w:val="ConsPlusNormal"/>
        <w:spacing w:before="220"/>
        <w:ind w:firstLine="540"/>
        <w:jc w:val="both"/>
      </w:pPr>
      <w:hyperlink r:id="rId6" w:history="1">
        <w:r>
          <w:rPr>
            <w:color w:val="0000FF"/>
          </w:rPr>
          <w:t>Указ</w:t>
        </w:r>
      </w:hyperlink>
      <w:r>
        <w:t xml:space="preserve"> Главы Республики Саха (Якутия) от 28.06.2018 N 2711 "О внесении изменений в Указ Главы Республики Саха (Якутия) от 30 ноября 2017 г. N 2235 "О государственной программе Республики Саха (Якутия) "Социальная поддержка граждан в Республике Саха (Якутия) на 2018 - 2022 годы";</w:t>
      </w:r>
    </w:p>
    <w:p w14:paraId="75982BA3" w14:textId="77777777" w:rsidR="002744E3" w:rsidRDefault="002744E3">
      <w:pPr>
        <w:pStyle w:val="ConsPlusNormal"/>
        <w:spacing w:before="220"/>
        <w:ind w:firstLine="540"/>
        <w:jc w:val="both"/>
      </w:pPr>
      <w:hyperlink r:id="rId7" w:history="1">
        <w:r>
          <w:rPr>
            <w:color w:val="0000FF"/>
          </w:rPr>
          <w:t>Указ</w:t>
        </w:r>
      </w:hyperlink>
      <w:r>
        <w:t xml:space="preserve"> Главы Республики Саха (Якутия) от 17.09.2018 N 2817 "О внесении изменений в государственную программу Республики Саха (Якутия) "Социальная поддержка граждан в Республике Саха (Якутия) на 2018 - 2022 годы", утвержденную Указом Главы Республики Саха (Якутия) от 30 ноября 2017 г. N 2235 "О государственной программе Республики Саха (Якутия) "Социальная поддержка граждан в Республике Саха (Якутия) на 2018 - 2022 годы";</w:t>
      </w:r>
    </w:p>
    <w:p w14:paraId="69CF02AD" w14:textId="77777777" w:rsidR="002744E3" w:rsidRDefault="002744E3">
      <w:pPr>
        <w:pStyle w:val="ConsPlusNormal"/>
        <w:spacing w:before="220"/>
        <w:ind w:firstLine="540"/>
        <w:jc w:val="both"/>
      </w:pPr>
      <w:hyperlink r:id="rId8" w:history="1">
        <w:r>
          <w:rPr>
            <w:color w:val="0000FF"/>
          </w:rPr>
          <w:t>Указ</w:t>
        </w:r>
      </w:hyperlink>
      <w:r>
        <w:t xml:space="preserve"> Главы Республики Саха (Якутия) от 11.01.2019 N 329 "О внесении изменений в государственную программу Республики Саха (Якутия) "Социальная поддержка граждан в Республике Саха (Якутия) на 2018 - 2022 годы", утвержденную Указом Главы Республики Саха (Якутия) от 30 ноября 2017 г. N 2235";</w:t>
      </w:r>
    </w:p>
    <w:p w14:paraId="45A6876E" w14:textId="77777777" w:rsidR="002744E3" w:rsidRDefault="002744E3">
      <w:pPr>
        <w:pStyle w:val="ConsPlusNormal"/>
        <w:spacing w:before="220"/>
        <w:ind w:firstLine="540"/>
        <w:jc w:val="both"/>
      </w:pPr>
      <w:hyperlink r:id="rId9" w:history="1">
        <w:r>
          <w:rPr>
            <w:color w:val="0000FF"/>
          </w:rPr>
          <w:t>Указ</w:t>
        </w:r>
      </w:hyperlink>
      <w:r>
        <w:t xml:space="preserve"> Главы Республики Саха (Якутия) от 20.03.2019 N 425 "О внесении изменений в государственную программу Республики Саха (Якутия) "Социальная поддержка граждан в Республике Саха (Якутия) на 2018 - 2022 годы", утвержденную Указом Главы Республики Саха (Якутия) от 30 ноября 2017 г. N 2235";</w:t>
      </w:r>
    </w:p>
    <w:p w14:paraId="20A665F9" w14:textId="77777777" w:rsidR="002744E3" w:rsidRDefault="002744E3">
      <w:pPr>
        <w:pStyle w:val="ConsPlusNormal"/>
        <w:spacing w:before="220"/>
        <w:ind w:firstLine="540"/>
        <w:jc w:val="both"/>
      </w:pPr>
      <w:hyperlink r:id="rId10" w:history="1">
        <w:r>
          <w:rPr>
            <w:color w:val="0000FF"/>
          </w:rPr>
          <w:t>Указ</w:t>
        </w:r>
      </w:hyperlink>
      <w:r>
        <w:t xml:space="preserve"> Главы Республики Саха (Якутия) от 28.05.2019 N 564 "О внесении изменений в государственную программу Республики Саха (Якутия) "Социальная поддержка граждан в Республике Саха (Якутия) на 2018 - 2022 годы", утвержденную Указом Главы Республики Саха (Якутия) от 30 ноября 2017 г. N 2235";</w:t>
      </w:r>
    </w:p>
    <w:p w14:paraId="2AA2C139" w14:textId="77777777" w:rsidR="002744E3" w:rsidRDefault="002744E3">
      <w:pPr>
        <w:pStyle w:val="ConsPlusNormal"/>
        <w:spacing w:before="220"/>
        <w:ind w:firstLine="540"/>
        <w:jc w:val="both"/>
      </w:pPr>
      <w:hyperlink r:id="rId11" w:history="1">
        <w:r>
          <w:rPr>
            <w:color w:val="0000FF"/>
          </w:rPr>
          <w:t>Указ</w:t>
        </w:r>
      </w:hyperlink>
      <w:r>
        <w:t xml:space="preserve"> Главы Республики Саха (Якутия) от 21.08.2019 N 707 "О внесении изменений в государственную программу Республики Саха (Якутия) "Социальная поддержка граждан в Республике Саха (Якутия) на 2018 - 2022 годы", утвержденную Указом Главы Республики Саха </w:t>
      </w:r>
      <w:r>
        <w:lastRenderedPageBreak/>
        <w:t>(Якутия) от 30 ноября 2017 г. N 2235".</w:t>
      </w:r>
    </w:p>
    <w:p w14:paraId="40DB7149" w14:textId="77777777" w:rsidR="002744E3" w:rsidRDefault="002744E3">
      <w:pPr>
        <w:pStyle w:val="ConsPlusNormal"/>
        <w:spacing w:before="220"/>
        <w:ind w:firstLine="540"/>
        <w:jc w:val="both"/>
      </w:pPr>
      <w:r>
        <w:t>3. Настоящий Указ вступает в силу с 1 января 2020 года.</w:t>
      </w:r>
    </w:p>
    <w:p w14:paraId="3D95E598" w14:textId="77777777" w:rsidR="002744E3" w:rsidRDefault="002744E3">
      <w:pPr>
        <w:pStyle w:val="ConsPlusNormal"/>
        <w:spacing w:before="220"/>
        <w:ind w:firstLine="540"/>
        <w:jc w:val="both"/>
      </w:pPr>
      <w:r>
        <w:t xml:space="preserve">4. Контроль исполнения настоящего Указа возложить на заместителя Председателя Правительства Республики Саха (Якутия) </w:t>
      </w:r>
      <w:proofErr w:type="spellStart"/>
      <w:r>
        <w:t>Балабкину</w:t>
      </w:r>
      <w:proofErr w:type="spellEnd"/>
      <w:r>
        <w:t xml:space="preserve"> О.В.</w:t>
      </w:r>
    </w:p>
    <w:p w14:paraId="3A95DD86" w14:textId="77777777" w:rsidR="002744E3" w:rsidRDefault="002744E3">
      <w:pPr>
        <w:pStyle w:val="ConsPlusNormal"/>
        <w:spacing w:before="220"/>
        <w:ind w:firstLine="540"/>
        <w:jc w:val="both"/>
      </w:pPr>
      <w:r>
        <w:t>5. Опубликовать настоящий Указ в официальных средствах массовой информации.</w:t>
      </w:r>
    </w:p>
    <w:p w14:paraId="22602756" w14:textId="77777777" w:rsidR="002744E3" w:rsidRDefault="002744E3">
      <w:pPr>
        <w:pStyle w:val="ConsPlusNormal"/>
        <w:jc w:val="both"/>
      </w:pPr>
    </w:p>
    <w:p w14:paraId="5DD1D6EC" w14:textId="77777777" w:rsidR="002744E3" w:rsidRDefault="002744E3">
      <w:pPr>
        <w:pStyle w:val="ConsPlusNormal"/>
        <w:jc w:val="right"/>
      </w:pPr>
      <w:r>
        <w:t>Глава</w:t>
      </w:r>
    </w:p>
    <w:p w14:paraId="562EFCEA" w14:textId="77777777" w:rsidR="002744E3" w:rsidRDefault="002744E3">
      <w:pPr>
        <w:pStyle w:val="ConsPlusNormal"/>
        <w:jc w:val="right"/>
      </w:pPr>
      <w:r>
        <w:t>Республики Саха (Якутия)</w:t>
      </w:r>
    </w:p>
    <w:p w14:paraId="63A98D66" w14:textId="77777777" w:rsidR="002744E3" w:rsidRDefault="002744E3">
      <w:pPr>
        <w:pStyle w:val="ConsPlusNormal"/>
        <w:jc w:val="right"/>
      </w:pPr>
      <w:r>
        <w:t>А.НИКОЛАЕВ</w:t>
      </w:r>
    </w:p>
    <w:p w14:paraId="7AA26D93" w14:textId="77777777" w:rsidR="002744E3" w:rsidRDefault="002744E3">
      <w:pPr>
        <w:pStyle w:val="ConsPlusNormal"/>
      </w:pPr>
      <w:r>
        <w:t>16 декабря 2019 года</w:t>
      </w:r>
    </w:p>
    <w:p w14:paraId="44529358" w14:textId="77777777" w:rsidR="002744E3" w:rsidRDefault="002744E3">
      <w:pPr>
        <w:pStyle w:val="ConsPlusNormal"/>
        <w:spacing w:before="220"/>
        <w:jc w:val="both"/>
      </w:pPr>
      <w:r>
        <w:t>N 907</w:t>
      </w:r>
    </w:p>
    <w:p w14:paraId="2EEB6306" w14:textId="77777777" w:rsidR="002744E3" w:rsidRDefault="002744E3">
      <w:pPr>
        <w:pStyle w:val="ConsPlusNormal"/>
        <w:jc w:val="both"/>
      </w:pPr>
    </w:p>
    <w:p w14:paraId="17429EAB" w14:textId="77777777" w:rsidR="002744E3" w:rsidRDefault="002744E3">
      <w:pPr>
        <w:pStyle w:val="ConsPlusNormal"/>
        <w:jc w:val="both"/>
      </w:pPr>
    </w:p>
    <w:p w14:paraId="71CDD684" w14:textId="77777777" w:rsidR="002744E3" w:rsidRDefault="002744E3">
      <w:pPr>
        <w:pStyle w:val="ConsPlusNormal"/>
        <w:jc w:val="both"/>
      </w:pPr>
    </w:p>
    <w:p w14:paraId="00AB8257" w14:textId="77777777" w:rsidR="002744E3" w:rsidRDefault="002744E3">
      <w:pPr>
        <w:pStyle w:val="ConsPlusNormal"/>
        <w:jc w:val="both"/>
      </w:pPr>
    </w:p>
    <w:p w14:paraId="4EB3E4CC" w14:textId="77777777" w:rsidR="002744E3" w:rsidRDefault="002744E3">
      <w:pPr>
        <w:pStyle w:val="ConsPlusNormal"/>
        <w:jc w:val="both"/>
      </w:pPr>
    </w:p>
    <w:p w14:paraId="665D51DB" w14:textId="77777777" w:rsidR="002744E3" w:rsidRDefault="002744E3">
      <w:pPr>
        <w:pStyle w:val="ConsPlusNormal"/>
        <w:jc w:val="right"/>
        <w:outlineLvl w:val="0"/>
      </w:pPr>
      <w:r>
        <w:t>Утверждена</w:t>
      </w:r>
    </w:p>
    <w:p w14:paraId="251A2B82" w14:textId="77777777" w:rsidR="002744E3" w:rsidRDefault="002744E3">
      <w:pPr>
        <w:pStyle w:val="ConsPlusNormal"/>
        <w:jc w:val="right"/>
      </w:pPr>
      <w:r>
        <w:t>Указом Главы</w:t>
      </w:r>
    </w:p>
    <w:p w14:paraId="7803D1BF" w14:textId="77777777" w:rsidR="002744E3" w:rsidRDefault="002744E3">
      <w:pPr>
        <w:pStyle w:val="ConsPlusNormal"/>
        <w:jc w:val="right"/>
      </w:pPr>
      <w:r>
        <w:t>Республики Саха (Якутия)</w:t>
      </w:r>
    </w:p>
    <w:p w14:paraId="45927D14" w14:textId="77777777" w:rsidR="002744E3" w:rsidRDefault="002744E3">
      <w:pPr>
        <w:pStyle w:val="ConsPlusNormal"/>
        <w:jc w:val="right"/>
      </w:pPr>
      <w:r>
        <w:t>от 16 декабря 2019 г. N 907</w:t>
      </w:r>
    </w:p>
    <w:p w14:paraId="1FD5494D" w14:textId="77777777" w:rsidR="002744E3" w:rsidRDefault="002744E3">
      <w:pPr>
        <w:pStyle w:val="ConsPlusNormal"/>
        <w:jc w:val="both"/>
      </w:pPr>
    </w:p>
    <w:p w14:paraId="5469CB10" w14:textId="77777777" w:rsidR="002744E3" w:rsidRDefault="002744E3">
      <w:pPr>
        <w:pStyle w:val="ConsPlusTitle"/>
        <w:jc w:val="center"/>
      </w:pPr>
      <w:bookmarkStart w:id="0" w:name="P43"/>
      <w:bookmarkEnd w:id="0"/>
      <w:r>
        <w:t>ГОСУДАРСТВЕННАЯ ПРОГРАММА РЕСПУБЛИКИ САХА (ЯКУТИЯ)</w:t>
      </w:r>
    </w:p>
    <w:p w14:paraId="79A01893" w14:textId="77777777" w:rsidR="002744E3" w:rsidRDefault="002744E3">
      <w:pPr>
        <w:pStyle w:val="ConsPlusTitle"/>
        <w:jc w:val="center"/>
      </w:pPr>
      <w:r>
        <w:t>"СОЦИАЛЬНАЯ ПОДДЕРЖКА ГРАЖДАН В РЕСПУБЛИКЕ САХА (ЯКУТИЯ)</w:t>
      </w:r>
    </w:p>
    <w:p w14:paraId="0DDBB199" w14:textId="77777777" w:rsidR="002744E3" w:rsidRDefault="002744E3">
      <w:pPr>
        <w:pStyle w:val="ConsPlusTitle"/>
        <w:jc w:val="center"/>
      </w:pPr>
      <w:r>
        <w:t>НА 2020 - 2024 ГОДЫ"</w:t>
      </w:r>
    </w:p>
    <w:p w14:paraId="4038E72A" w14:textId="77777777" w:rsidR="002744E3" w:rsidRDefault="00274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4E3" w14:paraId="4C35C73D" w14:textId="77777777">
        <w:trPr>
          <w:jc w:val="center"/>
        </w:trPr>
        <w:tc>
          <w:tcPr>
            <w:tcW w:w="9294" w:type="dxa"/>
            <w:tcBorders>
              <w:top w:val="nil"/>
              <w:left w:val="single" w:sz="24" w:space="0" w:color="CED3F1"/>
              <w:bottom w:val="nil"/>
              <w:right w:val="single" w:sz="24" w:space="0" w:color="F4F3F8"/>
            </w:tcBorders>
            <w:shd w:val="clear" w:color="auto" w:fill="F4F3F8"/>
          </w:tcPr>
          <w:p w14:paraId="62091304" w14:textId="77777777" w:rsidR="002744E3" w:rsidRDefault="002744E3">
            <w:pPr>
              <w:pStyle w:val="ConsPlusNormal"/>
              <w:jc w:val="center"/>
            </w:pPr>
            <w:r>
              <w:rPr>
                <w:color w:val="392C69"/>
              </w:rPr>
              <w:t>Список изменяющих документов</w:t>
            </w:r>
          </w:p>
          <w:p w14:paraId="112B7BB7" w14:textId="77777777" w:rsidR="002744E3" w:rsidRDefault="002744E3">
            <w:pPr>
              <w:pStyle w:val="ConsPlusNormal"/>
              <w:jc w:val="center"/>
            </w:pPr>
            <w:r>
              <w:rPr>
                <w:color w:val="392C69"/>
              </w:rPr>
              <w:t xml:space="preserve">(в ред. </w:t>
            </w:r>
            <w:hyperlink r:id="rId12" w:history="1">
              <w:r>
                <w:rPr>
                  <w:color w:val="0000FF"/>
                </w:rPr>
                <w:t>Указа</w:t>
              </w:r>
            </w:hyperlink>
            <w:r>
              <w:rPr>
                <w:color w:val="392C69"/>
              </w:rPr>
              <w:t xml:space="preserve"> Главы РС(Я) от 24.01.2020 N 980)</w:t>
            </w:r>
          </w:p>
        </w:tc>
      </w:tr>
    </w:tbl>
    <w:p w14:paraId="46294BFF" w14:textId="77777777" w:rsidR="002744E3" w:rsidRDefault="002744E3">
      <w:pPr>
        <w:pStyle w:val="ConsPlusNormal"/>
        <w:jc w:val="both"/>
      </w:pPr>
    </w:p>
    <w:p w14:paraId="39555180" w14:textId="77777777" w:rsidR="002744E3" w:rsidRDefault="002744E3">
      <w:pPr>
        <w:pStyle w:val="ConsPlusTitle"/>
        <w:jc w:val="center"/>
        <w:outlineLvl w:val="1"/>
      </w:pPr>
      <w:r>
        <w:t>Паспорт</w:t>
      </w:r>
    </w:p>
    <w:p w14:paraId="19246981" w14:textId="77777777" w:rsidR="002744E3" w:rsidRDefault="002744E3">
      <w:pPr>
        <w:pStyle w:val="ConsPlusTitle"/>
        <w:jc w:val="center"/>
      </w:pPr>
      <w:r>
        <w:t>государственной программы Республики Саха (Якутия)</w:t>
      </w:r>
    </w:p>
    <w:p w14:paraId="24F030B6" w14:textId="77777777" w:rsidR="002744E3" w:rsidRDefault="00274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953"/>
      </w:tblGrid>
      <w:tr w:rsidR="002744E3" w14:paraId="39692F6D" w14:textId="77777777">
        <w:tc>
          <w:tcPr>
            <w:tcW w:w="1984" w:type="dxa"/>
          </w:tcPr>
          <w:p w14:paraId="2D898E76" w14:textId="77777777" w:rsidR="002744E3" w:rsidRDefault="002744E3">
            <w:pPr>
              <w:pStyle w:val="ConsPlusNormal"/>
              <w:jc w:val="both"/>
            </w:pPr>
            <w:r>
              <w:t>Наименование государственной программы</w:t>
            </w:r>
          </w:p>
        </w:tc>
        <w:tc>
          <w:tcPr>
            <w:tcW w:w="5953" w:type="dxa"/>
          </w:tcPr>
          <w:p w14:paraId="112AFE44" w14:textId="77777777" w:rsidR="002744E3" w:rsidRDefault="002744E3">
            <w:pPr>
              <w:pStyle w:val="ConsPlusNormal"/>
              <w:jc w:val="both"/>
            </w:pPr>
            <w:r>
              <w:t>Социальная поддержка граждан в Республике Саха (Якутия) на 2020 - 2024 годы</w:t>
            </w:r>
          </w:p>
        </w:tc>
      </w:tr>
      <w:tr w:rsidR="002744E3" w14:paraId="70F6ECB1" w14:textId="77777777">
        <w:tc>
          <w:tcPr>
            <w:tcW w:w="1984" w:type="dxa"/>
          </w:tcPr>
          <w:p w14:paraId="134D2F55" w14:textId="77777777" w:rsidR="002744E3" w:rsidRDefault="002744E3">
            <w:pPr>
              <w:pStyle w:val="ConsPlusNormal"/>
              <w:jc w:val="both"/>
            </w:pPr>
            <w:r>
              <w:t>Ответственный исполнитель программы</w:t>
            </w:r>
          </w:p>
        </w:tc>
        <w:tc>
          <w:tcPr>
            <w:tcW w:w="5953" w:type="dxa"/>
          </w:tcPr>
          <w:p w14:paraId="131D9557" w14:textId="77777777" w:rsidR="002744E3" w:rsidRDefault="002744E3">
            <w:pPr>
              <w:pStyle w:val="ConsPlusNormal"/>
              <w:jc w:val="both"/>
            </w:pPr>
            <w:r>
              <w:t>Министерство труда и социального развития Республики Саха (Якутия)</w:t>
            </w:r>
          </w:p>
        </w:tc>
      </w:tr>
      <w:tr w:rsidR="002744E3" w14:paraId="72F2F16B" w14:textId="77777777">
        <w:tc>
          <w:tcPr>
            <w:tcW w:w="1984" w:type="dxa"/>
          </w:tcPr>
          <w:p w14:paraId="4BE32415" w14:textId="77777777" w:rsidR="002744E3" w:rsidRDefault="002744E3">
            <w:pPr>
              <w:pStyle w:val="ConsPlusNormal"/>
              <w:jc w:val="both"/>
            </w:pPr>
            <w:r>
              <w:t>Соисполнители программы</w:t>
            </w:r>
          </w:p>
        </w:tc>
        <w:tc>
          <w:tcPr>
            <w:tcW w:w="5953" w:type="dxa"/>
          </w:tcPr>
          <w:p w14:paraId="63EC151D" w14:textId="77777777" w:rsidR="002744E3" w:rsidRDefault="002744E3">
            <w:pPr>
              <w:pStyle w:val="ConsPlusNormal"/>
              <w:jc w:val="both"/>
            </w:pPr>
            <w:r>
              <w:t>Министерство труда и социального развития Республики Саха (Якутия)</w:t>
            </w:r>
          </w:p>
        </w:tc>
      </w:tr>
      <w:tr w:rsidR="002744E3" w14:paraId="3C406C83" w14:textId="77777777">
        <w:tc>
          <w:tcPr>
            <w:tcW w:w="1984" w:type="dxa"/>
          </w:tcPr>
          <w:p w14:paraId="6D2487AF" w14:textId="77777777" w:rsidR="002744E3" w:rsidRDefault="002744E3">
            <w:pPr>
              <w:pStyle w:val="ConsPlusNormal"/>
              <w:jc w:val="both"/>
            </w:pPr>
            <w:r>
              <w:t>Участники программы</w:t>
            </w:r>
          </w:p>
        </w:tc>
        <w:tc>
          <w:tcPr>
            <w:tcW w:w="5953" w:type="dxa"/>
          </w:tcPr>
          <w:p w14:paraId="2D76417B" w14:textId="77777777" w:rsidR="002744E3" w:rsidRDefault="002744E3">
            <w:pPr>
              <w:pStyle w:val="ConsPlusNormal"/>
              <w:jc w:val="both"/>
            </w:pPr>
            <w:r>
              <w:t>Министерство здравоохранения Республики Саха (Якутия);</w:t>
            </w:r>
          </w:p>
          <w:p w14:paraId="2CBADDBB" w14:textId="77777777" w:rsidR="002744E3" w:rsidRDefault="002744E3">
            <w:pPr>
              <w:pStyle w:val="ConsPlusNormal"/>
              <w:jc w:val="both"/>
            </w:pPr>
            <w:r>
              <w:t>Министерство образования и науки Республики Саха (Якутия);</w:t>
            </w:r>
          </w:p>
          <w:p w14:paraId="17D924CE" w14:textId="77777777" w:rsidR="002744E3" w:rsidRDefault="002744E3">
            <w:pPr>
              <w:pStyle w:val="ConsPlusNormal"/>
              <w:jc w:val="both"/>
            </w:pPr>
            <w:r>
              <w:t>Министерство культуры и духовного развития Республики Саха (Якутия);</w:t>
            </w:r>
          </w:p>
          <w:p w14:paraId="0065AC76" w14:textId="77777777" w:rsidR="002744E3" w:rsidRDefault="002744E3">
            <w:pPr>
              <w:pStyle w:val="ConsPlusNormal"/>
              <w:jc w:val="both"/>
            </w:pPr>
            <w:r>
              <w:t>Министерство транспорта и дорожного хозяйства Республики Саха (Якутия);</w:t>
            </w:r>
          </w:p>
          <w:p w14:paraId="5795D221" w14:textId="77777777" w:rsidR="002744E3" w:rsidRDefault="002744E3">
            <w:pPr>
              <w:pStyle w:val="ConsPlusNormal"/>
              <w:jc w:val="both"/>
            </w:pPr>
            <w:r>
              <w:t xml:space="preserve">Министерство по физической культуре и спорту Республики </w:t>
            </w:r>
            <w:r>
              <w:lastRenderedPageBreak/>
              <w:t>Саха (Якутия);</w:t>
            </w:r>
          </w:p>
          <w:p w14:paraId="29AB1CB9" w14:textId="77777777" w:rsidR="002744E3" w:rsidRDefault="002744E3">
            <w:pPr>
              <w:pStyle w:val="ConsPlusNormal"/>
              <w:jc w:val="both"/>
            </w:pPr>
            <w:r>
              <w:t>Министерство инноваций, цифрового развития и инфокоммуникационных технологий Республики Саха (Якутия);</w:t>
            </w:r>
          </w:p>
          <w:p w14:paraId="2479BA2D" w14:textId="77777777" w:rsidR="002744E3" w:rsidRDefault="002744E3">
            <w:pPr>
              <w:pStyle w:val="ConsPlusNormal"/>
              <w:jc w:val="both"/>
            </w:pPr>
            <w:r>
              <w:t>Министерство строительства Республики Саха (Якутия);</w:t>
            </w:r>
          </w:p>
          <w:p w14:paraId="6CE8296F" w14:textId="77777777" w:rsidR="002744E3" w:rsidRDefault="002744E3">
            <w:pPr>
              <w:pStyle w:val="ConsPlusNormal"/>
              <w:jc w:val="both"/>
            </w:pPr>
            <w:r>
              <w:t>Государственный комитет Республики Саха (Якутия) по занятости населения;</w:t>
            </w:r>
          </w:p>
          <w:p w14:paraId="218A8668" w14:textId="77777777" w:rsidR="002744E3" w:rsidRDefault="002744E3">
            <w:pPr>
              <w:pStyle w:val="ConsPlusNormal"/>
              <w:jc w:val="both"/>
            </w:pPr>
            <w:r>
              <w:t>Управление записи актов гражданского состояния при Правительстве Республики Саха (Якутия);</w:t>
            </w:r>
          </w:p>
          <w:p w14:paraId="5A52F9A7" w14:textId="77777777" w:rsidR="002744E3" w:rsidRDefault="002744E3">
            <w:pPr>
              <w:pStyle w:val="ConsPlusNormal"/>
              <w:jc w:val="both"/>
            </w:pPr>
            <w:r>
              <w:t>органы местного самоуправления</w:t>
            </w:r>
          </w:p>
        </w:tc>
      </w:tr>
      <w:tr w:rsidR="002744E3" w14:paraId="3C66AE77" w14:textId="77777777">
        <w:tc>
          <w:tcPr>
            <w:tcW w:w="1984" w:type="dxa"/>
          </w:tcPr>
          <w:p w14:paraId="0E8FA633" w14:textId="77777777" w:rsidR="002744E3" w:rsidRDefault="002744E3">
            <w:pPr>
              <w:pStyle w:val="ConsPlusNormal"/>
              <w:jc w:val="both"/>
            </w:pPr>
            <w:r>
              <w:lastRenderedPageBreak/>
              <w:t>Подпрограммы программы</w:t>
            </w:r>
          </w:p>
        </w:tc>
        <w:tc>
          <w:tcPr>
            <w:tcW w:w="5953" w:type="dxa"/>
          </w:tcPr>
          <w:p w14:paraId="37E7A661" w14:textId="77777777" w:rsidR="002744E3" w:rsidRDefault="002744E3">
            <w:pPr>
              <w:pStyle w:val="ConsPlusNormal"/>
              <w:jc w:val="both"/>
            </w:pPr>
            <w:r>
              <w:t>Подпрограмма N 1 "Обеспечивающая подпрограмма";</w:t>
            </w:r>
          </w:p>
          <w:p w14:paraId="4CE6A563" w14:textId="77777777" w:rsidR="002744E3" w:rsidRDefault="002744E3">
            <w:pPr>
              <w:pStyle w:val="ConsPlusNormal"/>
              <w:jc w:val="both"/>
            </w:pPr>
            <w:r>
              <w:t>подпрограмма N 2 "Развитие социального обслуживания населения";</w:t>
            </w:r>
          </w:p>
          <w:p w14:paraId="4763B21D" w14:textId="77777777" w:rsidR="002744E3" w:rsidRDefault="002744E3">
            <w:pPr>
              <w:pStyle w:val="ConsPlusNormal"/>
              <w:jc w:val="both"/>
            </w:pPr>
            <w:r>
              <w:t>подпрограмма N 3 "Меры социальной поддержки отдельных категорий граждан";</w:t>
            </w:r>
          </w:p>
          <w:p w14:paraId="56B4D2A2" w14:textId="77777777" w:rsidR="002744E3" w:rsidRDefault="002744E3">
            <w:pPr>
              <w:pStyle w:val="ConsPlusNormal"/>
              <w:jc w:val="both"/>
            </w:pPr>
            <w:r>
              <w:t>подпрограмма N 4 "Охрана труда";</w:t>
            </w:r>
          </w:p>
          <w:p w14:paraId="7201715B" w14:textId="77777777" w:rsidR="002744E3" w:rsidRDefault="002744E3">
            <w:pPr>
              <w:pStyle w:val="ConsPlusNormal"/>
              <w:jc w:val="both"/>
            </w:pPr>
            <w:r>
              <w:t>подпрограмма N 5 "Доступная среда"</w:t>
            </w:r>
          </w:p>
        </w:tc>
      </w:tr>
      <w:tr w:rsidR="002744E3" w14:paraId="483AE9EF" w14:textId="77777777">
        <w:tc>
          <w:tcPr>
            <w:tcW w:w="1984" w:type="dxa"/>
          </w:tcPr>
          <w:p w14:paraId="4A3FCF31" w14:textId="77777777" w:rsidR="002744E3" w:rsidRDefault="002744E3">
            <w:pPr>
              <w:pStyle w:val="ConsPlusNormal"/>
              <w:jc w:val="both"/>
            </w:pPr>
            <w:r>
              <w:t>Цели программы</w:t>
            </w:r>
          </w:p>
        </w:tc>
        <w:tc>
          <w:tcPr>
            <w:tcW w:w="5953" w:type="dxa"/>
          </w:tcPr>
          <w:p w14:paraId="0CFC5AFA" w14:textId="77777777" w:rsidR="002744E3" w:rsidRDefault="002744E3">
            <w:pPr>
              <w:pStyle w:val="ConsPlusNormal"/>
              <w:jc w:val="both"/>
            </w:pPr>
            <w:r>
              <w:t>Повышение доступности социального обслуживания населения; создание условий для роста благосостояния граждан - получателей мер социальной поддержки</w:t>
            </w:r>
          </w:p>
        </w:tc>
      </w:tr>
      <w:tr w:rsidR="002744E3" w14:paraId="10CCE7C8" w14:textId="77777777">
        <w:tc>
          <w:tcPr>
            <w:tcW w:w="1984" w:type="dxa"/>
          </w:tcPr>
          <w:p w14:paraId="172D49BF" w14:textId="77777777" w:rsidR="002744E3" w:rsidRDefault="002744E3">
            <w:pPr>
              <w:pStyle w:val="ConsPlusNormal"/>
              <w:jc w:val="both"/>
            </w:pPr>
            <w:r>
              <w:t>Задачи программы</w:t>
            </w:r>
          </w:p>
        </w:tc>
        <w:tc>
          <w:tcPr>
            <w:tcW w:w="5953" w:type="dxa"/>
          </w:tcPr>
          <w:p w14:paraId="3F72E8A6" w14:textId="77777777" w:rsidR="002744E3" w:rsidRDefault="002744E3">
            <w:pPr>
              <w:pStyle w:val="ConsPlusNormal"/>
              <w:jc w:val="both"/>
            </w:pPr>
            <w:r>
              <w:t>1. 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w:t>
            </w:r>
          </w:p>
          <w:p w14:paraId="3653EDFD" w14:textId="77777777" w:rsidR="002744E3" w:rsidRDefault="002744E3">
            <w:pPr>
              <w:pStyle w:val="ConsPlusNormal"/>
              <w:jc w:val="both"/>
            </w:pPr>
            <w:r>
              <w:t>2. Повышение уровня жизни граждан - получателей мер социальной поддержки, государственных социальных гарантий.</w:t>
            </w:r>
          </w:p>
          <w:p w14:paraId="4CDDD9E7" w14:textId="77777777" w:rsidR="002744E3" w:rsidRDefault="002744E3">
            <w:pPr>
              <w:pStyle w:val="ConsPlusNormal"/>
              <w:jc w:val="both"/>
            </w:pPr>
            <w:r>
              <w:t>3. Улучшение условий труда работников.</w:t>
            </w:r>
          </w:p>
          <w:p w14:paraId="75FD4855" w14:textId="77777777" w:rsidR="002744E3" w:rsidRDefault="002744E3">
            <w:pPr>
              <w:pStyle w:val="ConsPlusNormal"/>
              <w:jc w:val="both"/>
            </w:pPr>
            <w:r>
              <w:t>4. Создание условий, способствующих интеграции инвалидов в общество и повышению уровня их жизни.</w:t>
            </w:r>
          </w:p>
        </w:tc>
      </w:tr>
      <w:tr w:rsidR="002744E3" w14:paraId="4B3BF754" w14:textId="77777777">
        <w:tc>
          <w:tcPr>
            <w:tcW w:w="1984" w:type="dxa"/>
          </w:tcPr>
          <w:p w14:paraId="1FE4A3B9" w14:textId="77777777" w:rsidR="002744E3" w:rsidRDefault="002744E3">
            <w:pPr>
              <w:pStyle w:val="ConsPlusNormal"/>
              <w:jc w:val="both"/>
            </w:pPr>
            <w:r>
              <w:t>Целевые показатели (индикаторы) программы</w:t>
            </w:r>
          </w:p>
        </w:tc>
        <w:tc>
          <w:tcPr>
            <w:tcW w:w="5953" w:type="dxa"/>
          </w:tcPr>
          <w:p w14:paraId="2169AF4D" w14:textId="77777777" w:rsidR="002744E3" w:rsidRDefault="002744E3">
            <w:pPr>
              <w:pStyle w:val="ConsPlusNormal"/>
              <w:jc w:val="both"/>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 социального обслуживания населения:</w:t>
            </w:r>
          </w:p>
          <w:p w14:paraId="6E76CE33" w14:textId="77777777" w:rsidR="002744E3" w:rsidRDefault="002744E3">
            <w:pPr>
              <w:pStyle w:val="ConsPlusNormal"/>
              <w:jc w:val="both"/>
            </w:pPr>
            <w:r>
              <w:t>2020 год - 100%;</w:t>
            </w:r>
          </w:p>
          <w:p w14:paraId="5ED16154" w14:textId="77777777" w:rsidR="002744E3" w:rsidRDefault="002744E3">
            <w:pPr>
              <w:pStyle w:val="ConsPlusNormal"/>
              <w:jc w:val="both"/>
            </w:pPr>
            <w:r>
              <w:t>2021 год - 100%;</w:t>
            </w:r>
          </w:p>
          <w:p w14:paraId="218FB573" w14:textId="77777777" w:rsidR="002744E3" w:rsidRDefault="002744E3">
            <w:pPr>
              <w:pStyle w:val="ConsPlusNormal"/>
              <w:jc w:val="both"/>
            </w:pPr>
            <w:r>
              <w:t>2022 год - 100%;</w:t>
            </w:r>
          </w:p>
          <w:p w14:paraId="2130BFC4" w14:textId="77777777" w:rsidR="002744E3" w:rsidRDefault="002744E3">
            <w:pPr>
              <w:pStyle w:val="ConsPlusNormal"/>
              <w:jc w:val="both"/>
            </w:pPr>
            <w:r>
              <w:t>2023 год - 100%;</w:t>
            </w:r>
          </w:p>
          <w:p w14:paraId="66398483" w14:textId="77777777" w:rsidR="002744E3" w:rsidRDefault="002744E3">
            <w:pPr>
              <w:pStyle w:val="ConsPlusNormal"/>
              <w:jc w:val="both"/>
            </w:pPr>
            <w:r>
              <w:t>2024 год - 100%;</w:t>
            </w:r>
          </w:p>
          <w:p w14:paraId="479D8C47" w14:textId="77777777" w:rsidR="002744E3" w:rsidRDefault="002744E3">
            <w:pPr>
              <w:pStyle w:val="ConsPlusNormal"/>
              <w:jc w:val="both"/>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14:paraId="021B4ED9" w14:textId="77777777" w:rsidR="002744E3" w:rsidRDefault="002744E3">
            <w:pPr>
              <w:pStyle w:val="ConsPlusNormal"/>
              <w:jc w:val="both"/>
            </w:pPr>
            <w:r>
              <w:t>2020 год - 100%;</w:t>
            </w:r>
          </w:p>
          <w:p w14:paraId="6CAC8025" w14:textId="77777777" w:rsidR="002744E3" w:rsidRDefault="002744E3">
            <w:pPr>
              <w:pStyle w:val="ConsPlusNormal"/>
              <w:jc w:val="both"/>
            </w:pPr>
            <w:r>
              <w:t>2021 год - 100%;</w:t>
            </w:r>
          </w:p>
          <w:p w14:paraId="30BCF6D1" w14:textId="77777777" w:rsidR="002744E3" w:rsidRDefault="002744E3">
            <w:pPr>
              <w:pStyle w:val="ConsPlusNormal"/>
              <w:jc w:val="both"/>
            </w:pPr>
            <w:r>
              <w:t>2022 год - 100%;</w:t>
            </w:r>
          </w:p>
          <w:p w14:paraId="5C558591" w14:textId="77777777" w:rsidR="002744E3" w:rsidRDefault="002744E3">
            <w:pPr>
              <w:pStyle w:val="ConsPlusNormal"/>
              <w:jc w:val="both"/>
            </w:pPr>
            <w:r>
              <w:t>2023 год - 100%;</w:t>
            </w:r>
          </w:p>
          <w:p w14:paraId="57F1FD1E" w14:textId="77777777" w:rsidR="002744E3" w:rsidRDefault="002744E3">
            <w:pPr>
              <w:pStyle w:val="ConsPlusNormal"/>
              <w:jc w:val="both"/>
            </w:pPr>
            <w:r>
              <w:t>2024 год - 100%;</w:t>
            </w:r>
          </w:p>
          <w:p w14:paraId="798841E2" w14:textId="77777777" w:rsidR="002744E3" w:rsidRDefault="002744E3">
            <w:pPr>
              <w:pStyle w:val="ConsPlusNormal"/>
              <w:jc w:val="both"/>
            </w:pPr>
            <w:r>
              <w:t xml:space="preserve">удельный вес работников, занятых на работах с вредными и </w:t>
            </w:r>
            <w:r>
              <w:lastRenderedPageBreak/>
              <w:t>(или) опасными условиями труда:</w:t>
            </w:r>
          </w:p>
          <w:p w14:paraId="7B548112" w14:textId="77777777" w:rsidR="002744E3" w:rsidRDefault="002744E3">
            <w:pPr>
              <w:pStyle w:val="ConsPlusNormal"/>
              <w:jc w:val="both"/>
            </w:pPr>
            <w:r>
              <w:t>2020 год - 20,2%;</w:t>
            </w:r>
          </w:p>
          <w:p w14:paraId="73E8870C" w14:textId="77777777" w:rsidR="002744E3" w:rsidRDefault="002744E3">
            <w:pPr>
              <w:pStyle w:val="ConsPlusNormal"/>
              <w:jc w:val="both"/>
            </w:pPr>
            <w:r>
              <w:t>2021 год - 20,0%;</w:t>
            </w:r>
          </w:p>
          <w:p w14:paraId="3A91CCC6" w14:textId="77777777" w:rsidR="002744E3" w:rsidRDefault="002744E3">
            <w:pPr>
              <w:pStyle w:val="ConsPlusNormal"/>
              <w:jc w:val="both"/>
            </w:pPr>
            <w:r>
              <w:t>2022 год - 19,8%;</w:t>
            </w:r>
          </w:p>
          <w:p w14:paraId="066993B0" w14:textId="77777777" w:rsidR="002744E3" w:rsidRDefault="002744E3">
            <w:pPr>
              <w:pStyle w:val="ConsPlusNormal"/>
              <w:jc w:val="both"/>
            </w:pPr>
            <w:r>
              <w:t>2023 год - 19,8%;</w:t>
            </w:r>
          </w:p>
          <w:p w14:paraId="1B536C8E" w14:textId="77777777" w:rsidR="002744E3" w:rsidRDefault="002744E3">
            <w:pPr>
              <w:pStyle w:val="ConsPlusNormal"/>
              <w:jc w:val="both"/>
            </w:pPr>
            <w:r>
              <w:t>2024 год - 19,8%;</w:t>
            </w:r>
          </w:p>
          <w:p w14:paraId="6A783E1A" w14:textId="77777777" w:rsidR="002744E3" w:rsidRDefault="002744E3">
            <w:pPr>
              <w:pStyle w:val="ConsPlusNormal"/>
              <w:jc w:val="both"/>
            </w:pPr>
            <w:r>
              <w:t>доля инвалидов, положительно оценивающих отношение населения к проблемам инвалидов:</w:t>
            </w:r>
          </w:p>
          <w:p w14:paraId="21F36654" w14:textId="77777777" w:rsidR="002744E3" w:rsidRDefault="002744E3">
            <w:pPr>
              <w:pStyle w:val="ConsPlusNormal"/>
              <w:jc w:val="both"/>
            </w:pPr>
            <w:r>
              <w:t>2020 год - 61,9%;</w:t>
            </w:r>
          </w:p>
          <w:p w14:paraId="11A97A29" w14:textId="77777777" w:rsidR="002744E3" w:rsidRDefault="002744E3">
            <w:pPr>
              <w:pStyle w:val="ConsPlusNormal"/>
              <w:jc w:val="both"/>
            </w:pPr>
            <w:r>
              <w:t>2021 год - 62,5%;</w:t>
            </w:r>
          </w:p>
          <w:p w14:paraId="2DC041F9" w14:textId="77777777" w:rsidR="002744E3" w:rsidRDefault="002744E3">
            <w:pPr>
              <w:pStyle w:val="ConsPlusNormal"/>
              <w:jc w:val="both"/>
            </w:pPr>
            <w:r>
              <w:t>2022 год - 63,1%;</w:t>
            </w:r>
          </w:p>
          <w:p w14:paraId="43AFC772" w14:textId="77777777" w:rsidR="002744E3" w:rsidRDefault="002744E3">
            <w:pPr>
              <w:pStyle w:val="ConsPlusNormal"/>
              <w:jc w:val="both"/>
            </w:pPr>
            <w:r>
              <w:t>2023 год - 63,7%;</w:t>
            </w:r>
          </w:p>
          <w:p w14:paraId="49834006" w14:textId="77777777" w:rsidR="002744E3" w:rsidRDefault="002744E3">
            <w:pPr>
              <w:pStyle w:val="ConsPlusNormal"/>
              <w:jc w:val="both"/>
            </w:pPr>
            <w:r>
              <w:t>2024 год - 64,3%</w:t>
            </w:r>
          </w:p>
        </w:tc>
      </w:tr>
      <w:tr w:rsidR="002744E3" w14:paraId="6FE7CC2D" w14:textId="77777777">
        <w:tc>
          <w:tcPr>
            <w:tcW w:w="1984" w:type="dxa"/>
          </w:tcPr>
          <w:p w14:paraId="568C207D" w14:textId="77777777" w:rsidR="002744E3" w:rsidRDefault="002744E3">
            <w:pPr>
              <w:pStyle w:val="ConsPlusNormal"/>
              <w:jc w:val="both"/>
            </w:pPr>
            <w:r>
              <w:lastRenderedPageBreak/>
              <w:t>Сроки реализации программы</w:t>
            </w:r>
          </w:p>
        </w:tc>
        <w:tc>
          <w:tcPr>
            <w:tcW w:w="5953" w:type="dxa"/>
          </w:tcPr>
          <w:p w14:paraId="58C7467B" w14:textId="77777777" w:rsidR="002744E3" w:rsidRDefault="002744E3">
            <w:pPr>
              <w:pStyle w:val="ConsPlusNormal"/>
              <w:jc w:val="both"/>
            </w:pPr>
            <w:r>
              <w:t>2020 - 2024 годы</w:t>
            </w:r>
          </w:p>
        </w:tc>
      </w:tr>
      <w:tr w:rsidR="002744E3" w14:paraId="0D5205F7" w14:textId="77777777">
        <w:tblPrEx>
          <w:tblBorders>
            <w:insideH w:val="nil"/>
          </w:tblBorders>
        </w:tblPrEx>
        <w:tc>
          <w:tcPr>
            <w:tcW w:w="1984" w:type="dxa"/>
            <w:tcBorders>
              <w:bottom w:val="nil"/>
            </w:tcBorders>
          </w:tcPr>
          <w:p w14:paraId="2A90BEFA" w14:textId="77777777" w:rsidR="002744E3" w:rsidRDefault="002744E3">
            <w:pPr>
              <w:pStyle w:val="ConsPlusNormal"/>
              <w:jc w:val="both"/>
            </w:pPr>
            <w:r>
              <w:t>Объем финансового обеспечения программы</w:t>
            </w:r>
          </w:p>
        </w:tc>
        <w:tc>
          <w:tcPr>
            <w:tcW w:w="5953" w:type="dxa"/>
            <w:tcBorders>
              <w:bottom w:val="nil"/>
            </w:tcBorders>
          </w:tcPr>
          <w:p w14:paraId="0DFB5491" w14:textId="77777777" w:rsidR="002744E3" w:rsidRDefault="002744E3">
            <w:pPr>
              <w:pStyle w:val="ConsPlusNormal"/>
              <w:jc w:val="both"/>
            </w:pPr>
            <w:r>
              <w:t>Объем финансового обеспечения на реализацию программы - 110 017 532 тыс. руб., в том числе по годам:</w:t>
            </w:r>
          </w:p>
          <w:p w14:paraId="7DE7E6AF" w14:textId="77777777" w:rsidR="002744E3" w:rsidRDefault="002744E3">
            <w:pPr>
              <w:pStyle w:val="ConsPlusNormal"/>
              <w:jc w:val="both"/>
            </w:pPr>
            <w:r>
              <w:t>2020 год - 24 529 775 тыс. руб.;</w:t>
            </w:r>
          </w:p>
          <w:p w14:paraId="4489C7A0" w14:textId="77777777" w:rsidR="002744E3" w:rsidRDefault="002744E3">
            <w:pPr>
              <w:pStyle w:val="ConsPlusNormal"/>
              <w:jc w:val="both"/>
            </w:pPr>
            <w:r>
              <w:t>2021 год - 24 522 877 тыс. руб.;</w:t>
            </w:r>
          </w:p>
          <w:p w14:paraId="74BC2F4C" w14:textId="77777777" w:rsidR="002744E3" w:rsidRDefault="002744E3">
            <w:pPr>
              <w:pStyle w:val="ConsPlusNormal"/>
              <w:jc w:val="both"/>
            </w:pPr>
            <w:r>
              <w:t>2022 год - 25 158 487 тыс. руб.;</w:t>
            </w:r>
          </w:p>
          <w:p w14:paraId="726F5F35" w14:textId="77777777" w:rsidR="002744E3" w:rsidRDefault="002744E3">
            <w:pPr>
              <w:pStyle w:val="ConsPlusNormal"/>
              <w:jc w:val="both"/>
            </w:pPr>
            <w:r>
              <w:t>2023 год - 17 642 596 тыс. руб.;</w:t>
            </w:r>
          </w:p>
          <w:p w14:paraId="35A463F9" w14:textId="77777777" w:rsidR="002744E3" w:rsidRDefault="002744E3">
            <w:pPr>
              <w:pStyle w:val="ConsPlusNormal"/>
              <w:jc w:val="both"/>
            </w:pPr>
            <w:r>
              <w:t>2024 год - 18 163 797 тыс. руб.;</w:t>
            </w:r>
          </w:p>
          <w:p w14:paraId="7E9C1AB3" w14:textId="77777777" w:rsidR="002744E3" w:rsidRDefault="002744E3">
            <w:pPr>
              <w:pStyle w:val="ConsPlusNormal"/>
              <w:jc w:val="both"/>
            </w:pPr>
            <w:r>
              <w:t>а) за счет средств государственного бюджета Республики Саха (Якутия) - 78 026 772 тыс. руб., в том числе по годам:</w:t>
            </w:r>
          </w:p>
          <w:p w14:paraId="45B93DA9" w14:textId="77777777" w:rsidR="002744E3" w:rsidRDefault="002744E3">
            <w:pPr>
              <w:pStyle w:val="ConsPlusNormal"/>
              <w:jc w:val="both"/>
            </w:pPr>
            <w:r>
              <w:t>2020 год - 16 343 599 тыс. руб.;</w:t>
            </w:r>
          </w:p>
          <w:p w14:paraId="6E7F6751" w14:textId="77777777" w:rsidR="002744E3" w:rsidRDefault="002744E3">
            <w:pPr>
              <w:pStyle w:val="ConsPlusNormal"/>
              <w:jc w:val="both"/>
            </w:pPr>
            <w:r>
              <w:t>2021 год - 15 704 151 тыс. руб.;</w:t>
            </w:r>
          </w:p>
          <w:p w14:paraId="28AB6FFC" w14:textId="77777777" w:rsidR="002744E3" w:rsidRDefault="002744E3">
            <w:pPr>
              <w:pStyle w:val="ConsPlusNormal"/>
              <w:jc w:val="both"/>
            </w:pPr>
            <w:r>
              <w:t>2022 год - 15 823 909 тыс. руб.;</w:t>
            </w:r>
          </w:p>
          <w:p w14:paraId="53F3DD34" w14:textId="77777777" w:rsidR="002744E3" w:rsidRDefault="002744E3">
            <w:pPr>
              <w:pStyle w:val="ConsPlusNormal"/>
              <w:jc w:val="both"/>
            </w:pPr>
            <w:r>
              <w:t>2023 год - 14 816 956 тыс. руб.;</w:t>
            </w:r>
          </w:p>
          <w:p w14:paraId="4D79F8BE" w14:textId="77777777" w:rsidR="002744E3" w:rsidRDefault="002744E3">
            <w:pPr>
              <w:pStyle w:val="ConsPlusNormal"/>
              <w:jc w:val="both"/>
            </w:pPr>
            <w:r>
              <w:t>2024 год - 15 338 157 тыс. руб.;</w:t>
            </w:r>
          </w:p>
          <w:p w14:paraId="5B487D98" w14:textId="77777777" w:rsidR="002744E3" w:rsidRDefault="002744E3">
            <w:pPr>
              <w:pStyle w:val="ConsPlusNormal"/>
              <w:jc w:val="both"/>
            </w:pPr>
            <w:r>
              <w:t>б) за счет средств федерального бюджета - 29 633 736 тыс. руб., в том числе по годам:</w:t>
            </w:r>
          </w:p>
          <w:p w14:paraId="070711A1" w14:textId="77777777" w:rsidR="002744E3" w:rsidRDefault="002744E3">
            <w:pPr>
              <w:pStyle w:val="ConsPlusNormal"/>
              <w:jc w:val="both"/>
            </w:pPr>
            <w:r>
              <w:t>2020 год - 7 727 904 тыс. руб.;</w:t>
            </w:r>
          </w:p>
          <w:p w14:paraId="353C060F" w14:textId="77777777" w:rsidR="002744E3" w:rsidRDefault="002744E3">
            <w:pPr>
              <w:pStyle w:val="ConsPlusNormal"/>
              <w:jc w:val="both"/>
            </w:pPr>
            <w:r>
              <w:t>2021 год - 8 344 038 тыс. руб.;</w:t>
            </w:r>
          </w:p>
          <w:p w14:paraId="5AC14C9B" w14:textId="77777777" w:rsidR="002744E3" w:rsidRDefault="002744E3">
            <w:pPr>
              <w:pStyle w:val="ConsPlusNormal"/>
              <w:jc w:val="both"/>
            </w:pPr>
            <w:r>
              <w:t>2022 год - 8 859 890 тыс. руб.;</w:t>
            </w:r>
          </w:p>
          <w:p w14:paraId="44A4CA5F" w14:textId="77777777" w:rsidR="002744E3" w:rsidRDefault="002744E3">
            <w:pPr>
              <w:pStyle w:val="ConsPlusNormal"/>
              <w:jc w:val="both"/>
            </w:pPr>
            <w:r>
              <w:t>2023 год - 2 350 952 тыс. руб.;</w:t>
            </w:r>
          </w:p>
          <w:p w14:paraId="00F48637" w14:textId="77777777" w:rsidR="002744E3" w:rsidRDefault="002744E3">
            <w:pPr>
              <w:pStyle w:val="ConsPlusNormal"/>
              <w:jc w:val="both"/>
            </w:pPr>
            <w:r>
              <w:t>2024 год - 2 350 952 тыс. руб.;</w:t>
            </w:r>
          </w:p>
          <w:p w14:paraId="3FCDAE71" w14:textId="77777777" w:rsidR="002744E3" w:rsidRDefault="002744E3">
            <w:pPr>
              <w:pStyle w:val="ConsPlusNormal"/>
              <w:jc w:val="both"/>
            </w:pPr>
            <w:r>
              <w:t>в) за счет средств местных бюджетов - 11 250 тыс. руб., в том числе по годам:</w:t>
            </w:r>
          </w:p>
          <w:p w14:paraId="50AA0350" w14:textId="77777777" w:rsidR="002744E3" w:rsidRDefault="002744E3">
            <w:pPr>
              <w:pStyle w:val="ConsPlusNormal"/>
              <w:jc w:val="both"/>
            </w:pPr>
            <w:r>
              <w:t>2020 год - 2 250 тыс. руб.;</w:t>
            </w:r>
          </w:p>
          <w:p w14:paraId="254DE656" w14:textId="77777777" w:rsidR="002744E3" w:rsidRDefault="002744E3">
            <w:pPr>
              <w:pStyle w:val="ConsPlusNormal"/>
              <w:jc w:val="both"/>
            </w:pPr>
            <w:r>
              <w:t>2021 год - 2 250 тыс. руб.;</w:t>
            </w:r>
          </w:p>
          <w:p w14:paraId="388A35A7" w14:textId="77777777" w:rsidR="002744E3" w:rsidRDefault="002744E3">
            <w:pPr>
              <w:pStyle w:val="ConsPlusNormal"/>
              <w:jc w:val="both"/>
            </w:pPr>
            <w:r>
              <w:t>2022 год - 2 250 тыс. руб.;</w:t>
            </w:r>
          </w:p>
          <w:p w14:paraId="29391B4A" w14:textId="77777777" w:rsidR="002744E3" w:rsidRDefault="002744E3">
            <w:pPr>
              <w:pStyle w:val="ConsPlusNormal"/>
              <w:jc w:val="both"/>
            </w:pPr>
            <w:r>
              <w:t>2023 год - 2 250 тыс. руб.;</w:t>
            </w:r>
          </w:p>
          <w:p w14:paraId="0ED8B4A3" w14:textId="77777777" w:rsidR="002744E3" w:rsidRDefault="002744E3">
            <w:pPr>
              <w:pStyle w:val="ConsPlusNormal"/>
              <w:jc w:val="both"/>
            </w:pPr>
            <w:r>
              <w:t>2024 год - 2 250 тыс. руб.;</w:t>
            </w:r>
          </w:p>
          <w:p w14:paraId="2A968105" w14:textId="77777777" w:rsidR="002744E3" w:rsidRDefault="002744E3">
            <w:pPr>
              <w:pStyle w:val="ConsPlusNormal"/>
              <w:jc w:val="both"/>
            </w:pPr>
            <w:r>
              <w:t>г) за счет внебюджетных средств - 2 345 774 тыс. руб., в том числе по годам:</w:t>
            </w:r>
          </w:p>
          <w:p w14:paraId="6AE0724F" w14:textId="77777777" w:rsidR="002744E3" w:rsidRDefault="002744E3">
            <w:pPr>
              <w:pStyle w:val="ConsPlusNormal"/>
              <w:jc w:val="both"/>
            </w:pPr>
            <w:r>
              <w:t>2020 год - 456 022 тыс. руб.;</w:t>
            </w:r>
          </w:p>
          <w:p w14:paraId="3F8E2434" w14:textId="77777777" w:rsidR="002744E3" w:rsidRDefault="002744E3">
            <w:pPr>
              <w:pStyle w:val="ConsPlusNormal"/>
              <w:jc w:val="both"/>
            </w:pPr>
            <w:r>
              <w:t>2021 год - 472 438 тыс. руб.;</w:t>
            </w:r>
          </w:p>
          <w:p w14:paraId="4B0FC11F" w14:textId="77777777" w:rsidR="002744E3" w:rsidRDefault="002744E3">
            <w:pPr>
              <w:pStyle w:val="ConsPlusNormal"/>
              <w:jc w:val="both"/>
            </w:pPr>
            <w:r>
              <w:t>2022 год - 472 438 тыс. руб.;</w:t>
            </w:r>
          </w:p>
          <w:p w14:paraId="3670A11F" w14:textId="77777777" w:rsidR="002744E3" w:rsidRDefault="002744E3">
            <w:pPr>
              <w:pStyle w:val="ConsPlusNormal"/>
              <w:jc w:val="both"/>
            </w:pPr>
            <w:r>
              <w:t>2023 год - 472 438 тыс. руб.;</w:t>
            </w:r>
          </w:p>
          <w:p w14:paraId="19E1FA74" w14:textId="77777777" w:rsidR="002744E3" w:rsidRDefault="002744E3">
            <w:pPr>
              <w:pStyle w:val="ConsPlusNormal"/>
              <w:jc w:val="both"/>
            </w:pPr>
            <w:r>
              <w:t>2024 год - 472 438 тыс. руб.</w:t>
            </w:r>
          </w:p>
        </w:tc>
      </w:tr>
      <w:tr w:rsidR="002744E3" w14:paraId="1D6A93A6" w14:textId="77777777">
        <w:tblPrEx>
          <w:tblBorders>
            <w:insideH w:val="nil"/>
          </w:tblBorders>
        </w:tblPrEx>
        <w:tc>
          <w:tcPr>
            <w:tcW w:w="7937" w:type="dxa"/>
            <w:gridSpan w:val="2"/>
            <w:tcBorders>
              <w:top w:val="nil"/>
            </w:tcBorders>
          </w:tcPr>
          <w:p w14:paraId="1EBB95B2" w14:textId="77777777" w:rsidR="002744E3" w:rsidRDefault="002744E3">
            <w:pPr>
              <w:pStyle w:val="ConsPlusNormal"/>
              <w:jc w:val="both"/>
            </w:pPr>
            <w:r>
              <w:t xml:space="preserve">(в ред. </w:t>
            </w:r>
            <w:hyperlink r:id="rId13" w:history="1">
              <w:r>
                <w:rPr>
                  <w:color w:val="0000FF"/>
                </w:rPr>
                <w:t>Указа</w:t>
              </w:r>
            </w:hyperlink>
            <w:r>
              <w:t xml:space="preserve"> Главы РС(Я) от 24.01.2020 N 980)</w:t>
            </w:r>
          </w:p>
        </w:tc>
      </w:tr>
      <w:tr w:rsidR="002744E3" w14:paraId="1CE60ABB" w14:textId="77777777">
        <w:tc>
          <w:tcPr>
            <w:tcW w:w="1984" w:type="dxa"/>
          </w:tcPr>
          <w:p w14:paraId="1CAF13CF" w14:textId="77777777" w:rsidR="002744E3" w:rsidRDefault="002744E3">
            <w:pPr>
              <w:pStyle w:val="ConsPlusNormal"/>
              <w:jc w:val="both"/>
            </w:pPr>
            <w:r>
              <w:lastRenderedPageBreak/>
              <w:t>Ожидаемые результаты реализации программы</w:t>
            </w:r>
          </w:p>
        </w:tc>
        <w:tc>
          <w:tcPr>
            <w:tcW w:w="5953" w:type="dxa"/>
          </w:tcPr>
          <w:p w14:paraId="0397B123" w14:textId="77777777" w:rsidR="002744E3" w:rsidRDefault="002744E3">
            <w:pPr>
              <w:pStyle w:val="ConsPlusNormal"/>
              <w:jc w:val="both"/>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в учреждения социального обслуживания населения, 100%;</w:t>
            </w:r>
          </w:p>
          <w:p w14:paraId="6D734362" w14:textId="77777777" w:rsidR="002744E3" w:rsidRDefault="002744E3">
            <w:pPr>
              <w:pStyle w:val="ConsPlusNormal"/>
              <w:jc w:val="both"/>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100%;</w:t>
            </w:r>
          </w:p>
          <w:p w14:paraId="79ED053A" w14:textId="77777777" w:rsidR="002744E3" w:rsidRDefault="002744E3">
            <w:pPr>
              <w:pStyle w:val="ConsPlusNormal"/>
              <w:jc w:val="both"/>
            </w:pPr>
            <w:r>
              <w:t>удельный вес работников, занятых на работах с вредными и (или) опасными условиями труда, 19,8%;</w:t>
            </w:r>
          </w:p>
          <w:p w14:paraId="14EE8160" w14:textId="77777777" w:rsidR="002744E3" w:rsidRDefault="002744E3">
            <w:pPr>
              <w:pStyle w:val="ConsPlusNormal"/>
              <w:jc w:val="both"/>
            </w:pPr>
            <w:r>
              <w:t>увеличение доли инвалидов, положительно оценивающих отношение населения к проблемам инвалидов, в общей численности опрошенных инвалидов до 64,3%</w:t>
            </w:r>
          </w:p>
        </w:tc>
      </w:tr>
    </w:tbl>
    <w:p w14:paraId="40366D05" w14:textId="77777777" w:rsidR="002744E3" w:rsidRDefault="002744E3">
      <w:pPr>
        <w:pStyle w:val="ConsPlusNormal"/>
        <w:jc w:val="both"/>
      </w:pPr>
    </w:p>
    <w:p w14:paraId="03011E6E" w14:textId="77777777" w:rsidR="002744E3" w:rsidRDefault="002744E3">
      <w:pPr>
        <w:pStyle w:val="ConsPlusTitle"/>
        <w:jc w:val="center"/>
        <w:outlineLvl w:val="1"/>
      </w:pPr>
      <w:r>
        <w:t>Паспорт подпрограммы N 1</w:t>
      </w:r>
    </w:p>
    <w:p w14:paraId="5CF90B9F" w14:textId="77777777" w:rsidR="002744E3" w:rsidRDefault="002744E3">
      <w:pPr>
        <w:pStyle w:val="ConsPlusTitle"/>
        <w:jc w:val="center"/>
      </w:pPr>
      <w:r>
        <w:t>государственной программы Республики Саха (Якутия)</w:t>
      </w:r>
    </w:p>
    <w:p w14:paraId="593FAC4D" w14:textId="77777777" w:rsidR="002744E3" w:rsidRDefault="00274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953"/>
      </w:tblGrid>
      <w:tr w:rsidR="002744E3" w14:paraId="7F71A63A" w14:textId="77777777">
        <w:tc>
          <w:tcPr>
            <w:tcW w:w="1984" w:type="dxa"/>
          </w:tcPr>
          <w:p w14:paraId="7AC1F922" w14:textId="77777777" w:rsidR="002744E3" w:rsidRDefault="002744E3">
            <w:pPr>
              <w:pStyle w:val="ConsPlusNormal"/>
              <w:jc w:val="both"/>
            </w:pPr>
            <w:r>
              <w:t>Наименование подпрограммы</w:t>
            </w:r>
          </w:p>
        </w:tc>
        <w:tc>
          <w:tcPr>
            <w:tcW w:w="5953" w:type="dxa"/>
          </w:tcPr>
          <w:p w14:paraId="7E7F9485" w14:textId="77777777" w:rsidR="002744E3" w:rsidRDefault="002744E3">
            <w:pPr>
              <w:pStyle w:val="ConsPlusNormal"/>
              <w:jc w:val="both"/>
            </w:pPr>
            <w:r>
              <w:t>Обеспечивающая подпрограмма</w:t>
            </w:r>
          </w:p>
        </w:tc>
      </w:tr>
      <w:tr w:rsidR="002744E3" w14:paraId="57E288B4" w14:textId="77777777">
        <w:tc>
          <w:tcPr>
            <w:tcW w:w="1984" w:type="dxa"/>
          </w:tcPr>
          <w:p w14:paraId="4602FF46" w14:textId="77777777" w:rsidR="002744E3" w:rsidRDefault="002744E3">
            <w:pPr>
              <w:pStyle w:val="ConsPlusNormal"/>
              <w:jc w:val="both"/>
            </w:pPr>
            <w:r>
              <w:t>Ответственный исполнитель подпрограммы</w:t>
            </w:r>
          </w:p>
        </w:tc>
        <w:tc>
          <w:tcPr>
            <w:tcW w:w="5953" w:type="dxa"/>
          </w:tcPr>
          <w:p w14:paraId="7C07F22C" w14:textId="77777777" w:rsidR="002744E3" w:rsidRDefault="002744E3">
            <w:pPr>
              <w:pStyle w:val="ConsPlusNormal"/>
              <w:jc w:val="both"/>
            </w:pPr>
            <w:r>
              <w:t>Министерство труда и социального развития Республики Саха (Якутия)</w:t>
            </w:r>
          </w:p>
        </w:tc>
      </w:tr>
      <w:tr w:rsidR="002744E3" w14:paraId="0C5B5BF7" w14:textId="77777777">
        <w:tc>
          <w:tcPr>
            <w:tcW w:w="1984" w:type="dxa"/>
          </w:tcPr>
          <w:p w14:paraId="28A35202" w14:textId="77777777" w:rsidR="002744E3" w:rsidRDefault="002744E3">
            <w:pPr>
              <w:pStyle w:val="ConsPlusNormal"/>
              <w:jc w:val="both"/>
            </w:pPr>
            <w:r>
              <w:t>Участник подпрограммы</w:t>
            </w:r>
          </w:p>
        </w:tc>
        <w:tc>
          <w:tcPr>
            <w:tcW w:w="5953" w:type="dxa"/>
          </w:tcPr>
          <w:p w14:paraId="1C8DF0CB" w14:textId="77777777" w:rsidR="002744E3" w:rsidRDefault="002744E3">
            <w:pPr>
              <w:pStyle w:val="ConsPlusNormal"/>
              <w:jc w:val="both"/>
            </w:pPr>
            <w:r>
              <w:t>-</w:t>
            </w:r>
          </w:p>
        </w:tc>
      </w:tr>
      <w:tr w:rsidR="002744E3" w14:paraId="12829230" w14:textId="77777777">
        <w:tc>
          <w:tcPr>
            <w:tcW w:w="1984" w:type="dxa"/>
          </w:tcPr>
          <w:p w14:paraId="27E3B965" w14:textId="77777777" w:rsidR="002744E3" w:rsidRDefault="002744E3">
            <w:pPr>
              <w:pStyle w:val="ConsPlusNormal"/>
              <w:jc w:val="both"/>
            </w:pPr>
            <w:r>
              <w:t>Цель подпрограммы</w:t>
            </w:r>
          </w:p>
        </w:tc>
        <w:tc>
          <w:tcPr>
            <w:tcW w:w="5953" w:type="dxa"/>
          </w:tcPr>
          <w:p w14:paraId="664C270A" w14:textId="77777777" w:rsidR="002744E3" w:rsidRDefault="002744E3">
            <w:pPr>
              <w:pStyle w:val="ConsPlusNormal"/>
              <w:jc w:val="both"/>
            </w:pPr>
            <w:r>
              <w:t>Осуществление полномочий в сфере социальной защиты населения</w:t>
            </w:r>
          </w:p>
        </w:tc>
      </w:tr>
      <w:tr w:rsidR="002744E3" w14:paraId="6180AF11" w14:textId="77777777">
        <w:tc>
          <w:tcPr>
            <w:tcW w:w="1984" w:type="dxa"/>
          </w:tcPr>
          <w:p w14:paraId="362EEFF7" w14:textId="77777777" w:rsidR="002744E3" w:rsidRDefault="002744E3">
            <w:pPr>
              <w:pStyle w:val="ConsPlusNormal"/>
              <w:jc w:val="both"/>
            </w:pPr>
            <w:r>
              <w:t>Задачи подпрограммы</w:t>
            </w:r>
          </w:p>
        </w:tc>
        <w:tc>
          <w:tcPr>
            <w:tcW w:w="5953" w:type="dxa"/>
          </w:tcPr>
          <w:p w14:paraId="41B896DF" w14:textId="77777777" w:rsidR="002744E3" w:rsidRDefault="002744E3">
            <w:pPr>
              <w:pStyle w:val="ConsPlusNormal"/>
              <w:jc w:val="both"/>
            </w:pPr>
            <w:r>
              <w:t>Обеспечение реализации государственной политики в сфере социальной защиты населения</w:t>
            </w:r>
          </w:p>
        </w:tc>
      </w:tr>
      <w:tr w:rsidR="002744E3" w14:paraId="40E6A454" w14:textId="77777777">
        <w:tc>
          <w:tcPr>
            <w:tcW w:w="1984" w:type="dxa"/>
          </w:tcPr>
          <w:p w14:paraId="20C91903" w14:textId="77777777" w:rsidR="002744E3" w:rsidRDefault="002744E3">
            <w:pPr>
              <w:pStyle w:val="ConsPlusNormal"/>
              <w:jc w:val="both"/>
            </w:pPr>
            <w:r>
              <w:t>Целевые показатели (индикаторы) подпрограммы</w:t>
            </w:r>
          </w:p>
        </w:tc>
        <w:tc>
          <w:tcPr>
            <w:tcW w:w="5953" w:type="dxa"/>
          </w:tcPr>
          <w:p w14:paraId="5DD148E7" w14:textId="77777777" w:rsidR="002744E3" w:rsidRDefault="002744E3">
            <w:pPr>
              <w:pStyle w:val="ConsPlusNormal"/>
              <w:jc w:val="both"/>
            </w:pPr>
            <w:r>
              <w:t>-</w:t>
            </w:r>
          </w:p>
        </w:tc>
      </w:tr>
      <w:tr w:rsidR="002744E3" w14:paraId="559306E8" w14:textId="77777777">
        <w:tc>
          <w:tcPr>
            <w:tcW w:w="1984" w:type="dxa"/>
          </w:tcPr>
          <w:p w14:paraId="6B3AFF42" w14:textId="77777777" w:rsidR="002744E3" w:rsidRDefault="002744E3">
            <w:pPr>
              <w:pStyle w:val="ConsPlusNormal"/>
              <w:jc w:val="both"/>
            </w:pPr>
            <w:r>
              <w:t>Сроки реализации подпрограммы</w:t>
            </w:r>
          </w:p>
        </w:tc>
        <w:tc>
          <w:tcPr>
            <w:tcW w:w="5953" w:type="dxa"/>
          </w:tcPr>
          <w:p w14:paraId="515F7186" w14:textId="77777777" w:rsidR="002744E3" w:rsidRDefault="002744E3">
            <w:pPr>
              <w:pStyle w:val="ConsPlusNormal"/>
              <w:jc w:val="both"/>
            </w:pPr>
            <w:r>
              <w:t>2020 - 2024 годы</w:t>
            </w:r>
          </w:p>
        </w:tc>
      </w:tr>
      <w:tr w:rsidR="002744E3" w14:paraId="61AFA5F5" w14:textId="77777777">
        <w:tc>
          <w:tcPr>
            <w:tcW w:w="1984" w:type="dxa"/>
          </w:tcPr>
          <w:p w14:paraId="047CDB56" w14:textId="77777777" w:rsidR="002744E3" w:rsidRDefault="002744E3">
            <w:pPr>
              <w:pStyle w:val="ConsPlusNormal"/>
              <w:jc w:val="both"/>
            </w:pPr>
            <w:r>
              <w:t>Объем финансового обеспечения подпрограммы</w:t>
            </w:r>
          </w:p>
        </w:tc>
        <w:tc>
          <w:tcPr>
            <w:tcW w:w="5953" w:type="dxa"/>
          </w:tcPr>
          <w:p w14:paraId="44F718AE" w14:textId="77777777" w:rsidR="002744E3" w:rsidRDefault="002744E3">
            <w:pPr>
              <w:pStyle w:val="ConsPlusNormal"/>
              <w:jc w:val="both"/>
            </w:pPr>
            <w:r>
              <w:t>Объем финансового обеспечения на реализацию подпрограммы 1 003 821 тыс. руб., в том числе по годам:</w:t>
            </w:r>
          </w:p>
          <w:p w14:paraId="567AAC04" w14:textId="77777777" w:rsidR="002744E3" w:rsidRDefault="002744E3">
            <w:pPr>
              <w:pStyle w:val="ConsPlusNormal"/>
              <w:jc w:val="both"/>
            </w:pPr>
            <w:r>
              <w:t>2020 год - 192 979 тыс. руб.;</w:t>
            </w:r>
          </w:p>
          <w:p w14:paraId="3B26095E" w14:textId="77777777" w:rsidR="002744E3" w:rsidRDefault="002744E3">
            <w:pPr>
              <w:pStyle w:val="ConsPlusNormal"/>
              <w:jc w:val="both"/>
            </w:pPr>
            <w:r>
              <w:t>2021 год - 192 979 тыс. руб.;</w:t>
            </w:r>
          </w:p>
          <w:p w14:paraId="3D4234EA" w14:textId="77777777" w:rsidR="002744E3" w:rsidRDefault="002744E3">
            <w:pPr>
              <w:pStyle w:val="ConsPlusNormal"/>
              <w:jc w:val="both"/>
            </w:pPr>
            <w:r>
              <w:t>2022 год - 192 979 тыс. руб.;</w:t>
            </w:r>
          </w:p>
          <w:p w14:paraId="2FF4BFB6" w14:textId="77777777" w:rsidR="002744E3" w:rsidRDefault="002744E3">
            <w:pPr>
              <w:pStyle w:val="ConsPlusNormal"/>
              <w:jc w:val="both"/>
            </w:pPr>
            <w:r>
              <w:t>2023 год - 212 442 тыс. руб.;</w:t>
            </w:r>
          </w:p>
          <w:p w14:paraId="5B6B86A0" w14:textId="77777777" w:rsidR="002744E3" w:rsidRDefault="002744E3">
            <w:pPr>
              <w:pStyle w:val="ConsPlusNormal"/>
              <w:jc w:val="both"/>
            </w:pPr>
            <w:r>
              <w:t>2024 год - 212 442 тыс. руб.;</w:t>
            </w:r>
          </w:p>
          <w:p w14:paraId="47189C57" w14:textId="77777777" w:rsidR="002744E3" w:rsidRDefault="002744E3">
            <w:pPr>
              <w:pStyle w:val="ConsPlusNormal"/>
              <w:jc w:val="both"/>
            </w:pPr>
            <w:r>
              <w:t>а) за счет средств государственного бюджета Республики Саха (Якутия) - 1 003 821 тыс. руб., в том числе по годам:</w:t>
            </w:r>
          </w:p>
          <w:p w14:paraId="163284E2" w14:textId="77777777" w:rsidR="002744E3" w:rsidRDefault="002744E3">
            <w:pPr>
              <w:pStyle w:val="ConsPlusNormal"/>
              <w:jc w:val="both"/>
            </w:pPr>
            <w:r>
              <w:t>2020 год - 192 979 тыс. руб.;</w:t>
            </w:r>
          </w:p>
          <w:p w14:paraId="2B208C53" w14:textId="77777777" w:rsidR="002744E3" w:rsidRDefault="002744E3">
            <w:pPr>
              <w:pStyle w:val="ConsPlusNormal"/>
              <w:jc w:val="both"/>
            </w:pPr>
            <w:r>
              <w:t>2021 год - 192 979 тыс. руб.;</w:t>
            </w:r>
          </w:p>
          <w:p w14:paraId="1AB404CD" w14:textId="77777777" w:rsidR="002744E3" w:rsidRDefault="002744E3">
            <w:pPr>
              <w:pStyle w:val="ConsPlusNormal"/>
              <w:jc w:val="both"/>
            </w:pPr>
            <w:r>
              <w:t>2022 год - 192 979 тыс. руб.;</w:t>
            </w:r>
          </w:p>
          <w:p w14:paraId="0728EC3E" w14:textId="77777777" w:rsidR="002744E3" w:rsidRDefault="002744E3">
            <w:pPr>
              <w:pStyle w:val="ConsPlusNormal"/>
              <w:jc w:val="both"/>
            </w:pPr>
            <w:r>
              <w:t>2023 год - 212 442 тыс. руб.;</w:t>
            </w:r>
          </w:p>
          <w:p w14:paraId="47FBA9BD" w14:textId="77777777" w:rsidR="002744E3" w:rsidRDefault="002744E3">
            <w:pPr>
              <w:pStyle w:val="ConsPlusNormal"/>
              <w:jc w:val="both"/>
            </w:pPr>
            <w:r>
              <w:lastRenderedPageBreak/>
              <w:t>2024 год - 212 442 тыс. руб.;</w:t>
            </w:r>
          </w:p>
          <w:p w14:paraId="1CAB9FBD" w14:textId="77777777" w:rsidR="002744E3" w:rsidRDefault="002744E3">
            <w:pPr>
              <w:pStyle w:val="ConsPlusNormal"/>
              <w:jc w:val="both"/>
            </w:pPr>
            <w:r>
              <w:t>б) за счет средств федерального бюджета - 0 тыс. руб., в том числе по годам:</w:t>
            </w:r>
          </w:p>
          <w:p w14:paraId="7F1BD499" w14:textId="77777777" w:rsidR="002744E3" w:rsidRDefault="002744E3">
            <w:pPr>
              <w:pStyle w:val="ConsPlusNormal"/>
              <w:jc w:val="both"/>
            </w:pPr>
            <w:r>
              <w:t>2020 год - 0 тыс. руб.;</w:t>
            </w:r>
          </w:p>
          <w:p w14:paraId="69B7E199" w14:textId="77777777" w:rsidR="002744E3" w:rsidRDefault="002744E3">
            <w:pPr>
              <w:pStyle w:val="ConsPlusNormal"/>
              <w:jc w:val="both"/>
            </w:pPr>
            <w:r>
              <w:t>2021 год - 0 тыс. руб.;</w:t>
            </w:r>
          </w:p>
          <w:p w14:paraId="4E5699B3" w14:textId="77777777" w:rsidR="002744E3" w:rsidRDefault="002744E3">
            <w:pPr>
              <w:pStyle w:val="ConsPlusNormal"/>
              <w:jc w:val="both"/>
            </w:pPr>
            <w:r>
              <w:t>2022 год - 0 тыс. руб.;</w:t>
            </w:r>
          </w:p>
          <w:p w14:paraId="6B53502D" w14:textId="77777777" w:rsidR="002744E3" w:rsidRDefault="002744E3">
            <w:pPr>
              <w:pStyle w:val="ConsPlusNormal"/>
              <w:jc w:val="both"/>
            </w:pPr>
            <w:r>
              <w:t>2023 год - 0 тыс. руб.;</w:t>
            </w:r>
          </w:p>
          <w:p w14:paraId="7637BA9E" w14:textId="77777777" w:rsidR="002744E3" w:rsidRDefault="002744E3">
            <w:pPr>
              <w:pStyle w:val="ConsPlusNormal"/>
              <w:jc w:val="both"/>
            </w:pPr>
            <w:r>
              <w:t>2024 год - 0 тыс. руб.;</w:t>
            </w:r>
          </w:p>
          <w:p w14:paraId="52FF2B5F" w14:textId="77777777" w:rsidR="002744E3" w:rsidRDefault="002744E3">
            <w:pPr>
              <w:pStyle w:val="ConsPlusNormal"/>
              <w:jc w:val="both"/>
            </w:pPr>
            <w:r>
              <w:t>в) за счет средств местных бюджетов - 0 тыс. руб., в том числе по годам:</w:t>
            </w:r>
          </w:p>
          <w:p w14:paraId="222FAB9D" w14:textId="77777777" w:rsidR="002744E3" w:rsidRDefault="002744E3">
            <w:pPr>
              <w:pStyle w:val="ConsPlusNormal"/>
              <w:jc w:val="both"/>
            </w:pPr>
            <w:r>
              <w:t>2020 год - 0 тыс. руб.;</w:t>
            </w:r>
          </w:p>
          <w:p w14:paraId="19D7602F" w14:textId="77777777" w:rsidR="002744E3" w:rsidRDefault="002744E3">
            <w:pPr>
              <w:pStyle w:val="ConsPlusNormal"/>
              <w:jc w:val="both"/>
            </w:pPr>
            <w:r>
              <w:t>2021 год - 0 тыс. руб.;</w:t>
            </w:r>
          </w:p>
          <w:p w14:paraId="76919CC0" w14:textId="77777777" w:rsidR="002744E3" w:rsidRDefault="002744E3">
            <w:pPr>
              <w:pStyle w:val="ConsPlusNormal"/>
              <w:jc w:val="both"/>
            </w:pPr>
            <w:r>
              <w:t>2022 год - 0 тыс. руб.;</w:t>
            </w:r>
          </w:p>
          <w:p w14:paraId="4B375BFF" w14:textId="77777777" w:rsidR="002744E3" w:rsidRDefault="002744E3">
            <w:pPr>
              <w:pStyle w:val="ConsPlusNormal"/>
              <w:jc w:val="both"/>
            </w:pPr>
            <w:r>
              <w:t>2023 год - 0 тыс. руб.;</w:t>
            </w:r>
          </w:p>
          <w:p w14:paraId="25D1355B" w14:textId="77777777" w:rsidR="002744E3" w:rsidRDefault="002744E3">
            <w:pPr>
              <w:pStyle w:val="ConsPlusNormal"/>
              <w:jc w:val="both"/>
            </w:pPr>
            <w:r>
              <w:t>2024 год - 0 тыс. руб.;</w:t>
            </w:r>
          </w:p>
          <w:p w14:paraId="65F8B73A" w14:textId="77777777" w:rsidR="002744E3" w:rsidRDefault="002744E3">
            <w:pPr>
              <w:pStyle w:val="ConsPlusNormal"/>
              <w:jc w:val="both"/>
            </w:pPr>
            <w:r>
              <w:t>г) за счет внебюджетных средств - 0 тыс. руб., в том числе по годам:</w:t>
            </w:r>
          </w:p>
          <w:p w14:paraId="119A1DBD" w14:textId="77777777" w:rsidR="002744E3" w:rsidRDefault="002744E3">
            <w:pPr>
              <w:pStyle w:val="ConsPlusNormal"/>
              <w:jc w:val="both"/>
            </w:pPr>
            <w:r>
              <w:t>2020 год - 0 тыс. руб.;</w:t>
            </w:r>
          </w:p>
          <w:p w14:paraId="6073A430" w14:textId="77777777" w:rsidR="002744E3" w:rsidRDefault="002744E3">
            <w:pPr>
              <w:pStyle w:val="ConsPlusNormal"/>
              <w:jc w:val="both"/>
            </w:pPr>
            <w:r>
              <w:t>2021 год - 0 тыс. руб.;</w:t>
            </w:r>
          </w:p>
          <w:p w14:paraId="4F6EBF0C" w14:textId="77777777" w:rsidR="002744E3" w:rsidRDefault="002744E3">
            <w:pPr>
              <w:pStyle w:val="ConsPlusNormal"/>
              <w:jc w:val="both"/>
            </w:pPr>
            <w:r>
              <w:t>2022 год - 0 тыс. руб.;</w:t>
            </w:r>
          </w:p>
          <w:p w14:paraId="66A401A1" w14:textId="77777777" w:rsidR="002744E3" w:rsidRDefault="002744E3">
            <w:pPr>
              <w:pStyle w:val="ConsPlusNormal"/>
              <w:jc w:val="both"/>
            </w:pPr>
            <w:r>
              <w:t>2023 год - 0 тыс. руб.;</w:t>
            </w:r>
          </w:p>
          <w:p w14:paraId="3CDF6843" w14:textId="77777777" w:rsidR="002744E3" w:rsidRDefault="002744E3">
            <w:pPr>
              <w:pStyle w:val="ConsPlusNormal"/>
              <w:jc w:val="both"/>
            </w:pPr>
            <w:r>
              <w:t>2024 год - 0 тыс. руб.</w:t>
            </w:r>
          </w:p>
        </w:tc>
      </w:tr>
      <w:tr w:rsidR="002744E3" w14:paraId="7D4B87AA" w14:textId="77777777">
        <w:tc>
          <w:tcPr>
            <w:tcW w:w="1984" w:type="dxa"/>
          </w:tcPr>
          <w:p w14:paraId="2A7E9D1E" w14:textId="77777777" w:rsidR="002744E3" w:rsidRDefault="002744E3">
            <w:pPr>
              <w:pStyle w:val="ConsPlusNormal"/>
              <w:jc w:val="both"/>
            </w:pPr>
            <w:r>
              <w:lastRenderedPageBreak/>
              <w:t>Ожидаемые результаты подпрограммы</w:t>
            </w:r>
          </w:p>
        </w:tc>
        <w:tc>
          <w:tcPr>
            <w:tcW w:w="5953" w:type="dxa"/>
          </w:tcPr>
          <w:p w14:paraId="565E5E11" w14:textId="77777777" w:rsidR="002744E3" w:rsidRDefault="002744E3">
            <w:pPr>
              <w:pStyle w:val="ConsPlusNormal"/>
              <w:jc w:val="both"/>
            </w:pPr>
            <w:r>
              <w:t>-</w:t>
            </w:r>
          </w:p>
        </w:tc>
      </w:tr>
    </w:tbl>
    <w:p w14:paraId="55A08EA0" w14:textId="77777777" w:rsidR="002744E3" w:rsidRDefault="002744E3">
      <w:pPr>
        <w:pStyle w:val="ConsPlusNormal"/>
        <w:jc w:val="both"/>
      </w:pPr>
    </w:p>
    <w:p w14:paraId="0B8C725C" w14:textId="77777777" w:rsidR="002744E3" w:rsidRDefault="002744E3">
      <w:pPr>
        <w:pStyle w:val="ConsPlusTitle"/>
        <w:jc w:val="center"/>
        <w:outlineLvl w:val="1"/>
      </w:pPr>
      <w:r>
        <w:t>Паспорт подпрограммы N 2</w:t>
      </w:r>
    </w:p>
    <w:p w14:paraId="260BEBEB" w14:textId="77777777" w:rsidR="002744E3" w:rsidRDefault="002744E3">
      <w:pPr>
        <w:pStyle w:val="ConsPlusTitle"/>
        <w:jc w:val="center"/>
      </w:pPr>
      <w:r>
        <w:t>государственной программы Республики Саха (Якутия)</w:t>
      </w:r>
    </w:p>
    <w:p w14:paraId="32666E90" w14:textId="77777777" w:rsidR="002744E3" w:rsidRDefault="00274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953"/>
      </w:tblGrid>
      <w:tr w:rsidR="002744E3" w14:paraId="15CAB832" w14:textId="77777777">
        <w:tc>
          <w:tcPr>
            <w:tcW w:w="1984" w:type="dxa"/>
          </w:tcPr>
          <w:p w14:paraId="1EAC5C23" w14:textId="77777777" w:rsidR="002744E3" w:rsidRDefault="002744E3">
            <w:pPr>
              <w:pStyle w:val="ConsPlusNormal"/>
              <w:jc w:val="both"/>
            </w:pPr>
            <w:r>
              <w:t>Наименование подпрограммы</w:t>
            </w:r>
          </w:p>
        </w:tc>
        <w:tc>
          <w:tcPr>
            <w:tcW w:w="5953" w:type="dxa"/>
          </w:tcPr>
          <w:p w14:paraId="55576BAD" w14:textId="77777777" w:rsidR="002744E3" w:rsidRDefault="002744E3">
            <w:pPr>
              <w:pStyle w:val="ConsPlusNormal"/>
              <w:jc w:val="both"/>
            </w:pPr>
            <w:r>
              <w:t>Развитие социального обслуживания населения</w:t>
            </w:r>
          </w:p>
        </w:tc>
      </w:tr>
      <w:tr w:rsidR="002744E3" w14:paraId="13455A20" w14:textId="77777777">
        <w:tc>
          <w:tcPr>
            <w:tcW w:w="1984" w:type="dxa"/>
          </w:tcPr>
          <w:p w14:paraId="1D0922AB" w14:textId="77777777" w:rsidR="002744E3" w:rsidRDefault="002744E3">
            <w:pPr>
              <w:pStyle w:val="ConsPlusNormal"/>
              <w:jc w:val="both"/>
            </w:pPr>
            <w:r>
              <w:t>Ответственный исполнитель подпрограммы</w:t>
            </w:r>
          </w:p>
        </w:tc>
        <w:tc>
          <w:tcPr>
            <w:tcW w:w="5953" w:type="dxa"/>
          </w:tcPr>
          <w:p w14:paraId="0283BF0F" w14:textId="77777777" w:rsidR="002744E3" w:rsidRDefault="002744E3">
            <w:pPr>
              <w:pStyle w:val="ConsPlusNormal"/>
              <w:jc w:val="both"/>
            </w:pPr>
            <w:r>
              <w:t>Министерство труда и социального развития Республики Саха (Якутия)</w:t>
            </w:r>
          </w:p>
        </w:tc>
      </w:tr>
      <w:tr w:rsidR="002744E3" w14:paraId="7E9F5E6C" w14:textId="77777777">
        <w:tc>
          <w:tcPr>
            <w:tcW w:w="1984" w:type="dxa"/>
          </w:tcPr>
          <w:p w14:paraId="669F2F87" w14:textId="77777777" w:rsidR="002744E3" w:rsidRDefault="002744E3">
            <w:pPr>
              <w:pStyle w:val="ConsPlusNormal"/>
              <w:jc w:val="both"/>
            </w:pPr>
            <w:r>
              <w:t>Участники подпрограммы</w:t>
            </w:r>
          </w:p>
        </w:tc>
        <w:tc>
          <w:tcPr>
            <w:tcW w:w="5953" w:type="dxa"/>
          </w:tcPr>
          <w:p w14:paraId="03EF3DD7" w14:textId="77777777" w:rsidR="002744E3" w:rsidRDefault="002744E3">
            <w:pPr>
              <w:pStyle w:val="ConsPlusNormal"/>
              <w:jc w:val="both"/>
            </w:pPr>
            <w:r>
              <w:t>Министерство строительства Республики Саха (Якутия);</w:t>
            </w:r>
          </w:p>
          <w:p w14:paraId="0C2414E2" w14:textId="77777777" w:rsidR="002744E3" w:rsidRDefault="002744E3">
            <w:pPr>
              <w:pStyle w:val="ConsPlusNormal"/>
              <w:jc w:val="both"/>
            </w:pPr>
            <w:r>
              <w:t>Управление записи актов гражданского состояния при Правительстве Республики Саха (Якутия);</w:t>
            </w:r>
          </w:p>
          <w:p w14:paraId="5F41E948" w14:textId="77777777" w:rsidR="002744E3" w:rsidRDefault="002744E3">
            <w:pPr>
              <w:pStyle w:val="ConsPlusNormal"/>
              <w:jc w:val="both"/>
            </w:pPr>
            <w:r>
              <w:t>органы местного самоуправления</w:t>
            </w:r>
          </w:p>
        </w:tc>
      </w:tr>
      <w:tr w:rsidR="002744E3" w14:paraId="0DBF7A93" w14:textId="77777777">
        <w:tc>
          <w:tcPr>
            <w:tcW w:w="1984" w:type="dxa"/>
          </w:tcPr>
          <w:p w14:paraId="42F64B52" w14:textId="77777777" w:rsidR="002744E3" w:rsidRDefault="002744E3">
            <w:pPr>
              <w:pStyle w:val="ConsPlusNormal"/>
              <w:jc w:val="both"/>
            </w:pPr>
            <w:r>
              <w:t>Цель подпрограммы</w:t>
            </w:r>
          </w:p>
        </w:tc>
        <w:tc>
          <w:tcPr>
            <w:tcW w:w="5953" w:type="dxa"/>
          </w:tcPr>
          <w:p w14:paraId="7DB46CD1" w14:textId="77777777" w:rsidR="002744E3" w:rsidRDefault="002744E3">
            <w:pPr>
              <w:pStyle w:val="ConsPlusNormal"/>
              <w:jc w:val="both"/>
            </w:pPr>
            <w:r>
              <w:t>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w:t>
            </w:r>
          </w:p>
        </w:tc>
      </w:tr>
      <w:tr w:rsidR="002744E3" w14:paraId="5B56CF88" w14:textId="77777777">
        <w:tc>
          <w:tcPr>
            <w:tcW w:w="1984" w:type="dxa"/>
          </w:tcPr>
          <w:p w14:paraId="05CE1B91" w14:textId="77777777" w:rsidR="002744E3" w:rsidRDefault="002744E3">
            <w:pPr>
              <w:pStyle w:val="ConsPlusNormal"/>
              <w:jc w:val="both"/>
            </w:pPr>
            <w:r>
              <w:t>Задачи подпрограммы</w:t>
            </w:r>
          </w:p>
        </w:tc>
        <w:tc>
          <w:tcPr>
            <w:tcW w:w="5953" w:type="dxa"/>
          </w:tcPr>
          <w:p w14:paraId="4F044C10" w14:textId="77777777" w:rsidR="002744E3" w:rsidRDefault="002744E3">
            <w:pPr>
              <w:pStyle w:val="ConsPlusNormal"/>
              <w:jc w:val="both"/>
            </w:pPr>
            <w:r>
              <w:t>1. Социальное обслуживание граждан.</w:t>
            </w:r>
          </w:p>
          <w:p w14:paraId="72E6D91A" w14:textId="77777777" w:rsidR="002744E3" w:rsidRDefault="002744E3">
            <w:pPr>
              <w:pStyle w:val="ConsPlusNormal"/>
              <w:jc w:val="both"/>
            </w:pPr>
            <w:r>
              <w:t>2. Обеспечение комплексной безопасности, повышение энергетической эффективности и укрепление материально-технической базы учреждений социального обслуживания населения.</w:t>
            </w:r>
          </w:p>
          <w:p w14:paraId="1D23ABBD" w14:textId="77777777" w:rsidR="002744E3" w:rsidRDefault="002744E3">
            <w:pPr>
              <w:pStyle w:val="ConsPlusNormal"/>
              <w:jc w:val="both"/>
            </w:pPr>
            <w:r>
              <w:lastRenderedPageBreak/>
              <w:t>3. Осуществление деятельности по опеке и попечительству.</w:t>
            </w:r>
          </w:p>
          <w:p w14:paraId="7C803DB6" w14:textId="77777777" w:rsidR="002744E3" w:rsidRDefault="002744E3">
            <w:pPr>
              <w:pStyle w:val="ConsPlusNormal"/>
              <w:jc w:val="both"/>
            </w:pPr>
            <w:r>
              <w:t>4. Поддержка социально ориентированных некоммерческих организаций.</w:t>
            </w:r>
          </w:p>
          <w:p w14:paraId="5ECC56F7" w14:textId="77777777" w:rsidR="002744E3" w:rsidRDefault="002744E3">
            <w:pPr>
              <w:pStyle w:val="ConsPlusNormal"/>
              <w:jc w:val="both"/>
            </w:pPr>
            <w:r>
              <w:t>5. Реализация государственной семейной и демографической политики.</w:t>
            </w:r>
          </w:p>
          <w:p w14:paraId="603138A4" w14:textId="77777777" w:rsidR="002744E3" w:rsidRDefault="002744E3">
            <w:pPr>
              <w:pStyle w:val="ConsPlusNormal"/>
              <w:jc w:val="both"/>
            </w:pPr>
            <w:r>
              <w:t>6. Разработка и реализация программы системной поддержки и повышения качества жизни граждан старшего поколения</w:t>
            </w:r>
          </w:p>
        </w:tc>
      </w:tr>
      <w:tr w:rsidR="002744E3" w14:paraId="065F636E" w14:textId="77777777">
        <w:tc>
          <w:tcPr>
            <w:tcW w:w="1984" w:type="dxa"/>
          </w:tcPr>
          <w:p w14:paraId="2C647A16" w14:textId="77777777" w:rsidR="002744E3" w:rsidRDefault="002744E3">
            <w:pPr>
              <w:pStyle w:val="ConsPlusNormal"/>
              <w:jc w:val="both"/>
            </w:pPr>
            <w:r>
              <w:lastRenderedPageBreak/>
              <w:t>Целевые показатели (индикаторы) подпрограммы</w:t>
            </w:r>
          </w:p>
        </w:tc>
        <w:tc>
          <w:tcPr>
            <w:tcW w:w="5953" w:type="dxa"/>
          </w:tcPr>
          <w:p w14:paraId="25AC6421" w14:textId="77777777" w:rsidR="002744E3" w:rsidRDefault="002744E3">
            <w:pPr>
              <w:pStyle w:val="ConsPlusNormal"/>
              <w:jc w:val="both"/>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 социального обслуживания населения:</w:t>
            </w:r>
          </w:p>
          <w:p w14:paraId="6189FA10" w14:textId="77777777" w:rsidR="002744E3" w:rsidRDefault="002744E3">
            <w:pPr>
              <w:pStyle w:val="ConsPlusNormal"/>
              <w:jc w:val="both"/>
            </w:pPr>
            <w:r>
              <w:t>2020 год - 100%;</w:t>
            </w:r>
          </w:p>
          <w:p w14:paraId="054B1ADF" w14:textId="77777777" w:rsidR="002744E3" w:rsidRDefault="002744E3">
            <w:pPr>
              <w:pStyle w:val="ConsPlusNormal"/>
              <w:jc w:val="both"/>
            </w:pPr>
            <w:r>
              <w:t>2021 год - 100%;</w:t>
            </w:r>
          </w:p>
          <w:p w14:paraId="2D52956F" w14:textId="77777777" w:rsidR="002744E3" w:rsidRDefault="002744E3">
            <w:pPr>
              <w:pStyle w:val="ConsPlusNormal"/>
              <w:jc w:val="both"/>
            </w:pPr>
            <w:r>
              <w:t>2022 год - 100%;</w:t>
            </w:r>
          </w:p>
          <w:p w14:paraId="543B948C" w14:textId="77777777" w:rsidR="002744E3" w:rsidRDefault="002744E3">
            <w:pPr>
              <w:pStyle w:val="ConsPlusNormal"/>
              <w:jc w:val="both"/>
            </w:pPr>
            <w:r>
              <w:t>2023 год - 100%;</w:t>
            </w:r>
          </w:p>
          <w:p w14:paraId="0CBE94CE" w14:textId="77777777" w:rsidR="002744E3" w:rsidRDefault="002744E3">
            <w:pPr>
              <w:pStyle w:val="ConsPlusNormal"/>
              <w:jc w:val="both"/>
            </w:pPr>
            <w:r>
              <w:t>2024 год - 100%</w:t>
            </w:r>
          </w:p>
        </w:tc>
      </w:tr>
      <w:tr w:rsidR="002744E3" w14:paraId="16933EA6" w14:textId="77777777">
        <w:tc>
          <w:tcPr>
            <w:tcW w:w="1984" w:type="dxa"/>
          </w:tcPr>
          <w:p w14:paraId="1476161B" w14:textId="77777777" w:rsidR="002744E3" w:rsidRDefault="002744E3">
            <w:pPr>
              <w:pStyle w:val="ConsPlusNormal"/>
              <w:jc w:val="both"/>
            </w:pPr>
            <w:r>
              <w:t>Сроки реализации подпрограммы</w:t>
            </w:r>
          </w:p>
        </w:tc>
        <w:tc>
          <w:tcPr>
            <w:tcW w:w="5953" w:type="dxa"/>
          </w:tcPr>
          <w:p w14:paraId="113AC48E" w14:textId="77777777" w:rsidR="002744E3" w:rsidRDefault="002744E3">
            <w:pPr>
              <w:pStyle w:val="ConsPlusNormal"/>
              <w:jc w:val="both"/>
            </w:pPr>
            <w:r>
              <w:t>2020 - 2024 годы</w:t>
            </w:r>
          </w:p>
        </w:tc>
      </w:tr>
      <w:tr w:rsidR="002744E3" w14:paraId="26DEC524" w14:textId="77777777">
        <w:tblPrEx>
          <w:tblBorders>
            <w:insideH w:val="nil"/>
          </w:tblBorders>
        </w:tblPrEx>
        <w:tc>
          <w:tcPr>
            <w:tcW w:w="1984" w:type="dxa"/>
            <w:tcBorders>
              <w:bottom w:val="nil"/>
            </w:tcBorders>
          </w:tcPr>
          <w:p w14:paraId="29D72F96" w14:textId="77777777" w:rsidR="002744E3" w:rsidRDefault="002744E3">
            <w:pPr>
              <w:pStyle w:val="ConsPlusNormal"/>
              <w:jc w:val="both"/>
            </w:pPr>
            <w:r>
              <w:t>Объем финансового обеспечения подпрограммы</w:t>
            </w:r>
          </w:p>
        </w:tc>
        <w:tc>
          <w:tcPr>
            <w:tcW w:w="5953" w:type="dxa"/>
            <w:tcBorders>
              <w:bottom w:val="nil"/>
            </w:tcBorders>
          </w:tcPr>
          <w:p w14:paraId="3F4959B2" w14:textId="77777777" w:rsidR="002744E3" w:rsidRDefault="002744E3">
            <w:pPr>
              <w:pStyle w:val="ConsPlusNormal"/>
              <w:jc w:val="both"/>
            </w:pPr>
            <w:r>
              <w:t>Объем финансового обеспечения в целом на реализацию подпрограммы 30 623 084 тыс. руб., в том числе по годам:</w:t>
            </w:r>
          </w:p>
          <w:p w14:paraId="7C02D116" w14:textId="77777777" w:rsidR="002744E3" w:rsidRDefault="002744E3">
            <w:pPr>
              <w:pStyle w:val="ConsPlusNormal"/>
              <w:jc w:val="both"/>
            </w:pPr>
            <w:r>
              <w:t>2020 год - 6 934 613 тыс. руб.;</w:t>
            </w:r>
          </w:p>
          <w:p w14:paraId="131C2784" w14:textId="77777777" w:rsidR="002744E3" w:rsidRDefault="002744E3">
            <w:pPr>
              <w:pStyle w:val="ConsPlusNormal"/>
              <w:jc w:val="both"/>
            </w:pPr>
            <w:r>
              <w:t>2021 год - 6 705 212 тыс. руб.;</w:t>
            </w:r>
          </w:p>
          <w:p w14:paraId="3A24A36F" w14:textId="77777777" w:rsidR="002744E3" w:rsidRDefault="002744E3">
            <w:pPr>
              <w:pStyle w:val="ConsPlusNormal"/>
              <w:jc w:val="both"/>
            </w:pPr>
            <w:r>
              <w:t>2022 год - 6 978 270 тыс. руб.;</w:t>
            </w:r>
          </w:p>
          <w:p w14:paraId="2A9EA0CF" w14:textId="77777777" w:rsidR="002744E3" w:rsidRDefault="002744E3">
            <w:pPr>
              <w:pStyle w:val="ConsPlusNormal"/>
              <w:jc w:val="both"/>
            </w:pPr>
            <w:r>
              <w:t>2023 год - 4 741 894 тыс. руб.;</w:t>
            </w:r>
          </w:p>
          <w:p w14:paraId="228BE39E" w14:textId="77777777" w:rsidR="002744E3" w:rsidRDefault="002744E3">
            <w:pPr>
              <w:pStyle w:val="ConsPlusNormal"/>
              <w:jc w:val="both"/>
            </w:pPr>
            <w:r>
              <w:t>2024 год - 5 263 095 тыс. руб.;</w:t>
            </w:r>
          </w:p>
          <w:p w14:paraId="6BA7E3A3" w14:textId="77777777" w:rsidR="002744E3" w:rsidRDefault="002744E3">
            <w:pPr>
              <w:pStyle w:val="ConsPlusNormal"/>
              <w:jc w:val="both"/>
            </w:pPr>
            <w:r>
              <w:t>а) за счет средств государственного бюджета Республики Саха (Якутия) - 27 302 109 тыс. руб., в том числе по годам:</w:t>
            </w:r>
          </w:p>
          <w:p w14:paraId="22D4C9BF" w14:textId="77777777" w:rsidR="002744E3" w:rsidRDefault="002744E3">
            <w:pPr>
              <w:pStyle w:val="ConsPlusNormal"/>
              <w:jc w:val="both"/>
            </w:pPr>
            <w:r>
              <w:t>2020 год - 6 137 000 тыс. руб.;</w:t>
            </w:r>
          </w:p>
          <w:p w14:paraId="584C5CA8" w14:textId="77777777" w:rsidR="002744E3" w:rsidRDefault="002744E3">
            <w:pPr>
              <w:pStyle w:val="ConsPlusNormal"/>
              <w:jc w:val="both"/>
            </w:pPr>
            <w:r>
              <w:t>2021 год - 5 992 899 тыс. руб.;</w:t>
            </w:r>
          </w:p>
          <w:p w14:paraId="048B82AF" w14:textId="77777777" w:rsidR="002744E3" w:rsidRDefault="002744E3">
            <w:pPr>
              <w:pStyle w:val="ConsPlusNormal"/>
              <w:jc w:val="both"/>
            </w:pPr>
            <w:r>
              <w:t>2022 год - 6 112 657 тыс. руб.;</w:t>
            </w:r>
          </w:p>
          <w:p w14:paraId="77212B65" w14:textId="77777777" w:rsidR="002744E3" w:rsidRDefault="002744E3">
            <w:pPr>
              <w:pStyle w:val="ConsPlusNormal"/>
              <w:jc w:val="both"/>
            </w:pPr>
            <w:r>
              <w:t>2023 год - 4 269 176 тыс. руб.;</w:t>
            </w:r>
          </w:p>
          <w:p w14:paraId="4E8AA7E5" w14:textId="77777777" w:rsidR="002744E3" w:rsidRDefault="002744E3">
            <w:pPr>
              <w:pStyle w:val="ConsPlusNormal"/>
              <w:jc w:val="both"/>
            </w:pPr>
            <w:r>
              <w:t>2024 год - 4 790 377 тыс. руб.;</w:t>
            </w:r>
          </w:p>
          <w:p w14:paraId="3857CCBD" w14:textId="77777777" w:rsidR="002744E3" w:rsidRDefault="002744E3">
            <w:pPr>
              <w:pStyle w:val="ConsPlusNormal"/>
              <w:jc w:val="both"/>
            </w:pPr>
            <w:r>
              <w:t>б) за счет средств федерального бюджета - 975 201 тыс. руб., в том числе по годам:</w:t>
            </w:r>
          </w:p>
          <w:p w14:paraId="1B56529E" w14:textId="77777777" w:rsidR="002744E3" w:rsidRDefault="002744E3">
            <w:pPr>
              <w:pStyle w:val="ConsPlusNormal"/>
              <w:jc w:val="both"/>
            </w:pPr>
            <w:r>
              <w:t>2020 год - 341 591 тыс. руб.;</w:t>
            </w:r>
          </w:p>
          <w:p w14:paraId="59AC36B6" w14:textId="77777777" w:rsidR="002744E3" w:rsidRDefault="002744E3">
            <w:pPr>
              <w:pStyle w:val="ConsPlusNormal"/>
              <w:jc w:val="both"/>
            </w:pPr>
            <w:r>
              <w:t>2021 год - 239 875 тыс. руб.;</w:t>
            </w:r>
          </w:p>
          <w:p w14:paraId="3EBBD09D" w14:textId="77777777" w:rsidR="002744E3" w:rsidRDefault="002744E3">
            <w:pPr>
              <w:pStyle w:val="ConsPlusNormal"/>
              <w:jc w:val="both"/>
            </w:pPr>
            <w:r>
              <w:t>2022 год - 393 175 тыс. руб.;</w:t>
            </w:r>
          </w:p>
          <w:p w14:paraId="463EF179" w14:textId="77777777" w:rsidR="002744E3" w:rsidRDefault="002744E3">
            <w:pPr>
              <w:pStyle w:val="ConsPlusNormal"/>
              <w:jc w:val="both"/>
            </w:pPr>
            <w:r>
              <w:t>2023 год - 280 тыс. руб.;</w:t>
            </w:r>
          </w:p>
          <w:p w14:paraId="77C29202" w14:textId="77777777" w:rsidR="002744E3" w:rsidRDefault="002744E3">
            <w:pPr>
              <w:pStyle w:val="ConsPlusNormal"/>
              <w:jc w:val="both"/>
            </w:pPr>
            <w:r>
              <w:t>2024 год - 280 тыс. руб.;</w:t>
            </w:r>
          </w:p>
          <w:p w14:paraId="7E685BDF" w14:textId="77777777" w:rsidR="002744E3" w:rsidRDefault="002744E3">
            <w:pPr>
              <w:pStyle w:val="ConsPlusNormal"/>
              <w:jc w:val="both"/>
            </w:pPr>
            <w:r>
              <w:t>г) за счет средств местных бюджетов - 0 тыс. руб., в том числе по годам:</w:t>
            </w:r>
          </w:p>
          <w:p w14:paraId="049971AD" w14:textId="77777777" w:rsidR="002744E3" w:rsidRDefault="002744E3">
            <w:pPr>
              <w:pStyle w:val="ConsPlusNormal"/>
              <w:jc w:val="both"/>
            </w:pPr>
            <w:r>
              <w:t>2020 год - 0 тыс. руб.;</w:t>
            </w:r>
          </w:p>
          <w:p w14:paraId="0DAAB079" w14:textId="77777777" w:rsidR="002744E3" w:rsidRDefault="002744E3">
            <w:pPr>
              <w:pStyle w:val="ConsPlusNormal"/>
              <w:jc w:val="both"/>
            </w:pPr>
            <w:r>
              <w:t>2021 год - 0 тыс. руб.;</w:t>
            </w:r>
          </w:p>
          <w:p w14:paraId="6840D564" w14:textId="77777777" w:rsidR="002744E3" w:rsidRDefault="002744E3">
            <w:pPr>
              <w:pStyle w:val="ConsPlusNormal"/>
              <w:jc w:val="both"/>
            </w:pPr>
            <w:r>
              <w:t>2022 год - 0 тыс. руб.;</w:t>
            </w:r>
          </w:p>
          <w:p w14:paraId="1A474974" w14:textId="77777777" w:rsidR="002744E3" w:rsidRDefault="002744E3">
            <w:pPr>
              <w:pStyle w:val="ConsPlusNormal"/>
              <w:jc w:val="both"/>
            </w:pPr>
            <w:r>
              <w:t>2023 год - 0 тыс. руб.;</w:t>
            </w:r>
          </w:p>
          <w:p w14:paraId="3BD99EBD" w14:textId="77777777" w:rsidR="002744E3" w:rsidRDefault="002744E3">
            <w:pPr>
              <w:pStyle w:val="ConsPlusNormal"/>
              <w:jc w:val="both"/>
            </w:pPr>
            <w:r>
              <w:t>2024 год - 0 тыс. руб.;</w:t>
            </w:r>
          </w:p>
          <w:p w14:paraId="26AB89F6" w14:textId="77777777" w:rsidR="002744E3" w:rsidRDefault="002744E3">
            <w:pPr>
              <w:pStyle w:val="ConsPlusNormal"/>
              <w:jc w:val="both"/>
            </w:pPr>
            <w:r>
              <w:t>в) за счет внебюджетных средств - 2 345 774 тыс. руб., в том числе по годам:</w:t>
            </w:r>
          </w:p>
          <w:p w14:paraId="1DD858EB" w14:textId="77777777" w:rsidR="002744E3" w:rsidRDefault="002744E3">
            <w:pPr>
              <w:pStyle w:val="ConsPlusNormal"/>
              <w:jc w:val="both"/>
            </w:pPr>
            <w:r>
              <w:t>2020 год - 456 022 тыс. руб.;</w:t>
            </w:r>
          </w:p>
          <w:p w14:paraId="0FD7EBD7" w14:textId="77777777" w:rsidR="002744E3" w:rsidRDefault="002744E3">
            <w:pPr>
              <w:pStyle w:val="ConsPlusNormal"/>
              <w:jc w:val="both"/>
            </w:pPr>
            <w:r>
              <w:t>2021 год - 472 438 тыс. руб.;</w:t>
            </w:r>
          </w:p>
          <w:p w14:paraId="697F60FC" w14:textId="77777777" w:rsidR="002744E3" w:rsidRDefault="002744E3">
            <w:pPr>
              <w:pStyle w:val="ConsPlusNormal"/>
              <w:jc w:val="both"/>
            </w:pPr>
            <w:r>
              <w:lastRenderedPageBreak/>
              <w:t>2022 год - 472 438 тыс. руб.;</w:t>
            </w:r>
          </w:p>
          <w:p w14:paraId="56B88122" w14:textId="77777777" w:rsidR="002744E3" w:rsidRDefault="002744E3">
            <w:pPr>
              <w:pStyle w:val="ConsPlusNormal"/>
              <w:jc w:val="both"/>
            </w:pPr>
            <w:r>
              <w:t>2023 год - 472 438 тыс. руб.;</w:t>
            </w:r>
          </w:p>
          <w:p w14:paraId="7F3ECA2B" w14:textId="77777777" w:rsidR="002744E3" w:rsidRDefault="002744E3">
            <w:pPr>
              <w:pStyle w:val="ConsPlusNormal"/>
              <w:jc w:val="both"/>
            </w:pPr>
            <w:r>
              <w:t>2024 год - 472 438 тыс. руб.</w:t>
            </w:r>
          </w:p>
        </w:tc>
      </w:tr>
      <w:tr w:rsidR="002744E3" w14:paraId="18B271D8" w14:textId="77777777">
        <w:tblPrEx>
          <w:tblBorders>
            <w:insideH w:val="nil"/>
          </w:tblBorders>
        </w:tblPrEx>
        <w:tc>
          <w:tcPr>
            <w:tcW w:w="7937" w:type="dxa"/>
            <w:gridSpan w:val="2"/>
            <w:tcBorders>
              <w:top w:val="nil"/>
            </w:tcBorders>
          </w:tcPr>
          <w:p w14:paraId="4B3DB0BF" w14:textId="77777777" w:rsidR="002744E3" w:rsidRDefault="002744E3">
            <w:pPr>
              <w:pStyle w:val="ConsPlusNormal"/>
              <w:jc w:val="both"/>
            </w:pPr>
            <w:r>
              <w:lastRenderedPageBreak/>
              <w:t xml:space="preserve">(в ред. </w:t>
            </w:r>
            <w:hyperlink r:id="rId14" w:history="1">
              <w:r>
                <w:rPr>
                  <w:color w:val="0000FF"/>
                </w:rPr>
                <w:t>Указа</w:t>
              </w:r>
            </w:hyperlink>
            <w:r>
              <w:t xml:space="preserve"> Главы РС(Я) от 24.01.2020 N 980)</w:t>
            </w:r>
          </w:p>
        </w:tc>
      </w:tr>
      <w:tr w:rsidR="002744E3" w14:paraId="21F4A10E" w14:textId="77777777">
        <w:tc>
          <w:tcPr>
            <w:tcW w:w="1984" w:type="dxa"/>
          </w:tcPr>
          <w:p w14:paraId="10C638DF" w14:textId="77777777" w:rsidR="002744E3" w:rsidRDefault="002744E3">
            <w:pPr>
              <w:pStyle w:val="ConsPlusNormal"/>
              <w:jc w:val="both"/>
            </w:pPr>
            <w:r>
              <w:t>Ожидаемые результаты подпрограммы</w:t>
            </w:r>
          </w:p>
        </w:tc>
        <w:tc>
          <w:tcPr>
            <w:tcW w:w="5953" w:type="dxa"/>
          </w:tcPr>
          <w:p w14:paraId="1F808ED7" w14:textId="77777777" w:rsidR="002744E3" w:rsidRDefault="002744E3">
            <w:pPr>
              <w:pStyle w:val="ConsPlusNormal"/>
              <w:jc w:val="both"/>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 социального обслуживания населения, 100%</w:t>
            </w:r>
          </w:p>
        </w:tc>
      </w:tr>
    </w:tbl>
    <w:p w14:paraId="40D34C7C" w14:textId="77777777" w:rsidR="002744E3" w:rsidRDefault="002744E3">
      <w:pPr>
        <w:pStyle w:val="ConsPlusNormal"/>
        <w:jc w:val="both"/>
      </w:pPr>
    </w:p>
    <w:p w14:paraId="052A05F2" w14:textId="77777777" w:rsidR="002744E3" w:rsidRDefault="002744E3">
      <w:pPr>
        <w:pStyle w:val="ConsPlusTitle"/>
        <w:jc w:val="center"/>
        <w:outlineLvl w:val="1"/>
      </w:pPr>
      <w:r>
        <w:t>Паспорт подпрограммы N 3</w:t>
      </w:r>
    </w:p>
    <w:p w14:paraId="3832C0AC" w14:textId="77777777" w:rsidR="002744E3" w:rsidRDefault="002744E3">
      <w:pPr>
        <w:pStyle w:val="ConsPlusTitle"/>
        <w:jc w:val="center"/>
      </w:pPr>
      <w:r>
        <w:t>государственной программы Республики Саха (Якутия)</w:t>
      </w:r>
    </w:p>
    <w:p w14:paraId="0E166353" w14:textId="77777777" w:rsidR="002744E3" w:rsidRDefault="00274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953"/>
      </w:tblGrid>
      <w:tr w:rsidR="002744E3" w14:paraId="64337D54" w14:textId="77777777">
        <w:tc>
          <w:tcPr>
            <w:tcW w:w="1984" w:type="dxa"/>
          </w:tcPr>
          <w:p w14:paraId="0BED1CA8" w14:textId="77777777" w:rsidR="002744E3" w:rsidRDefault="002744E3">
            <w:pPr>
              <w:pStyle w:val="ConsPlusNormal"/>
              <w:jc w:val="both"/>
            </w:pPr>
            <w:r>
              <w:t>Наименование подпрограммы</w:t>
            </w:r>
          </w:p>
        </w:tc>
        <w:tc>
          <w:tcPr>
            <w:tcW w:w="5953" w:type="dxa"/>
          </w:tcPr>
          <w:p w14:paraId="227100AC" w14:textId="77777777" w:rsidR="002744E3" w:rsidRDefault="002744E3">
            <w:pPr>
              <w:pStyle w:val="ConsPlusNormal"/>
              <w:jc w:val="both"/>
            </w:pPr>
            <w:r>
              <w:t>Меры социальной поддержки отдельных категорий граждан</w:t>
            </w:r>
          </w:p>
        </w:tc>
      </w:tr>
      <w:tr w:rsidR="002744E3" w14:paraId="24A2E688" w14:textId="77777777">
        <w:tc>
          <w:tcPr>
            <w:tcW w:w="1984" w:type="dxa"/>
          </w:tcPr>
          <w:p w14:paraId="265BFE39" w14:textId="77777777" w:rsidR="002744E3" w:rsidRDefault="002744E3">
            <w:pPr>
              <w:pStyle w:val="ConsPlusNormal"/>
              <w:jc w:val="both"/>
            </w:pPr>
            <w:r>
              <w:t>Ответственный исполнитель подпрограммы</w:t>
            </w:r>
          </w:p>
        </w:tc>
        <w:tc>
          <w:tcPr>
            <w:tcW w:w="5953" w:type="dxa"/>
          </w:tcPr>
          <w:p w14:paraId="32348A1A" w14:textId="77777777" w:rsidR="002744E3" w:rsidRDefault="002744E3">
            <w:pPr>
              <w:pStyle w:val="ConsPlusNormal"/>
              <w:jc w:val="both"/>
            </w:pPr>
            <w:r>
              <w:t>Министерство труда и социального развития Республики Саха (Якутия)</w:t>
            </w:r>
          </w:p>
        </w:tc>
      </w:tr>
      <w:tr w:rsidR="002744E3" w14:paraId="078D7E21" w14:textId="77777777">
        <w:tc>
          <w:tcPr>
            <w:tcW w:w="1984" w:type="dxa"/>
          </w:tcPr>
          <w:p w14:paraId="1872B624" w14:textId="77777777" w:rsidR="002744E3" w:rsidRDefault="002744E3">
            <w:pPr>
              <w:pStyle w:val="ConsPlusNormal"/>
              <w:jc w:val="both"/>
            </w:pPr>
            <w:r>
              <w:t>Участники подпрограммы</w:t>
            </w:r>
          </w:p>
        </w:tc>
        <w:tc>
          <w:tcPr>
            <w:tcW w:w="5953" w:type="dxa"/>
          </w:tcPr>
          <w:p w14:paraId="03C2488A" w14:textId="77777777" w:rsidR="002744E3" w:rsidRDefault="002744E3">
            <w:pPr>
              <w:pStyle w:val="ConsPlusNormal"/>
              <w:jc w:val="both"/>
            </w:pPr>
            <w:r>
              <w:t>Министерство здравоохранения Республики Саха (Якутия);</w:t>
            </w:r>
          </w:p>
          <w:p w14:paraId="4F659838" w14:textId="77777777" w:rsidR="002744E3" w:rsidRDefault="002744E3">
            <w:pPr>
              <w:pStyle w:val="ConsPlusNormal"/>
              <w:jc w:val="both"/>
            </w:pPr>
            <w:r>
              <w:t>органы местного самоуправления</w:t>
            </w:r>
          </w:p>
        </w:tc>
      </w:tr>
      <w:tr w:rsidR="002744E3" w14:paraId="7A9B7802" w14:textId="77777777">
        <w:tc>
          <w:tcPr>
            <w:tcW w:w="1984" w:type="dxa"/>
          </w:tcPr>
          <w:p w14:paraId="5A2C6D09" w14:textId="77777777" w:rsidR="002744E3" w:rsidRDefault="002744E3">
            <w:pPr>
              <w:pStyle w:val="ConsPlusNormal"/>
              <w:jc w:val="both"/>
            </w:pPr>
            <w:r>
              <w:t>Цель подпрограммы</w:t>
            </w:r>
          </w:p>
        </w:tc>
        <w:tc>
          <w:tcPr>
            <w:tcW w:w="5953" w:type="dxa"/>
          </w:tcPr>
          <w:p w14:paraId="755FE32F" w14:textId="77777777" w:rsidR="002744E3" w:rsidRDefault="002744E3">
            <w:pPr>
              <w:pStyle w:val="ConsPlusNormal"/>
              <w:jc w:val="both"/>
            </w:pPr>
            <w:r>
              <w:t>Повышение уровня жизни граждан - получателей мер социальной поддержки, государственных социальных гарантий</w:t>
            </w:r>
          </w:p>
        </w:tc>
      </w:tr>
      <w:tr w:rsidR="002744E3" w14:paraId="38344962" w14:textId="77777777">
        <w:tc>
          <w:tcPr>
            <w:tcW w:w="1984" w:type="dxa"/>
          </w:tcPr>
          <w:p w14:paraId="3957E155" w14:textId="77777777" w:rsidR="002744E3" w:rsidRDefault="002744E3">
            <w:pPr>
              <w:pStyle w:val="ConsPlusNormal"/>
              <w:jc w:val="both"/>
            </w:pPr>
            <w:r>
              <w:t>Задачи подпрограммы</w:t>
            </w:r>
          </w:p>
        </w:tc>
        <w:tc>
          <w:tcPr>
            <w:tcW w:w="5953" w:type="dxa"/>
          </w:tcPr>
          <w:p w14:paraId="7B6C5669" w14:textId="77777777" w:rsidR="002744E3" w:rsidRDefault="002744E3">
            <w:pPr>
              <w:pStyle w:val="ConsPlusNormal"/>
              <w:jc w:val="both"/>
            </w:pPr>
            <w:r>
              <w:t>1. Социальная поддержка материнства и детства.</w:t>
            </w:r>
          </w:p>
          <w:p w14:paraId="063C06DD" w14:textId="77777777" w:rsidR="002744E3" w:rsidRDefault="002744E3">
            <w:pPr>
              <w:pStyle w:val="ConsPlusNormal"/>
              <w:jc w:val="both"/>
            </w:pPr>
            <w:r>
              <w:t>2. Социальная поддержка детей-сирот и детей, оставшихся без попечения родителей, и их устройство в семью.</w:t>
            </w:r>
          </w:p>
          <w:p w14:paraId="47E0048E" w14:textId="77777777" w:rsidR="002744E3" w:rsidRDefault="002744E3">
            <w:pPr>
              <w:pStyle w:val="ConsPlusNormal"/>
              <w:jc w:val="both"/>
            </w:pPr>
            <w:r>
              <w:t>3. Социальная поддержка и повышение качества жизни малоимущих граждан.</w:t>
            </w:r>
          </w:p>
          <w:p w14:paraId="781BA53B" w14:textId="77777777" w:rsidR="002744E3" w:rsidRDefault="002744E3">
            <w:pPr>
              <w:pStyle w:val="ConsPlusNormal"/>
              <w:jc w:val="both"/>
            </w:pPr>
            <w:r>
              <w:t>4. Социальная поддержка отдельных категорий граждан.</w:t>
            </w:r>
          </w:p>
          <w:p w14:paraId="579ECCFB" w14:textId="77777777" w:rsidR="002744E3" w:rsidRDefault="002744E3">
            <w:pPr>
              <w:pStyle w:val="ConsPlusNormal"/>
              <w:jc w:val="both"/>
            </w:pPr>
            <w:r>
              <w:t>5. Разработка и реализация программы системной поддержки семей при рождении детей.</w:t>
            </w:r>
          </w:p>
          <w:p w14:paraId="022A9F77" w14:textId="77777777" w:rsidR="002744E3" w:rsidRDefault="002744E3">
            <w:pPr>
              <w:pStyle w:val="ConsPlusNormal"/>
              <w:jc w:val="both"/>
            </w:pPr>
            <w:r>
              <w:t>6. Разработка и реализация программы системной поддержки и повышения качества жизни граждан старшего поколения</w:t>
            </w:r>
          </w:p>
        </w:tc>
      </w:tr>
      <w:tr w:rsidR="002744E3" w14:paraId="4A5EB4F1" w14:textId="77777777">
        <w:tc>
          <w:tcPr>
            <w:tcW w:w="1984" w:type="dxa"/>
          </w:tcPr>
          <w:p w14:paraId="48F01470" w14:textId="77777777" w:rsidR="002744E3" w:rsidRDefault="002744E3">
            <w:pPr>
              <w:pStyle w:val="ConsPlusNormal"/>
              <w:jc w:val="both"/>
            </w:pPr>
            <w:r>
              <w:t>Целевые показатели (индикаторы) подпрограммы</w:t>
            </w:r>
          </w:p>
        </w:tc>
        <w:tc>
          <w:tcPr>
            <w:tcW w:w="5953" w:type="dxa"/>
          </w:tcPr>
          <w:p w14:paraId="3D4CE361" w14:textId="77777777" w:rsidR="002744E3" w:rsidRDefault="002744E3">
            <w:pPr>
              <w:pStyle w:val="ConsPlusNormal"/>
              <w:jc w:val="both"/>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14:paraId="49BBE025" w14:textId="77777777" w:rsidR="002744E3" w:rsidRDefault="002744E3">
            <w:pPr>
              <w:pStyle w:val="ConsPlusNormal"/>
              <w:jc w:val="both"/>
            </w:pPr>
            <w:r>
              <w:t>2020 год - 100%;</w:t>
            </w:r>
          </w:p>
          <w:p w14:paraId="4792D876" w14:textId="77777777" w:rsidR="002744E3" w:rsidRDefault="002744E3">
            <w:pPr>
              <w:pStyle w:val="ConsPlusNormal"/>
              <w:jc w:val="both"/>
            </w:pPr>
            <w:r>
              <w:t>2021 год - 100%;</w:t>
            </w:r>
          </w:p>
          <w:p w14:paraId="67870BB8" w14:textId="77777777" w:rsidR="002744E3" w:rsidRDefault="002744E3">
            <w:pPr>
              <w:pStyle w:val="ConsPlusNormal"/>
              <w:jc w:val="both"/>
            </w:pPr>
            <w:r>
              <w:t>2022 год - 100%;</w:t>
            </w:r>
          </w:p>
          <w:p w14:paraId="42D97E6A" w14:textId="77777777" w:rsidR="002744E3" w:rsidRDefault="002744E3">
            <w:pPr>
              <w:pStyle w:val="ConsPlusNormal"/>
              <w:jc w:val="both"/>
            </w:pPr>
            <w:r>
              <w:t>2023 год - 100%;</w:t>
            </w:r>
          </w:p>
          <w:p w14:paraId="2CD389EB" w14:textId="77777777" w:rsidR="002744E3" w:rsidRDefault="002744E3">
            <w:pPr>
              <w:pStyle w:val="ConsPlusNormal"/>
              <w:jc w:val="both"/>
            </w:pPr>
            <w:r>
              <w:t>2024 год - 100%</w:t>
            </w:r>
          </w:p>
        </w:tc>
      </w:tr>
      <w:tr w:rsidR="002744E3" w14:paraId="3F8880A0" w14:textId="77777777">
        <w:tc>
          <w:tcPr>
            <w:tcW w:w="1984" w:type="dxa"/>
          </w:tcPr>
          <w:p w14:paraId="2E5060B6" w14:textId="77777777" w:rsidR="002744E3" w:rsidRDefault="002744E3">
            <w:pPr>
              <w:pStyle w:val="ConsPlusNormal"/>
              <w:jc w:val="both"/>
            </w:pPr>
            <w:r>
              <w:t>Сроки реализации подпрограммы</w:t>
            </w:r>
          </w:p>
        </w:tc>
        <w:tc>
          <w:tcPr>
            <w:tcW w:w="5953" w:type="dxa"/>
          </w:tcPr>
          <w:p w14:paraId="5C9AF3D1" w14:textId="77777777" w:rsidR="002744E3" w:rsidRDefault="002744E3">
            <w:pPr>
              <w:pStyle w:val="ConsPlusNormal"/>
              <w:jc w:val="both"/>
            </w:pPr>
            <w:r>
              <w:t>2020 - 2024 годы</w:t>
            </w:r>
          </w:p>
        </w:tc>
      </w:tr>
      <w:tr w:rsidR="002744E3" w14:paraId="2BABBF43" w14:textId="77777777">
        <w:tblPrEx>
          <w:tblBorders>
            <w:insideH w:val="nil"/>
          </w:tblBorders>
        </w:tblPrEx>
        <w:tc>
          <w:tcPr>
            <w:tcW w:w="1984" w:type="dxa"/>
            <w:tcBorders>
              <w:bottom w:val="nil"/>
            </w:tcBorders>
          </w:tcPr>
          <w:p w14:paraId="72BB62F2" w14:textId="77777777" w:rsidR="002744E3" w:rsidRDefault="002744E3">
            <w:pPr>
              <w:pStyle w:val="ConsPlusNormal"/>
              <w:jc w:val="both"/>
            </w:pPr>
            <w:r>
              <w:t xml:space="preserve">Объем </w:t>
            </w:r>
            <w:r>
              <w:lastRenderedPageBreak/>
              <w:t>финансового обеспечения подпрограммы</w:t>
            </w:r>
          </w:p>
        </w:tc>
        <w:tc>
          <w:tcPr>
            <w:tcW w:w="5953" w:type="dxa"/>
            <w:tcBorders>
              <w:bottom w:val="nil"/>
            </w:tcBorders>
          </w:tcPr>
          <w:p w14:paraId="19CFE28A" w14:textId="77777777" w:rsidR="002744E3" w:rsidRDefault="002744E3">
            <w:pPr>
              <w:pStyle w:val="ConsPlusNormal"/>
              <w:jc w:val="both"/>
            </w:pPr>
            <w:r>
              <w:lastRenderedPageBreak/>
              <w:t xml:space="preserve">Объем финансового обеспечения на реализацию </w:t>
            </w:r>
            <w:r>
              <w:lastRenderedPageBreak/>
              <w:t>подпрограммы - 77 765 211 тыс. руб., в том числе по годам:</w:t>
            </w:r>
          </w:p>
          <w:p w14:paraId="57328F17" w14:textId="77777777" w:rsidR="002744E3" w:rsidRDefault="002744E3">
            <w:pPr>
              <w:pStyle w:val="ConsPlusNormal"/>
              <w:jc w:val="both"/>
            </w:pPr>
            <w:r>
              <w:t>2020 год - 17 293 439 тыс. руб.;</w:t>
            </w:r>
          </w:p>
          <w:p w14:paraId="49A83FB8" w14:textId="77777777" w:rsidR="002744E3" w:rsidRDefault="002744E3">
            <w:pPr>
              <w:pStyle w:val="ConsPlusNormal"/>
              <w:jc w:val="both"/>
            </w:pPr>
            <w:r>
              <w:t>2021 год - 17 515 942 тыс. руб.;</w:t>
            </w:r>
          </w:p>
          <w:p w14:paraId="56A151EE" w14:textId="77777777" w:rsidR="002744E3" w:rsidRDefault="002744E3">
            <w:pPr>
              <w:pStyle w:val="ConsPlusNormal"/>
              <w:jc w:val="both"/>
            </w:pPr>
            <w:r>
              <w:t>2022 год - 17 878 462 тыс. руб.;</w:t>
            </w:r>
          </w:p>
          <w:p w14:paraId="05D0FA5F" w14:textId="77777777" w:rsidR="002744E3" w:rsidRDefault="002744E3">
            <w:pPr>
              <w:pStyle w:val="ConsPlusNormal"/>
              <w:jc w:val="both"/>
            </w:pPr>
            <w:r>
              <w:t>2023 год - 12 538 684 тыс. руб.;</w:t>
            </w:r>
          </w:p>
          <w:p w14:paraId="3D21B8FF" w14:textId="77777777" w:rsidR="002744E3" w:rsidRDefault="002744E3">
            <w:pPr>
              <w:pStyle w:val="ConsPlusNormal"/>
              <w:jc w:val="both"/>
            </w:pPr>
            <w:r>
              <w:t>2024 год - 12 538 684 тыс. руб.;</w:t>
            </w:r>
          </w:p>
          <w:p w14:paraId="51C2E81A" w14:textId="77777777" w:rsidR="002744E3" w:rsidRDefault="002744E3">
            <w:pPr>
              <w:pStyle w:val="ConsPlusNormal"/>
              <w:jc w:val="both"/>
            </w:pPr>
            <w:r>
              <w:t>а) за счет средств государственного бюджета Республики Саха (Якутия) - 49 114 766 тыс. руб., в том числе по годам:</w:t>
            </w:r>
          </w:p>
          <w:p w14:paraId="3D4F02A4" w14:textId="77777777" w:rsidR="002744E3" w:rsidRDefault="002744E3">
            <w:pPr>
              <w:pStyle w:val="ConsPlusNormal"/>
              <w:jc w:val="both"/>
            </w:pPr>
            <w:r>
              <w:t>2020 год - 9 909 812 тыс. руб.;</w:t>
            </w:r>
          </w:p>
          <w:p w14:paraId="1B251536" w14:textId="77777777" w:rsidR="002744E3" w:rsidRDefault="002744E3">
            <w:pPr>
              <w:pStyle w:val="ConsPlusNormal"/>
              <w:jc w:val="both"/>
            </w:pPr>
            <w:r>
              <w:t>2021 год - 9 414 465 тыс. руб.;</w:t>
            </w:r>
          </w:p>
          <w:p w14:paraId="78AB84F7" w14:textId="77777777" w:rsidR="002744E3" w:rsidRDefault="002744E3">
            <w:pPr>
              <w:pStyle w:val="ConsPlusNormal"/>
              <w:jc w:val="both"/>
            </w:pPr>
            <w:r>
              <w:t>2022 год - 9 414 465 тыс. руб.;</w:t>
            </w:r>
          </w:p>
          <w:p w14:paraId="6718FB74" w14:textId="77777777" w:rsidR="002744E3" w:rsidRDefault="002744E3">
            <w:pPr>
              <w:pStyle w:val="ConsPlusNormal"/>
              <w:jc w:val="both"/>
            </w:pPr>
            <w:r>
              <w:t>2023 год - 10 188 012 тыс. руб.;</w:t>
            </w:r>
          </w:p>
          <w:p w14:paraId="44737791" w14:textId="77777777" w:rsidR="002744E3" w:rsidRDefault="002744E3">
            <w:pPr>
              <w:pStyle w:val="ConsPlusNormal"/>
              <w:jc w:val="both"/>
            </w:pPr>
            <w:r>
              <w:t>2024 год - 10 188 012 тыс. руб.;</w:t>
            </w:r>
          </w:p>
          <w:p w14:paraId="1CBEDB22" w14:textId="77777777" w:rsidR="002744E3" w:rsidRDefault="002744E3">
            <w:pPr>
              <w:pStyle w:val="ConsPlusNormal"/>
              <w:jc w:val="both"/>
            </w:pPr>
            <w:r>
              <w:t>б) за счет средств федерального бюджета - 28 650 445 тыс. руб., в том числе по годам:</w:t>
            </w:r>
          </w:p>
          <w:p w14:paraId="60E95894" w14:textId="77777777" w:rsidR="002744E3" w:rsidRDefault="002744E3">
            <w:pPr>
              <w:pStyle w:val="ConsPlusNormal"/>
              <w:jc w:val="both"/>
            </w:pPr>
            <w:r>
              <w:t>2020 год - 7 383 627 тыс. руб.;</w:t>
            </w:r>
          </w:p>
          <w:p w14:paraId="72F80C91" w14:textId="77777777" w:rsidR="002744E3" w:rsidRDefault="002744E3">
            <w:pPr>
              <w:pStyle w:val="ConsPlusNormal"/>
              <w:jc w:val="both"/>
            </w:pPr>
            <w:r>
              <w:t>2021 год - 8 101 477 тыс. руб.;</w:t>
            </w:r>
          </w:p>
          <w:p w14:paraId="3106F89C" w14:textId="77777777" w:rsidR="002744E3" w:rsidRDefault="002744E3">
            <w:pPr>
              <w:pStyle w:val="ConsPlusNormal"/>
              <w:jc w:val="both"/>
            </w:pPr>
            <w:r>
              <w:t>2022 год - 8 463 997 тыс. руб.;</w:t>
            </w:r>
          </w:p>
          <w:p w14:paraId="737C3BBB" w14:textId="77777777" w:rsidR="002744E3" w:rsidRDefault="002744E3">
            <w:pPr>
              <w:pStyle w:val="ConsPlusNormal"/>
              <w:jc w:val="both"/>
            </w:pPr>
            <w:r>
              <w:t>2023 год - 2 350 672 тыс. руб.;</w:t>
            </w:r>
          </w:p>
          <w:p w14:paraId="000C6495" w14:textId="77777777" w:rsidR="002744E3" w:rsidRDefault="002744E3">
            <w:pPr>
              <w:pStyle w:val="ConsPlusNormal"/>
              <w:jc w:val="both"/>
            </w:pPr>
            <w:r>
              <w:t>2024 год - 2 350 672 тыс. руб.;</w:t>
            </w:r>
          </w:p>
          <w:p w14:paraId="767B4E1D" w14:textId="77777777" w:rsidR="002744E3" w:rsidRDefault="002744E3">
            <w:pPr>
              <w:pStyle w:val="ConsPlusNormal"/>
              <w:jc w:val="both"/>
            </w:pPr>
            <w:r>
              <w:t>в) за счет средств местных бюджетов - 0 тыс. руб., в том числе по годам:</w:t>
            </w:r>
          </w:p>
          <w:p w14:paraId="7370B242" w14:textId="77777777" w:rsidR="002744E3" w:rsidRDefault="002744E3">
            <w:pPr>
              <w:pStyle w:val="ConsPlusNormal"/>
              <w:jc w:val="both"/>
            </w:pPr>
            <w:r>
              <w:t>2020 год - 0 тыс. руб.;</w:t>
            </w:r>
          </w:p>
          <w:p w14:paraId="4573820A" w14:textId="77777777" w:rsidR="002744E3" w:rsidRDefault="002744E3">
            <w:pPr>
              <w:pStyle w:val="ConsPlusNormal"/>
              <w:jc w:val="both"/>
            </w:pPr>
            <w:r>
              <w:t>2021 год - 0 тыс. руб.;</w:t>
            </w:r>
          </w:p>
          <w:p w14:paraId="7B50A168" w14:textId="77777777" w:rsidR="002744E3" w:rsidRDefault="002744E3">
            <w:pPr>
              <w:pStyle w:val="ConsPlusNormal"/>
              <w:jc w:val="both"/>
            </w:pPr>
            <w:r>
              <w:t>2022 год - 0 тыс. руб.;</w:t>
            </w:r>
          </w:p>
          <w:p w14:paraId="5F4D0293" w14:textId="77777777" w:rsidR="002744E3" w:rsidRDefault="002744E3">
            <w:pPr>
              <w:pStyle w:val="ConsPlusNormal"/>
              <w:jc w:val="both"/>
            </w:pPr>
            <w:r>
              <w:t>2023 год - 0 тыс. руб.;</w:t>
            </w:r>
          </w:p>
          <w:p w14:paraId="28689B8B" w14:textId="77777777" w:rsidR="002744E3" w:rsidRDefault="002744E3">
            <w:pPr>
              <w:pStyle w:val="ConsPlusNormal"/>
              <w:jc w:val="both"/>
            </w:pPr>
            <w:r>
              <w:t>2024 год - 0 тыс. руб.;</w:t>
            </w:r>
          </w:p>
          <w:p w14:paraId="5023EAAD" w14:textId="77777777" w:rsidR="002744E3" w:rsidRDefault="002744E3">
            <w:pPr>
              <w:pStyle w:val="ConsPlusNormal"/>
              <w:jc w:val="both"/>
            </w:pPr>
            <w:r>
              <w:t>г) за счет внебюджетных средств - 0 тыс. руб., в том числе по годам:</w:t>
            </w:r>
          </w:p>
          <w:p w14:paraId="0CEEDE1F" w14:textId="77777777" w:rsidR="002744E3" w:rsidRDefault="002744E3">
            <w:pPr>
              <w:pStyle w:val="ConsPlusNormal"/>
              <w:jc w:val="both"/>
            </w:pPr>
            <w:r>
              <w:t>2020 год - 0 тыс. руб.;</w:t>
            </w:r>
          </w:p>
          <w:p w14:paraId="42CBF49F" w14:textId="77777777" w:rsidR="002744E3" w:rsidRDefault="002744E3">
            <w:pPr>
              <w:pStyle w:val="ConsPlusNormal"/>
              <w:jc w:val="both"/>
            </w:pPr>
            <w:r>
              <w:t>2021 год - 0 тыс. руб.;</w:t>
            </w:r>
          </w:p>
          <w:p w14:paraId="25745BCB" w14:textId="77777777" w:rsidR="002744E3" w:rsidRDefault="002744E3">
            <w:pPr>
              <w:pStyle w:val="ConsPlusNormal"/>
              <w:jc w:val="both"/>
            </w:pPr>
            <w:r>
              <w:t>2022 год - 0 тыс. руб.;</w:t>
            </w:r>
          </w:p>
          <w:p w14:paraId="7BF24107" w14:textId="77777777" w:rsidR="002744E3" w:rsidRDefault="002744E3">
            <w:pPr>
              <w:pStyle w:val="ConsPlusNormal"/>
              <w:jc w:val="both"/>
            </w:pPr>
            <w:r>
              <w:t>2023 год - 0 тыс. руб.;</w:t>
            </w:r>
          </w:p>
          <w:p w14:paraId="17B591EC" w14:textId="77777777" w:rsidR="002744E3" w:rsidRDefault="002744E3">
            <w:pPr>
              <w:pStyle w:val="ConsPlusNormal"/>
              <w:jc w:val="both"/>
            </w:pPr>
            <w:r>
              <w:t>2024 год - 0 тыс. руб.</w:t>
            </w:r>
          </w:p>
        </w:tc>
      </w:tr>
      <w:tr w:rsidR="002744E3" w14:paraId="6B3E8DBD" w14:textId="77777777">
        <w:tblPrEx>
          <w:tblBorders>
            <w:insideH w:val="nil"/>
          </w:tblBorders>
        </w:tblPrEx>
        <w:tc>
          <w:tcPr>
            <w:tcW w:w="7937" w:type="dxa"/>
            <w:gridSpan w:val="2"/>
            <w:tcBorders>
              <w:top w:val="nil"/>
            </w:tcBorders>
          </w:tcPr>
          <w:p w14:paraId="76D52D7A" w14:textId="77777777" w:rsidR="002744E3" w:rsidRDefault="002744E3">
            <w:pPr>
              <w:pStyle w:val="ConsPlusNormal"/>
              <w:jc w:val="both"/>
            </w:pPr>
            <w:r>
              <w:lastRenderedPageBreak/>
              <w:t xml:space="preserve">(в ред. </w:t>
            </w:r>
            <w:hyperlink r:id="rId15" w:history="1">
              <w:r>
                <w:rPr>
                  <w:color w:val="0000FF"/>
                </w:rPr>
                <w:t>Указа</w:t>
              </w:r>
            </w:hyperlink>
            <w:r>
              <w:t xml:space="preserve"> Главы РС(Я) от 24.01.2020 N 980)</w:t>
            </w:r>
          </w:p>
        </w:tc>
      </w:tr>
      <w:tr w:rsidR="002744E3" w14:paraId="4D9FA773" w14:textId="77777777">
        <w:tc>
          <w:tcPr>
            <w:tcW w:w="1984" w:type="dxa"/>
          </w:tcPr>
          <w:p w14:paraId="59D08591" w14:textId="77777777" w:rsidR="002744E3" w:rsidRDefault="002744E3">
            <w:pPr>
              <w:pStyle w:val="ConsPlusNormal"/>
              <w:jc w:val="both"/>
            </w:pPr>
            <w:r>
              <w:t>Ожидаемые результаты реализации подпрограммы</w:t>
            </w:r>
          </w:p>
        </w:tc>
        <w:tc>
          <w:tcPr>
            <w:tcW w:w="5953" w:type="dxa"/>
          </w:tcPr>
          <w:p w14:paraId="2FA0F9E6" w14:textId="77777777" w:rsidR="002744E3" w:rsidRDefault="002744E3">
            <w:pPr>
              <w:pStyle w:val="ConsPlusNormal"/>
              <w:jc w:val="both"/>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100%</w:t>
            </w:r>
          </w:p>
        </w:tc>
      </w:tr>
    </w:tbl>
    <w:p w14:paraId="00E7B7C7" w14:textId="77777777" w:rsidR="002744E3" w:rsidRDefault="002744E3">
      <w:pPr>
        <w:pStyle w:val="ConsPlusNormal"/>
        <w:jc w:val="both"/>
      </w:pPr>
    </w:p>
    <w:p w14:paraId="54820E54" w14:textId="77777777" w:rsidR="002744E3" w:rsidRDefault="002744E3">
      <w:pPr>
        <w:pStyle w:val="ConsPlusTitle"/>
        <w:jc w:val="center"/>
        <w:outlineLvl w:val="1"/>
      </w:pPr>
      <w:r>
        <w:t>Паспорт подпрограммы N 4</w:t>
      </w:r>
    </w:p>
    <w:p w14:paraId="1C6C9FD5" w14:textId="77777777" w:rsidR="002744E3" w:rsidRDefault="002744E3">
      <w:pPr>
        <w:pStyle w:val="ConsPlusTitle"/>
        <w:jc w:val="center"/>
      </w:pPr>
      <w:r>
        <w:t>государственной программы Республики Саха (Якутия)</w:t>
      </w:r>
    </w:p>
    <w:p w14:paraId="0E3C823A" w14:textId="77777777" w:rsidR="002744E3" w:rsidRDefault="00274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953"/>
      </w:tblGrid>
      <w:tr w:rsidR="002744E3" w14:paraId="46169479" w14:textId="77777777">
        <w:tc>
          <w:tcPr>
            <w:tcW w:w="1984" w:type="dxa"/>
          </w:tcPr>
          <w:p w14:paraId="425CA85D" w14:textId="77777777" w:rsidR="002744E3" w:rsidRDefault="002744E3">
            <w:pPr>
              <w:pStyle w:val="ConsPlusNormal"/>
            </w:pPr>
            <w:r>
              <w:t>Наименование подпрограммы</w:t>
            </w:r>
          </w:p>
        </w:tc>
        <w:tc>
          <w:tcPr>
            <w:tcW w:w="5953" w:type="dxa"/>
          </w:tcPr>
          <w:p w14:paraId="77B3C196" w14:textId="77777777" w:rsidR="002744E3" w:rsidRDefault="002744E3">
            <w:pPr>
              <w:pStyle w:val="ConsPlusNormal"/>
              <w:jc w:val="both"/>
            </w:pPr>
            <w:r>
              <w:t>Охрана труда</w:t>
            </w:r>
          </w:p>
        </w:tc>
      </w:tr>
      <w:tr w:rsidR="002744E3" w14:paraId="2D05C982" w14:textId="77777777">
        <w:tc>
          <w:tcPr>
            <w:tcW w:w="1984" w:type="dxa"/>
          </w:tcPr>
          <w:p w14:paraId="6B4ABEE5" w14:textId="77777777" w:rsidR="002744E3" w:rsidRDefault="002744E3">
            <w:pPr>
              <w:pStyle w:val="ConsPlusNormal"/>
            </w:pPr>
            <w:r>
              <w:t>Ответственный исполнитель подпрограммы</w:t>
            </w:r>
          </w:p>
        </w:tc>
        <w:tc>
          <w:tcPr>
            <w:tcW w:w="5953" w:type="dxa"/>
          </w:tcPr>
          <w:p w14:paraId="2D8A4856" w14:textId="77777777" w:rsidR="002744E3" w:rsidRDefault="002744E3">
            <w:pPr>
              <w:pStyle w:val="ConsPlusNormal"/>
              <w:jc w:val="both"/>
            </w:pPr>
            <w:r>
              <w:t>Министерство труда и социального развития Республики Саха (Якутия)</w:t>
            </w:r>
          </w:p>
        </w:tc>
      </w:tr>
      <w:tr w:rsidR="002744E3" w14:paraId="60DED264" w14:textId="77777777">
        <w:tc>
          <w:tcPr>
            <w:tcW w:w="1984" w:type="dxa"/>
          </w:tcPr>
          <w:p w14:paraId="521057E4" w14:textId="77777777" w:rsidR="002744E3" w:rsidRDefault="002744E3">
            <w:pPr>
              <w:pStyle w:val="ConsPlusNormal"/>
            </w:pPr>
            <w:r>
              <w:t xml:space="preserve">Участники </w:t>
            </w:r>
            <w:r>
              <w:lastRenderedPageBreak/>
              <w:t>подпрограммы</w:t>
            </w:r>
          </w:p>
        </w:tc>
        <w:tc>
          <w:tcPr>
            <w:tcW w:w="5953" w:type="dxa"/>
          </w:tcPr>
          <w:p w14:paraId="5808B399" w14:textId="77777777" w:rsidR="002744E3" w:rsidRDefault="002744E3">
            <w:pPr>
              <w:pStyle w:val="ConsPlusNormal"/>
              <w:jc w:val="both"/>
            </w:pPr>
            <w:r>
              <w:lastRenderedPageBreak/>
              <w:t>Органы местного самоуправления</w:t>
            </w:r>
          </w:p>
        </w:tc>
      </w:tr>
      <w:tr w:rsidR="002744E3" w14:paraId="2D9C3E75" w14:textId="77777777">
        <w:tc>
          <w:tcPr>
            <w:tcW w:w="1984" w:type="dxa"/>
          </w:tcPr>
          <w:p w14:paraId="5F3A300D" w14:textId="77777777" w:rsidR="002744E3" w:rsidRDefault="002744E3">
            <w:pPr>
              <w:pStyle w:val="ConsPlusNormal"/>
            </w:pPr>
            <w:r>
              <w:t>Цель подпрограммы</w:t>
            </w:r>
          </w:p>
        </w:tc>
        <w:tc>
          <w:tcPr>
            <w:tcW w:w="5953" w:type="dxa"/>
          </w:tcPr>
          <w:p w14:paraId="565247E0" w14:textId="77777777" w:rsidR="002744E3" w:rsidRDefault="002744E3">
            <w:pPr>
              <w:pStyle w:val="ConsPlusNormal"/>
              <w:jc w:val="both"/>
            </w:pPr>
            <w:r>
              <w:t>Улучшение условий труда работников</w:t>
            </w:r>
          </w:p>
        </w:tc>
      </w:tr>
      <w:tr w:rsidR="002744E3" w14:paraId="72B4B8FA" w14:textId="77777777">
        <w:tc>
          <w:tcPr>
            <w:tcW w:w="1984" w:type="dxa"/>
          </w:tcPr>
          <w:p w14:paraId="5E14DF6D" w14:textId="77777777" w:rsidR="002744E3" w:rsidRDefault="002744E3">
            <w:pPr>
              <w:pStyle w:val="ConsPlusNormal"/>
            </w:pPr>
            <w:r>
              <w:t>Задачи подпрограммы</w:t>
            </w:r>
          </w:p>
        </w:tc>
        <w:tc>
          <w:tcPr>
            <w:tcW w:w="5953" w:type="dxa"/>
          </w:tcPr>
          <w:p w14:paraId="61CC3907" w14:textId="77777777" w:rsidR="002744E3" w:rsidRDefault="002744E3">
            <w:pPr>
              <w:pStyle w:val="ConsPlusNormal"/>
              <w:jc w:val="both"/>
            </w:pPr>
            <w:r>
              <w:t>Повышение качества условий труда на рабочих местах</w:t>
            </w:r>
          </w:p>
        </w:tc>
      </w:tr>
      <w:tr w:rsidR="002744E3" w14:paraId="6D84CF8E" w14:textId="77777777">
        <w:tc>
          <w:tcPr>
            <w:tcW w:w="1984" w:type="dxa"/>
          </w:tcPr>
          <w:p w14:paraId="1A293D31" w14:textId="77777777" w:rsidR="002744E3" w:rsidRDefault="002744E3">
            <w:pPr>
              <w:pStyle w:val="ConsPlusNormal"/>
            </w:pPr>
            <w:r>
              <w:t>Целевые показатели (индикаторы) подпрограммы</w:t>
            </w:r>
          </w:p>
        </w:tc>
        <w:tc>
          <w:tcPr>
            <w:tcW w:w="5953" w:type="dxa"/>
          </w:tcPr>
          <w:p w14:paraId="3B1D49B5" w14:textId="77777777" w:rsidR="002744E3" w:rsidRDefault="002744E3">
            <w:pPr>
              <w:pStyle w:val="ConsPlusNormal"/>
              <w:jc w:val="both"/>
            </w:pPr>
            <w:r>
              <w:t>Удельный вес работников, занятых на работах с вредными и (или) опасными условиями труда:</w:t>
            </w:r>
          </w:p>
          <w:p w14:paraId="6DA1747A" w14:textId="77777777" w:rsidR="002744E3" w:rsidRDefault="002744E3">
            <w:pPr>
              <w:pStyle w:val="ConsPlusNormal"/>
              <w:jc w:val="both"/>
            </w:pPr>
            <w:r>
              <w:t>2020 год - 20,2%;</w:t>
            </w:r>
          </w:p>
          <w:p w14:paraId="65FE5059" w14:textId="77777777" w:rsidR="002744E3" w:rsidRDefault="002744E3">
            <w:pPr>
              <w:pStyle w:val="ConsPlusNormal"/>
              <w:jc w:val="both"/>
            </w:pPr>
            <w:r>
              <w:t>2021 год - 20,0%;</w:t>
            </w:r>
          </w:p>
          <w:p w14:paraId="685D530D" w14:textId="77777777" w:rsidR="002744E3" w:rsidRDefault="002744E3">
            <w:pPr>
              <w:pStyle w:val="ConsPlusNormal"/>
              <w:jc w:val="both"/>
            </w:pPr>
            <w:r>
              <w:t>2022 год - 19,8%;</w:t>
            </w:r>
          </w:p>
          <w:p w14:paraId="5F480911" w14:textId="77777777" w:rsidR="002744E3" w:rsidRDefault="002744E3">
            <w:pPr>
              <w:pStyle w:val="ConsPlusNormal"/>
              <w:jc w:val="both"/>
            </w:pPr>
            <w:r>
              <w:t>2023 год - 19,8%;</w:t>
            </w:r>
          </w:p>
          <w:p w14:paraId="6990A7DE" w14:textId="77777777" w:rsidR="002744E3" w:rsidRDefault="002744E3">
            <w:pPr>
              <w:pStyle w:val="ConsPlusNormal"/>
              <w:jc w:val="both"/>
            </w:pPr>
            <w:r>
              <w:t>2024 год - 19,8%</w:t>
            </w:r>
          </w:p>
        </w:tc>
      </w:tr>
      <w:tr w:rsidR="002744E3" w14:paraId="305E1356" w14:textId="77777777">
        <w:tc>
          <w:tcPr>
            <w:tcW w:w="1984" w:type="dxa"/>
          </w:tcPr>
          <w:p w14:paraId="1B1B679C" w14:textId="77777777" w:rsidR="002744E3" w:rsidRDefault="002744E3">
            <w:pPr>
              <w:pStyle w:val="ConsPlusNormal"/>
            </w:pPr>
            <w:r>
              <w:t>Сроки реализации подпрограммы</w:t>
            </w:r>
          </w:p>
        </w:tc>
        <w:tc>
          <w:tcPr>
            <w:tcW w:w="5953" w:type="dxa"/>
          </w:tcPr>
          <w:p w14:paraId="05628A3E" w14:textId="77777777" w:rsidR="002744E3" w:rsidRDefault="002744E3">
            <w:pPr>
              <w:pStyle w:val="ConsPlusNormal"/>
              <w:jc w:val="both"/>
            </w:pPr>
            <w:r>
              <w:t>2020 - 2024 годы</w:t>
            </w:r>
          </w:p>
        </w:tc>
      </w:tr>
      <w:tr w:rsidR="002744E3" w14:paraId="507BD821" w14:textId="77777777">
        <w:tblPrEx>
          <w:tblBorders>
            <w:insideH w:val="nil"/>
          </w:tblBorders>
        </w:tblPrEx>
        <w:tc>
          <w:tcPr>
            <w:tcW w:w="1984" w:type="dxa"/>
            <w:tcBorders>
              <w:bottom w:val="nil"/>
            </w:tcBorders>
          </w:tcPr>
          <w:p w14:paraId="2418A788" w14:textId="77777777" w:rsidR="002744E3" w:rsidRDefault="002744E3">
            <w:pPr>
              <w:pStyle w:val="ConsPlusNormal"/>
              <w:jc w:val="both"/>
            </w:pPr>
            <w:r>
              <w:t>Объем финансового обеспечения подпрограммы</w:t>
            </w:r>
          </w:p>
        </w:tc>
        <w:tc>
          <w:tcPr>
            <w:tcW w:w="5953" w:type="dxa"/>
            <w:tcBorders>
              <w:bottom w:val="nil"/>
            </w:tcBorders>
          </w:tcPr>
          <w:p w14:paraId="60DFC55A" w14:textId="77777777" w:rsidR="002744E3" w:rsidRDefault="002744E3">
            <w:pPr>
              <w:pStyle w:val="ConsPlusNormal"/>
              <w:jc w:val="both"/>
            </w:pPr>
            <w:r>
              <w:t>Объем финансового обеспечения на реализацию подпрограммы - 277 437 тыс. руб., в том числе по годам:</w:t>
            </w:r>
          </w:p>
          <w:p w14:paraId="03A2E956" w14:textId="77777777" w:rsidR="002744E3" w:rsidRDefault="002744E3">
            <w:pPr>
              <w:pStyle w:val="ConsPlusNormal"/>
              <w:jc w:val="both"/>
            </w:pPr>
            <w:r>
              <w:t>2020 год - 53 127 тыс. руб.;</w:t>
            </w:r>
          </w:p>
          <w:p w14:paraId="1BDE4157" w14:textId="77777777" w:rsidR="002744E3" w:rsidRDefault="002744E3">
            <w:pPr>
              <w:pStyle w:val="ConsPlusNormal"/>
              <w:jc w:val="both"/>
            </w:pPr>
            <w:r>
              <w:t>2021 год - 53 127 тыс. руб.;</w:t>
            </w:r>
          </w:p>
          <w:p w14:paraId="387D69D1" w14:textId="77777777" w:rsidR="002744E3" w:rsidRDefault="002744E3">
            <w:pPr>
              <w:pStyle w:val="ConsPlusNormal"/>
              <w:jc w:val="both"/>
            </w:pPr>
            <w:r>
              <w:t>2022 год - 53 127 тыс. руб.;</w:t>
            </w:r>
          </w:p>
          <w:p w14:paraId="3E514E25" w14:textId="77777777" w:rsidR="002744E3" w:rsidRDefault="002744E3">
            <w:pPr>
              <w:pStyle w:val="ConsPlusNormal"/>
              <w:jc w:val="both"/>
            </w:pPr>
            <w:r>
              <w:t>2023 год - 59 028 тыс. руб.;</w:t>
            </w:r>
          </w:p>
          <w:p w14:paraId="502FA567" w14:textId="77777777" w:rsidR="002744E3" w:rsidRDefault="002744E3">
            <w:pPr>
              <w:pStyle w:val="ConsPlusNormal"/>
              <w:jc w:val="both"/>
            </w:pPr>
            <w:r>
              <w:t>2024 год - 59 028 тыс. руб.;</w:t>
            </w:r>
          </w:p>
          <w:p w14:paraId="4EE93097" w14:textId="77777777" w:rsidR="002744E3" w:rsidRDefault="002744E3">
            <w:pPr>
              <w:pStyle w:val="ConsPlusNormal"/>
              <w:jc w:val="both"/>
            </w:pPr>
            <w:r>
              <w:t>а) за счет средств государственного бюджета Республики Саха (Якутия) - 277 437 тыс. руб., в том числе по годам:</w:t>
            </w:r>
          </w:p>
          <w:p w14:paraId="62F9F854" w14:textId="77777777" w:rsidR="002744E3" w:rsidRDefault="002744E3">
            <w:pPr>
              <w:pStyle w:val="ConsPlusNormal"/>
              <w:jc w:val="both"/>
            </w:pPr>
            <w:r>
              <w:t>2020 год - 53 127 тыс. руб.;</w:t>
            </w:r>
          </w:p>
          <w:p w14:paraId="2AB8A8CD" w14:textId="77777777" w:rsidR="002744E3" w:rsidRDefault="002744E3">
            <w:pPr>
              <w:pStyle w:val="ConsPlusNormal"/>
              <w:jc w:val="both"/>
            </w:pPr>
            <w:r>
              <w:t>2021 год - 53 127 тыс. руб.;</w:t>
            </w:r>
          </w:p>
          <w:p w14:paraId="093084BC" w14:textId="77777777" w:rsidR="002744E3" w:rsidRDefault="002744E3">
            <w:pPr>
              <w:pStyle w:val="ConsPlusNormal"/>
              <w:jc w:val="both"/>
            </w:pPr>
            <w:r>
              <w:t>2022 год - 53 127 тыс. руб.;</w:t>
            </w:r>
          </w:p>
          <w:p w14:paraId="2560E5FB" w14:textId="77777777" w:rsidR="002744E3" w:rsidRDefault="002744E3">
            <w:pPr>
              <w:pStyle w:val="ConsPlusNormal"/>
              <w:jc w:val="both"/>
            </w:pPr>
            <w:r>
              <w:t>2023 год - 59 028 тыс. руб.;</w:t>
            </w:r>
          </w:p>
          <w:p w14:paraId="1163A52E" w14:textId="77777777" w:rsidR="002744E3" w:rsidRDefault="002744E3">
            <w:pPr>
              <w:pStyle w:val="ConsPlusNormal"/>
              <w:jc w:val="both"/>
            </w:pPr>
            <w:r>
              <w:t>2024 год - 59 028 тыс. руб.;</w:t>
            </w:r>
          </w:p>
          <w:p w14:paraId="36C484C4" w14:textId="77777777" w:rsidR="002744E3" w:rsidRDefault="002744E3">
            <w:pPr>
              <w:pStyle w:val="ConsPlusNormal"/>
              <w:jc w:val="both"/>
            </w:pPr>
            <w:r>
              <w:t>б) за счет средств федерального бюджета - 0 тыс. руб., в том числе по годам:</w:t>
            </w:r>
          </w:p>
          <w:p w14:paraId="2C262FBE" w14:textId="77777777" w:rsidR="002744E3" w:rsidRDefault="002744E3">
            <w:pPr>
              <w:pStyle w:val="ConsPlusNormal"/>
              <w:jc w:val="both"/>
            </w:pPr>
            <w:r>
              <w:t>2020 год - 0 тыс. руб.;</w:t>
            </w:r>
          </w:p>
          <w:p w14:paraId="50024C03" w14:textId="77777777" w:rsidR="002744E3" w:rsidRDefault="002744E3">
            <w:pPr>
              <w:pStyle w:val="ConsPlusNormal"/>
              <w:jc w:val="both"/>
            </w:pPr>
            <w:r>
              <w:t>2021 год - 0 тыс. руб.;</w:t>
            </w:r>
          </w:p>
          <w:p w14:paraId="032AED94" w14:textId="77777777" w:rsidR="002744E3" w:rsidRDefault="002744E3">
            <w:pPr>
              <w:pStyle w:val="ConsPlusNormal"/>
              <w:jc w:val="both"/>
            </w:pPr>
            <w:r>
              <w:t>2022 год - 0 тыс. руб.;</w:t>
            </w:r>
          </w:p>
          <w:p w14:paraId="20E8FC1E" w14:textId="77777777" w:rsidR="002744E3" w:rsidRDefault="002744E3">
            <w:pPr>
              <w:pStyle w:val="ConsPlusNormal"/>
              <w:jc w:val="both"/>
            </w:pPr>
            <w:r>
              <w:t>2023 год - 0 тыс. руб.;</w:t>
            </w:r>
          </w:p>
          <w:p w14:paraId="251CCAF7" w14:textId="77777777" w:rsidR="002744E3" w:rsidRDefault="002744E3">
            <w:pPr>
              <w:pStyle w:val="ConsPlusNormal"/>
              <w:jc w:val="both"/>
            </w:pPr>
            <w:r>
              <w:t>2024 год - 0 тыс. руб.;</w:t>
            </w:r>
          </w:p>
          <w:p w14:paraId="5CA33BD2" w14:textId="77777777" w:rsidR="002744E3" w:rsidRDefault="002744E3">
            <w:pPr>
              <w:pStyle w:val="ConsPlusNormal"/>
              <w:jc w:val="both"/>
            </w:pPr>
            <w:r>
              <w:t>в) за счет средств местных бюджетов - 0 тыс. руб., в том числе по годам:</w:t>
            </w:r>
          </w:p>
          <w:p w14:paraId="7D3ADC2C" w14:textId="77777777" w:rsidR="002744E3" w:rsidRDefault="002744E3">
            <w:pPr>
              <w:pStyle w:val="ConsPlusNormal"/>
              <w:jc w:val="both"/>
            </w:pPr>
            <w:r>
              <w:t>2020 год - 0 тыс. руб.;</w:t>
            </w:r>
          </w:p>
          <w:p w14:paraId="561D91F9" w14:textId="77777777" w:rsidR="002744E3" w:rsidRDefault="002744E3">
            <w:pPr>
              <w:pStyle w:val="ConsPlusNormal"/>
              <w:jc w:val="both"/>
            </w:pPr>
            <w:r>
              <w:t>2021 год - 0 тыс. руб.;</w:t>
            </w:r>
          </w:p>
          <w:p w14:paraId="4775DF63" w14:textId="77777777" w:rsidR="002744E3" w:rsidRDefault="002744E3">
            <w:pPr>
              <w:pStyle w:val="ConsPlusNormal"/>
              <w:jc w:val="both"/>
            </w:pPr>
            <w:r>
              <w:t>2022 год - 0 тыс. руб.;</w:t>
            </w:r>
          </w:p>
          <w:p w14:paraId="1007C251" w14:textId="77777777" w:rsidR="002744E3" w:rsidRDefault="002744E3">
            <w:pPr>
              <w:pStyle w:val="ConsPlusNormal"/>
              <w:jc w:val="both"/>
            </w:pPr>
            <w:r>
              <w:t>2023 год - 0 тыс. руб.;</w:t>
            </w:r>
          </w:p>
          <w:p w14:paraId="14B65FBE" w14:textId="77777777" w:rsidR="002744E3" w:rsidRDefault="002744E3">
            <w:pPr>
              <w:pStyle w:val="ConsPlusNormal"/>
              <w:jc w:val="both"/>
            </w:pPr>
            <w:r>
              <w:t>2024 год - 0 тыс. руб.;</w:t>
            </w:r>
          </w:p>
          <w:p w14:paraId="3383A5FC" w14:textId="77777777" w:rsidR="002744E3" w:rsidRDefault="002744E3">
            <w:pPr>
              <w:pStyle w:val="ConsPlusNormal"/>
              <w:jc w:val="both"/>
            </w:pPr>
            <w:r>
              <w:t>г) за счет внебюджетных средств - 0 тыс. руб., в том числе по годам:</w:t>
            </w:r>
          </w:p>
          <w:p w14:paraId="5C838398" w14:textId="77777777" w:rsidR="002744E3" w:rsidRDefault="002744E3">
            <w:pPr>
              <w:pStyle w:val="ConsPlusNormal"/>
              <w:jc w:val="both"/>
            </w:pPr>
            <w:r>
              <w:t>2020 год - 0 тыс. руб.;</w:t>
            </w:r>
          </w:p>
          <w:p w14:paraId="3C5C5043" w14:textId="77777777" w:rsidR="002744E3" w:rsidRDefault="002744E3">
            <w:pPr>
              <w:pStyle w:val="ConsPlusNormal"/>
              <w:jc w:val="both"/>
            </w:pPr>
            <w:r>
              <w:t>2021 год - 0 тыс. руб.;</w:t>
            </w:r>
          </w:p>
          <w:p w14:paraId="3C7FDF59" w14:textId="77777777" w:rsidR="002744E3" w:rsidRDefault="002744E3">
            <w:pPr>
              <w:pStyle w:val="ConsPlusNormal"/>
              <w:jc w:val="both"/>
            </w:pPr>
            <w:r>
              <w:t>2022 год - 0 тыс. руб.;</w:t>
            </w:r>
          </w:p>
          <w:p w14:paraId="10A83E57" w14:textId="77777777" w:rsidR="002744E3" w:rsidRDefault="002744E3">
            <w:pPr>
              <w:pStyle w:val="ConsPlusNormal"/>
              <w:jc w:val="both"/>
            </w:pPr>
            <w:r>
              <w:t>2023 год - 0 тыс. руб.;</w:t>
            </w:r>
          </w:p>
          <w:p w14:paraId="216C3D64" w14:textId="77777777" w:rsidR="002744E3" w:rsidRDefault="002744E3">
            <w:pPr>
              <w:pStyle w:val="ConsPlusNormal"/>
              <w:jc w:val="both"/>
            </w:pPr>
            <w:r>
              <w:t>2024 год - 0 тыс. руб.</w:t>
            </w:r>
          </w:p>
        </w:tc>
      </w:tr>
      <w:tr w:rsidR="002744E3" w14:paraId="5D5A2399" w14:textId="77777777">
        <w:tblPrEx>
          <w:tblBorders>
            <w:insideH w:val="nil"/>
          </w:tblBorders>
        </w:tblPrEx>
        <w:tc>
          <w:tcPr>
            <w:tcW w:w="7937" w:type="dxa"/>
            <w:gridSpan w:val="2"/>
            <w:tcBorders>
              <w:top w:val="nil"/>
            </w:tcBorders>
          </w:tcPr>
          <w:p w14:paraId="3A1F49AC" w14:textId="77777777" w:rsidR="002744E3" w:rsidRDefault="002744E3">
            <w:pPr>
              <w:pStyle w:val="ConsPlusNormal"/>
              <w:jc w:val="both"/>
            </w:pPr>
            <w:r>
              <w:lastRenderedPageBreak/>
              <w:t xml:space="preserve">(в ред. </w:t>
            </w:r>
            <w:hyperlink r:id="rId16" w:history="1">
              <w:r>
                <w:rPr>
                  <w:color w:val="0000FF"/>
                </w:rPr>
                <w:t>Указа</w:t>
              </w:r>
            </w:hyperlink>
            <w:r>
              <w:t xml:space="preserve"> Главы РС(Я) от 24.01.2020 N 980)</w:t>
            </w:r>
          </w:p>
        </w:tc>
      </w:tr>
      <w:tr w:rsidR="002744E3" w14:paraId="71A6998E" w14:textId="77777777">
        <w:tc>
          <w:tcPr>
            <w:tcW w:w="1984" w:type="dxa"/>
          </w:tcPr>
          <w:p w14:paraId="661495CC" w14:textId="77777777" w:rsidR="002744E3" w:rsidRDefault="002744E3">
            <w:pPr>
              <w:pStyle w:val="ConsPlusNormal"/>
              <w:jc w:val="both"/>
            </w:pPr>
            <w:r>
              <w:t>Ожидаемые результаты реализации подпрограммы</w:t>
            </w:r>
          </w:p>
        </w:tc>
        <w:tc>
          <w:tcPr>
            <w:tcW w:w="5953" w:type="dxa"/>
          </w:tcPr>
          <w:p w14:paraId="3EC39E8F" w14:textId="77777777" w:rsidR="002744E3" w:rsidRDefault="002744E3">
            <w:pPr>
              <w:pStyle w:val="ConsPlusNormal"/>
              <w:jc w:val="both"/>
            </w:pPr>
            <w:r>
              <w:t>Удельный вес работников, занятых на работах с вредными и (или) опасными условиями труда, 19,8%</w:t>
            </w:r>
          </w:p>
        </w:tc>
      </w:tr>
    </w:tbl>
    <w:p w14:paraId="1F5DD2FA" w14:textId="77777777" w:rsidR="002744E3" w:rsidRDefault="002744E3">
      <w:pPr>
        <w:pStyle w:val="ConsPlusNormal"/>
        <w:jc w:val="both"/>
      </w:pPr>
    </w:p>
    <w:p w14:paraId="6D7373FE" w14:textId="77777777" w:rsidR="002744E3" w:rsidRDefault="002744E3">
      <w:pPr>
        <w:pStyle w:val="ConsPlusTitle"/>
        <w:jc w:val="center"/>
        <w:outlineLvl w:val="1"/>
      </w:pPr>
      <w:r>
        <w:t>Паспорт подпрограммы N 5</w:t>
      </w:r>
    </w:p>
    <w:p w14:paraId="0135D9CD" w14:textId="77777777" w:rsidR="002744E3" w:rsidRDefault="002744E3">
      <w:pPr>
        <w:pStyle w:val="ConsPlusTitle"/>
        <w:jc w:val="center"/>
      </w:pPr>
      <w:r>
        <w:t>государственной программы Республики Саха (Якутия)</w:t>
      </w:r>
    </w:p>
    <w:p w14:paraId="09F15123" w14:textId="77777777" w:rsidR="002744E3" w:rsidRDefault="00274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5953"/>
      </w:tblGrid>
      <w:tr w:rsidR="002744E3" w14:paraId="3907404B" w14:textId="77777777">
        <w:tc>
          <w:tcPr>
            <w:tcW w:w="1984" w:type="dxa"/>
          </w:tcPr>
          <w:p w14:paraId="09C26005" w14:textId="77777777" w:rsidR="002744E3" w:rsidRDefault="002744E3">
            <w:pPr>
              <w:pStyle w:val="ConsPlusNormal"/>
              <w:jc w:val="both"/>
            </w:pPr>
            <w:r>
              <w:t>Наименование подпрограммы</w:t>
            </w:r>
          </w:p>
        </w:tc>
        <w:tc>
          <w:tcPr>
            <w:tcW w:w="5953" w:type="dxa"/>
          </w:tcPr>
          <w:p w14:paraId="00EA568E" w14:textId="77777777" w:rsidR="002744E3" w:rsidRDefault="002744E3">
            <w:pPr>
              <w:pStyle w:val="ConsPlusNormal"/>
              <w:jc w:val="both"/>
            </w:pPr>
            <w:r>
              <w:t>Доступная среда</w:t>
            </w:r>
          </w:p>
        </w:tc>
      </w:tr>
      <w:tr w:rsidR="002744E3" w14:paraId="601350A0" w14:textId="77777777">
        <w:tc>
          <w:tcPr>
            <w:tcW w:w="1984" w:type="dxa"/>
          </w:tcPr>
          <w:p w14:paraId="663A5001" w14:textId="77777777" w:rsidR="002744E3" w:rsidRDefault="002744E3">
            <w:pPr>
              <w:pStyle w:val="ConsPlusNormal"/>
              <w:jc w:val="both"/>
            </w:pPr>
            <w:r>
              <w:t>Ответственный исполнитель подпрограммы</w:t>
            </w:r>
          </w:p>
        </w:tc>
        <w:tc>
          <w:tcPr>
            <w:tcW w:w="5953" w:type="dxa"/>
          </w:tcPr>
          <w:p w14:paraId="661C2063" w14:textId="77777777" w:rsidR="002744E3" w:rsidRDefault="002744E3">
            <w:pPr>
              <w:pStyle w:val="ConsPlusNormal"/>
              <w:jc w:val="both"/>
            </w:pPr>
            <w:r>
              <w:t>Министерство труда и социального развития Республики Саха (Якутия)</w:t>
            </w:r>
          </w:p>
        </w:tc>
      </w:tr>
      <w:tr w:rsidR="002744E3" w14:paraId="6CD46365" w14:textId="77777777">
        <w:tc>
          <w:tcPr>
            <w:tcW w:w="1984" w:type="dxa"/>
          </w:tcPr>
          <w:p w14:paraId="60090215" w14:textId="77777777" w:rsidR="002744E3" w:rsidRDefault="002744E3">
            <w:pPr>
              <w:pStyle w:val="ConsPlusNormal"/>
              <w:jc w:val="both"/>
            </w:pPr>
            <w:r>
              <w:t>Участники подпрограммы</w:t>
            </w:r>
          </w:p>
        </w:tc>
        <w:tc>
          <w:tcPr>
            <w:tcW w:w="5953" w:type="dxa"/>
          </w:tcPr>
          <w:p w14:paraId="54A1D86A" w14:textId="77777777" w:rsidR="002744E3" w:rsidRDefault="002744E3">
            <w:pPr>
              <w:pStyle w:val="ConsPlusNormal"/>
              <w:jc w:val="both"/>
            </w:pPr>
            <w:r>
              <w:t>Министерство здравоохранения Республики Саха (Якутия);</w:t>
            </w:r>
          </w:p>
          <w:p w14:paraId="5FF82CDA" w14:textId="77777777" w:rsidR="002744E3" w:rsidRDefault="002744E3">
            <w:pPr>
              <w:pStyle w:val="ConsPlusNormal"/>
              <w:jc w:val="both"/>
            </w:pPr>
            <w:r>
              <w:t>Министерство образования и науки Республики Саха (Якутия);</w:t>
            </w:r>
          </w:p>
          <w:p w14:paraId="4EDD98F0" w14:textId="77777777" w:rsidR="002744E3" w:rsidRDefault="002744E3">
            <w:pPr>
              <w:pStyle w:val="ConsPlusNormal"/>
              <w:jc w:val="both"/>
            </w:pPr>
            <w:r>
              <w:t>Министерство культуры и духовного развития Республики Саха (Якутия);</w:t>
            </w:r>
          </w:p>
          <w:p w14:paraId="2640FEB0" w14:textId="77777777" w:rsidR="002744E3" w:rsidRDefault="002744E3">
            <w:pPr>
              <w:pStyle w:val="ConsPlusNormal"/>
              <w:jc w:val="both"/>
            </w:pPr>
            <w:r>
              <w:t>Министерство транспорта и дорожного хозяйства Республики Саха (Якутия);</w:t>
            </w:r>
          </w:p>
          <w:p w14:paraId="26777510" w14:textId="77777777" w:rsidR="002744E3" w:rsidRDefault="002744E3">
            <w:pPr>
              <w:pStyle w:val="ConsPlusNormal"/>
              <w:jc w:val="both"/>
            </w:pPr>
            <w:r>
              <w:t>Министерство по физической культуре и спорту Республики Саха (Якутия);</w:t>
            </w:r>
          </w:p>
          <w:p w14:paraId="4FD2B975" w14:textId="77777777" w:rsidR="002744E3" w:rsidRDefault="002744E3">
            <w:pPr>
              <w:pStyle w:val="ConsPlusNormal"/>
              <w:jc w:val="both"/>
            </w:pPr>
            <w:r>
              <w:t>Министерство инноваций, цифрового развития и инфокоммуникационных технологий Республики Саха (Якутия);</w:t>
            </w:r>
          </w:p>
          <w:p w14:paraId="6221A4C1" w14:textId="77777777" w:rsidR="002744E3" w:rsidRDefault="002744E3">
            <w:pPr>
              <w:pStyle w:val="ConsPlusNormal"/>
              <w:jc w:val="both"/>
            </w:pPr>
            <w:r>
              <w:t>Государственный комитет Республики Саха (Якутия) по занятости населения;</w:t>
            </w:r>
          </w:p>
          <w:p w14:paraId="3FBA657E" w14:textId="77777777" w:rsidR="002744E3" w:rsidRDefault="002744E3">
            <w:pPr>
              <w:pStyle w:val="ConsPlusNormal"/>
              <w:jc w:val="both"/>
            </w:pPr>
            <w:r>
              <w:t>органы местного самоуправления</w:t>
            </w:r>
          </w:p>
        </w:tc>
      </w:tr>
      <w:tr w:rsidR="002744E3" w14:paraId="36ED5999" w14:textId="77777777">
        <w:tc>
          <w:tcPr>
            <w:tcW w:w="1984" w:type="dxa"/>
          </w:tcPr>
          <w:p w14:paraId="2AF6049E" w14:textId="77777777" w:rsidR="002744E3" w:rsidRDefault="002744E3">
            <w:pPr>
              <w:pStyle w:val="ConsPlusNormal"/>
              <w:jc w:val="both"/>
            </w:pPr>
            <w:r>
              <w:t>Цель подпрограммы</w:t>
            </w:r>
          </w:p>
        </w:tc>
        <w:tc>
          <w:tcPr>
            <w:tcW w:w="5953" w:type="dxa"/>
          </w:tcPr>
          <w:p w14:paraId="3B1BDCAB" w14:textId="77777777" w:rsidR="002744E3" w:rsidRDefault="002744E3">
            <w:pPr>
              <w:pStyle w:val="ConsPlusNormal"/>
              <w:jc w:val="both"/>
            </w:pPr>
            <w:r>
              <w:t>Создание условий, способствующих интеграции инвалидов в общество и повышению уровня их жизни</w:t>
            </w:r>
          </w:p>
        </w:tc>
      </w:tr>
      <w:tr w:rsidR="002744E3" w14:paraId="003FB6A7" w14:textId="77777777">
        <w:tc>
          <w:tcPr>
            <w:tcW w:w="1984" w:type="dxa"/>
          </w:tcPr>
          <w:p w14:paraId="4A931561" w14:textId="77777777" w:rsidR="002744E3" w:rsidRDefault="002744E3">
            <w:pPr>
              <w:pStyle w:val="ConsPlusNormal"/>
              <w:jc w:val="both"/>
            </w:pPr>
            <w:r>
              <w:t>Задачи подпрограммы</w:t>
            </w:r>
          </w:p>
        </w:tc>
        <w:tc>
          <w:tcPr>
            <w:tcW w:w="5953" w:type="dxa"/>
          </w:tcPr>
          <w:p w14:paraId="07A7F911" w14:textId="77777777" w:rsidR="002744E3" w:rsidRDefault="002744E3">
            <w:pPr>
              <w:pStyle w:val="ConsPlusNormal"/>
              <w:jc w:val="both"/>
            </w:pPr>
            <w:r>
              <w:t>1. Обеспечение доступа инвалидов к приоритетным объектам и услугам в приоритетных сферах жизнедеятельности инвалидов и других маломобильных групп населения.</w:t>
            </w:r>
          </w:p>
          <w:p w14:paraId="520AB7F3" w14:textId="77777777" w:rsidR="002744E3" w:rsidRDefault="002744E3">
            <w:pPr>
              <w:pStyle w:val="ConsPlusNormal"/>
              <w:jc w:val="both"/>
            </w:pPr>
            <w:r>
              <w:t xml:space="preserve">2. Повышение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w:t>
            </w:r>
          </w:p>
        </w:tc>
      </w:tr>
      <w:tr w:rsidR="002744E3" w14:paraId="7E82052C" w14:textId="77777777">
        <w:tc>
          <w:tcPr>
            <w:tcW w:w="1984" w:type="dxa"/>
          </w:tcPr>
          <w:p w14:paraId="274EE230" w14:textId="77777777" w:rsidR="002744E3" w:rsidRDefault="002744E3">
            <w:pPr>
              <w:pStyle w:val="ConsPlusNormal"/>
              <w:jc w:val="both"/>
            </w:pPr>
            <w:r>
              <w:t>Целевые показатели (индикаторы) подпрограммы</w:t>
            </w:r>
          </w:p>
        </w:tc>
        <w:tc>
          <w:tcPr>
            <w:tcW w:w="5953" w:type="dxa"/>
          </w:tcPr>
          <w:p w14:paraId="184803CA" w14:textId="77777777" w:rsidR="002744E3" w:rsidRDefault="002744E3">
            <w:pPr>
              <w:pStyle w:val="ConsPlusNormal"/>
              <w:jc w:val="both"/>
            </w:pPr>
            <w:r>
              <w:t>Доля инвалидов, положительно оценивающих отношение населения к проблемам инвалидов:</w:t>
            </w:r>
          </w:p>
          <w:p w14:paraId="1DC60EAA" w14:textId="77777777" w:rsidR="002744E3" w:rsidRDefault="002744E3">
            <w:pPr>
              <w:pStyle w:val="ConsPlusNormal"/>
              <w:jc w:val="both"/>
            </w:pPr>
            <w:r>
              <w:t>2020 год - 61,9%;</w:t>
            </w:r>
          </w:p>
          <w:p w14:paraId="522D3EAA" w14:textId="77777777" w:rsidR="002744E3" w:rsidRDefault="002744E3">
            <w:pPr>
              <w:pStyle w:val="ConsPlusNormal"/>
              <w:jc w:val="both"/>
            </w:pPr>
            <w:r>
              <w:t>2021 год - 62,5%;</w:t>
            </w:r>
          </w:p>
          <w:p w14:paraId="2CC9CE5C" w14:textId="77777777" w:rsidR="002744E3" w:rsidRDefault="002744E3">
            <w:pPr>
              <w:pStyle w:val="ConsPlusNormal"/>
              <w:jc w:val="both"/>
            </w:pPr>
            <w:r>
              <w:t>2022 год - 63,1%;</w:t>
            </w:r>
          </w:p>
          <w:p w14:paraId="54FE67A7" w14:textId="77777777" w:rsidR="002744E3" w:rsidRDefault="002744E3">
            <w:pPr>
              <w:pStyle w:val="ConsPlusNormal"/>
              <w:jc w:val="both"/>
            </w:pPr>
            <w:r>
              <w:t>2023 год - 63,7%;</w:t>
            </w:r>
          </w:p>
          <w:p w14:paraId="3EDB4F67" w14:textId="77777777" w:rsidR="002744E3" w:rsidRDefault="002744E3">
            <w:pPr>
              <w:pStyle w:val="ConsPlusNormal"/>
              <w:jc w:val="both"/>
            </w:pPr>
            <w:r>
              <w:t>2024 год - 64,3%</w:t>
            </w:r>
          </w:p>
        </w:tc>
      </w:tr>
      <w:tr w:rsidR="002744E3" w14:paraId="66ACE0E3" w14:textId="77777777">
        <w:tc>
          <w:tcPr>
            <w:tcW w:w="1984" w:type="dxa"/>
          </w:tcPr>
          <w:p w14:paraId="5D0D5242" w14:textId="77777777" w:rsidR="002744E3" w:rsidRDefault="002744E3">
            <w:pPr>
              <w:pStyle w:val="ConsPlusNormal"/>
              <w:jc w:val="both"/>
            </w:pPr>
            <w:r>
              <w:t>Сроки реализации подпрограммы</w:t>
            </w:r>
          </w:p>
        </w:tc>
        <w:tc>
          <w:tcPr>
            <w:tcW w:w="5953" w:type="dxa"/>
          </w:tcPr>
          <w:p w14:paraId="63198FC2" w14:textId="77777777" w:rsidR="002744E3" w:rsidRDefault="002744E3">
            <w:pPr>
              <w:pStyle w:val="ConsPlusNormal"/>
              <w:jc w:val="both"/>
            </w:pPr>
            <w:r>
              <w:t>2020 - 2024 годы</w:t>
            </w:r>
          </w:p>
        </w:tc>
      </w:tr>
      <w:tr w:rsidR="002744E3" w14:paraId="1ECFAC18" w14:textId="77777777">
        <w:tblPrEx>
          <w:tblBorders>
            <w:insideH w:val="nil"/>
          </w:tblBorders>
        </w:tblPrEx>
        <w:tc>
          <w:tcPr>
            <w:tcW w:w="1984" w:type="dxa"/>
            <w:tcBorders>
              <w:bottom w:val="nil"/>
            </w:tcBorders>
          </w:tcPr>
          <w:p w14:paraId="113C5563" w14:textId="77777777" w:rsidR="002744E3" w:rsidRDefault="002744E3">
            <w:pPr>
              <w:pStyle w:val="ConsPlusNormal"/>
              <w:jc w:val="both"/>
            </w:pPr>
            <w:r>
              <w:t xml:space="preserve">Объем </w:t>
            </w:r>
            <w:r>
              <w:lastRenderedPageBreak/>
              <w:t>финансового обеспечения подпрограммы</w:t>
            </w:r>
          </w:p>
        </w:tc>
        <w:tc>
          <w:tcPr>
            <w:tcW w:w="5953" w:type="dxa"/>
            <w:tcBorders>
              <w:bottom w:val="nil"/>
            </w:tcBorders>
          </w:tcPr>
          <w:p w14:paraId="52A4602D" w14:textId="77777777" w:rsidR="002744E3" w:rsidRDefault="002744E3">
            <w:pPr>
              <w:pStyle w:val="ConsPlusNormal"/>
              <w:jc w:val="both"/>
            </w:pPr>
            <w:r>
              <w:lastRenderedPageBreak/>
              <w:t xml:space="preserve">Объем финансового обеспечения на реализацию </w:t>
            </w:r>
            <w:r>
              <w:lastRenderedPageBreak/>
              <w:t>подпрограммы - 347 978 тыс. руб., в том числе по годам:</w:t>
            </w:r>
          </w:p>
          <w:p w14:paraId="070A7472" w14:textId="77777777" w:rsidR="002744E3" w:rsidRDefault="002744E3">
            <w:pPr>
              <w:pStyle w:val="ConsPlusNormal"/>
              <w:jc w:val="both"/>
            </w:pPr>
            <w:r>
              <w:t>2020 год - 55 617 тыс. руб.;</w:t>
            </w:r>
          </w:p>
          <w:p w14:paraId="3721E194" w14:textId="77777777" w:rsidR="002744E3" w:rsidRDefault="002744E3">
            <w:pPr>
              <w:pStyle w:val="ConsPlusNormal"/>
              <w:jc w:val="both"/>
            </w:pPr>
            <w:r>
              <w:t>2021 год - 55 617 тыс. руб.;</w:t>
            </w:r>
          </w:p>
          <w:p w14:paraId="29D7AC08" w14:textId="77777777" w:rsidR="002744E3" w:rsidRDefault="002744E3">
            <w:pPr>
              <w:pStyle w:val="ConsPlusNormal"/>
              <w:jc w:val="both"/>
            </w:pPr>
            <w:r>
              <w:t>2022 год - 55 648 тыс. руб.;</w:t>
            </w:r>
          </w:p>
          <w:p w14:paraId="51EF6A66" w14:textId="77777777" w:rsidR="002744E3" w:rsidRDefault="002744E3">
            <w:pPr>
              <w:pStyle w:val="ConsPlusNormal"/>
              <w:jc w:val="both"/>
            </w:pPr>
            <w:r>
              <w:t>2023 год - 90 548 тыс. руб.;</w:t>
            </w:r>
          </w:p>
          <w:p w14:paraId="68D1AD6F" w14:textId="77777777" w:rsidR="002744E3" w:rsidRDefault="002744E3">
            <w:pPr>
              <w:pStyle w:val="ConsPlusNormal"/>
              <w:jc w:val="both"/>
            </w:pPr>
            <w:r>
              <w:t>2024 год - 90 548 тыс. руб.;</w:t>
            </w:r>
          </w:p>
          <w:p w14:paraId="4EF7681F" w14:textId="77777777" w:rsidR="002744E3" w:rsidRDefault="002744E3">
            <w:pPr>
              <w:pStyle w:val="ConsPlusNormal"/>
              <w:jc w:val="both"/>
            </w:pPr>
            <w:r>
              <w:t>а) за счет средств государственного бюджета Республики Саха (Якутия) - 328 638 тыс. руб., в том числе по годам:</w:t>
            </w:r>
          </w:p>
          <w:p w14:paraId="04623D37" w14:textId="77777777" w:rsidR="002744E3" w:rsidRDefault="002744E3">
            <w:pPr>
              <w:pStyle w:val="ConsPlusNormal"/>
              <w:jc w:val="both"/>
            </w:pPr>
            <w:r>
              <w:t>2020 год - 50 681 тыс. руб.;</w:t>
            </w:r>
          </w:p>
          <w:p w14:paraId="47D31330" w14:textId="77777777" w:rsidR="002744E3" w:rsidRDefault="002744E3">
            <w:pPr>
              <w:pStyle w:val="ConsPlusNormal"/>
              <w:jc w:val="both"/>
            </w:pPr>
            <w:r>
              <w:t>2021 год - 50 681 тыс. руб.;</w:t>
            </w:r>
          </w:p>
          <w:p w14:paraId="0793F8B9" w14:textId="77777777" w:rsidR="002744E3" w:rsidRDefault="002744E3">
            <w:pPr>
              <w:pStyle w:val="ConsPlusNormal"/>
              <w:jc w:val="both"/>
            </w:pPr>
            <w:r>
              <w:t>2022 год - 50 680 тыс. руб.;</w:t>
            </w:r>
          </w:p>
          <w:p w14:paraId="52B99458" w14:textId="77777777" w:rsidR="002744E3" w:rsidRDefault="002744E3">
            <w:pPr>
              <w:pStyle w:val="ConsPlusNormal"/>
              <w:jc w:val="both"/>
            </w:pPr>
            <w:r>
              <w:t>2023 год - 88 298 тыс. руб.;</w:t>
            </w:r>
          </w:p>
          <w:p w14:paraId="347CC438" w14:textId="77777777" w:rsidR="002744E3" w:rsidRDefault="002744E3">
            <w:pPr>
              <w:pStyle w:val="ConsPlusNormal"/>
              <w:jc w:val="both"/>
            </w:pPr>
            <w:r>
              <w:t>2024 год - 88 298 тыс. руб.;</w:t>
            </w:r>
          </w:p>
          <w:p w14:paraId="3180606D" w14:textId="77777777" w:rsidR="002744E3" w:rsidRDefault="002744E3">
            <w:pPr>
              <w:pStyle w:val="ConsPlusNormal"/>
              <w:jc w:val="both"/>
            </w:pPr>
            <w:r>
              <w:t>б) за счет средств федерального бюджета - 8 090 тыс. руб., в том числе по годам:</w:t>
            </w:r>
          </w:p>
          <w:p w14:paraId="25000566" w14:textId="77777777" w:rsidR="002744E3" w:rsidRDefault="002744E3">
            <w:pPr>
              <w:pStyle w:val="ConsPlusNormal"/>
              <w:jc w:val="both"/>
            </w:pPr>
            <w:r>
              <w:t>2020 год - 2 686 тыс. руб.;</w:t>
            </w:r>
          </w:p>
          <w:p w14:paraId="0CDBDEB1" w14:textId="77777777" w:rsidR="002744E3" w:rsidRDefault="002744E3">
            <w:pPr>
              <w:pStyle w:val="ConsPlusNormal"/>
              <w:jc w:val="both"/>
            </w:pPr>
            <w:r>
              <w:t>2021 год - 2 686 тыс. руб.;</w:t>
            </w:r>
          </w:p>
          <w:p w14:paraId="69FAEE76" w14:textId="77777777" w:rsidR="002744E3" w:rsidRDefault="002744E3">
            <w:pPr>
              <w:pStyle w:val="ConsPlusNormal"/>
              <w:jc w:val="both"/>
            </w:pPr>
            <w:r>
              <w:t>2022 год - 2 718 тыс. руб.;</w:t>
            </w:r>
          </w:p>
          <w:p w14:paraId="5A9B0D9E" w14:textId="77777777" w:rsidR="002744E3" w:rsidRDefault="002744E3">
            <w:pPr>
              <w:pStyle w:val="ConsPlusNormal"/>
              <w:jc w:val="both"/>
            </w:pPr>
            <w:r>
              <w:t>2023 год - 0 тыс. руб.;</w:t>
            </w:r>
          </w:p>
          <w:p w14:paraId="09663DB2" w14:textId="77777777" w:rsidR="002744E3" w:rsidRDefault="002744E3">
            <w:pPr>
              <w:pStyle w:val="ConsPlusNormal"/>
              <w:jc w:val="both"/>
            </w:pPr>
            <w:r>
              <w:t>2024 год - 0 тыс. руб.;</w:t>
            </w:r>
          </w:p>
          <w:p w14:paraId="32597A3B" w14:textId="77777777" w:rsidR="002744E3" w:rsidRDefault="002744E3">
            <w:pPr>
              <w:pStyle w:val="ConsPlusNormal"/>
              <w:jc w:val="both"/>
            </w:pPr>
            <w:r>
              <w:t>в) за счет средств местных бюджетов - 11 250 тыс. руб., в том числе по годам:</w:t>
            </w:r>
          </w:p>
          <w:p w14:paraId="2DB2F57D" w14:textId="77777777" w:rsidR="002744E3" w:rsidRDefault="002744E3">
            <w:pPr>
              <w:pStyle w:val="ConsPlusNormal"/>
              <w:jc w:val="both"/>
            </w:pPr>
            <w:r>
              <w:t>2020 год - 2 250 тыс. руб.;</w:t>
            </w:r>
          </w:p>
          <w:p w14:paraId="45807DE6" w14:textId="77777777" w:rsidR="002744E3" w:rsidRDefault="002744E3">
            <w:pPr>
              <w:pStyle w:val="ConsPlusNormal"/>
              <w:jc w:val="both"/>
            </w:pPr>
            <w:r>
              <w:t>2021 год - 2 250 тыс. руб.;</w:t>
            </w:r>
          </w:p>
          <w:p w14:paraId="6D6AB0F3" w14:textId="77777777" w:rsidR="002744E3" w:rsidRDefault="002744E3">
            <w:pPr>
              <w:pStyle w:val="ConsPlusNormal"/>
              <w:jc w:val="both"/>
            </w:pPr>
            <w:r>
              <w:t>2022 год - 2 250 тыс. руб.;</w:t>
            </w:r>
          </w:p>
          <w:p w14:paraId="311356A9" w14:textId="77777777" w:rsidR="002744E3" w:rsidRDefault="002744E3">
            <w:pPr>
              <w:pStyle w:val="ConsPlusNormal"/>
              <w:jc w:val="both"/>
            </w:pPr>
            <w:r>
              <w:t>2023 год - 2 250 тыс. руб.;</w:t>
            </w:r>
          </w:p>
          <w:p w14:paraId="4DF058F3" w14:textId="77777777" w:rsidR="002744E3" w:rsidRDefault="002744E3">
            <w:pPr>
              <w:pStyle w:val="ConsPlusNormal"/>
              <w:jc w:val="both"/>
            </w:pPr>
            <w:r>
              <w:t>2024 год - 2 250 тыс. руб.;</w:t>
            </w:r>
          </w:p>
          <w:p w14:paraId="18914E07" w14:textId="77777777" w:rsidR="002744E3" w:rsidRDefault="002744E3">
            <w:pPr>
              <w:pStyle w:val="ConsPlusNormal"/>
              <w:jc w:val="both"/>
            </w:pPr>
            <w:r>
              <w:t>г) за счет внебюджетных средств - 0 тыс. руб., в том числе по годам:</w:t>
            </w:r>
          </w:p>
          <w:p w14:paraId="196B1DAA" w14:textId="77777777" w:rsidR="002744E3" w:rsidRDefault="002744E3">
            <w:pPr>
              <w:pStyle w:val="ConsPlusNormal"/>
              <w:jc w:val="both"/>
            </w:pPr>
            <w:r>
              <w:t>2020 год - 0 тыс. руб.;</w:t>
            </w:r>
          </w:p>
          <w:p w14:paraId="3D5DC24C" w14:textId="77777777" w:rsidR="002744E3" w:rsidRDefault="002744E3">
            <w:pPr>
              <w:pStyle w:val="ConsPlusNormal"/>
              <w:jc w:val="both"/>
            </w:pPr>
            <w:r>
              <w:t>2021 год - 0 тыс. руб.;</w:t>
            </w:r>
          </w:p>
          <w:p w14:paraId="50F3B8A6" w14:textId="77777777" w:rsidR="002744E3" w:rsidRDefault="002744E3">
            <w:pPr>
              <w:pStyle w:val="ConsPlusNormal"/>
              <w:jc w:val="both"/>
            </w:pPr>
            <w:r>
              <w:t>2022 год - 0 тыс. руб.;</w:t>
            </w:r>
          </w:p>
          <w:p w14:paraId="30FF8662" w14:textId="77777777" w:rsidR="002744E3" w:rsidRDefault="002744E3">
            <w:pPr>
              <w:pStyle w:val="ConsPlusNormal"/>
              <w:jc w:val="both"/>
            </w:pPr>
            <w:r>
              <w:t>2023 год - 0 тыс. руб.;</w:t>
            </w:r>
          </w:p>
          <w:p w14:paraId="55D31B6B" w14:textId="77777777" w:rsidR="002744E3" w:rsidRDefault="002744E3">
            <w:pPr>
              <w:pStyle w:val="ConsPlusNormal"/>
              <w:jc w:val="both"/>
            </w:pPr>
            <w:r>
              <w:t>2024 год - 0 тыс. руб.</w:t>
            </w:r>
          </w:p>
        </w:tc>
      </w:tr>
      <w:tr w:rsidR="002744E3" w14:paraId="33436CF9" w14:textId="77777777">
        <w:tblPrEx>
          <w:tblBorders>
            <w:insideH w:val="nil"/>
          </w:tblBorders>
        </w:tblPrEx>
        <w:tc>
          <w:tcPr>
            <w:tcW w:w="7937" w:type="dxa"/>
            <w:gridSpan w:val="2"/>
            <w:tcBorders>
              <w:top w:val="nil"/>
            </w:tcBorders>
          </w:tcPr>
          <w:p w14:paraId="2009CE7E" w14:textId="77777777" w:rsidR="002744E3" w:rsidRDefault="002744E3">
            <w:pPr>
              <w:pStyle w:val="ConsPlusNormal"/>
              <w:jc w:val="both"/>
            </w:pPr>
            <w:r>
              <w:lastRenderedPageBreak/>
              <w:t xml:space="preserve">(в ред. </w:t>
            </w:r>
            <w:hyperlink r:id="rId17" w:history="1">
              <w:r>
                <w:rPr>
                  <w:color w:val="0000FF"/>
                </w:rPr>
                <w:t>Указа</w:t>
              </w:r>
            </w:hyperlink>
            <w:r>
              <w:t xml:space="preserve"> Главы РС(Я) от 24.01.2020 N 980)</w:t>
            </w:r>
          </w:p>
        </w:tc>
      </w:tr>
      <w:tr w:rsidR="002744E3" w14:paraId="33E38884" w14:textId="77777777">
        <w:tc>
          <w:tcPr>
            <w:tcW w:w="1984" w:type="dxa"/>
          </w:tcPr>
          <w:p w14:paraId="3CB864F3" w14:textId="77777777" w:rsidR="002744E3" w:rsidRDefault="002744E3">
            <w:pPr>
              <w:pStyle w:val="ConsPlusNormal"/>
              <w:jc w:val="both"/>
            </w:pPr>
            <w:r>
              <w:t>Ожидаемые результаты реализации подпрограммы</w:t>
            </w:r>
          </w:p>
        </w:tc>
        <w:tc>
          <w:tcPr>
            <w:tcW w:w="5953" w:type="dxa"/>
          </w:tcPr>
          <w:p w14:paraId="0905859D" w14:textId="77777777" w:rsidR="002744E3" w:rsidRDefault="002744E3">
            <w:pPr>
              <w:pStyle w:val="ConsPlusNormal"/>
              <w:jc w:val="both"/>
            </w:pPr>
            <w:r>
              <w:t>Доля инвалидов, положительно оценивающих отношение населения к проблемам инвалидов, 64,3%</w:t>
            </w:r>
          </w:p>
        </w:tc>
      </w:tr>
    </w:tbl>
    <w:p w14:paraId="3AF8F76F" w14:textId="77777777" w:rsidR="002744E3" w:rsidRDefault="002744E3">
      <w:pPr>
        <w:pStyle w:val="ConsPlusNormal"/>
        <w:jc w:val="both"/>
      </w:pPr>
    </w:p>
    <w:p w14:paraId="7C394219" w14:textId="77777777" w:rsidR="002744E3" w:rsidRDefault="002744E3">
      <w:pPr>
        <w:pStyle w:val="ConsPlusTitle"/>
        <w:jc w:val="center"/>
        <w:outlineLvl w:val="1"/>
      </w:pPr>
      <w:r>
        <w:t>Раздел 1. ХАРАКТЕРИСТИКА ТЕКУЩЕГО СОСТОЯНИЯ</w:t>
      </w:r>
    </w:p>
    <w:p w14:paraId="3BA9C50C" w14:textId="77777777" w:rsidR="002744E3" w:rsidRDefault="002744E3">
      <w:pPr>
        <w:pStyle w:val="ConsPlusNormal"/>
        <w:jc w:val="both"/>
      </w:pPr>
    </w:p>
    <w:p w14:paraId="7AF942E2" w14:textId="77777777" w:rsidR="002744E3" w:rsidRDefault="002744E3">
      <w:pPr>
        <w:pStyle w:val="ConsPlusNormal"/>
        <w:ind w:firstLine="540"/>
        <w:jc w:val="both"/>
      </w:pPr>
      <w:r>
        <w:t xml:space="preserve">Государственная программа Республики Саха (Якутия) "Социальная поддержка граждан в Республике Саха (Якутия) на 2020 - 2024 годы" разработана на основе </w:t>
      </w:r>
      <w:hyperlink r:id="rId18" w:history="1">
        <w:r>
          <w:rPr>
            <w:color w:val="0000FF"/>
          </w:rPr>
          <w:t>Стратегии</w:t>
        </w:r>
      </w:hyperlink>
      <w:r>
        <w:t xml:space="preserve"> социально-экономического развития Республики Саха (Якутия) до 2032 года с целевым видением до 2050 года, утвержденной Законом Республики Саха (Якутия) от 19.12.2018 2077-З N 45-VI "О стратегических направлениях социально-экономического развития Республики Саха (Якутия)".</w:t>
      </w:r>
    </w:p>
    <w:p w14:paraId="4787DD06" w14:textId="77777777" w:rsidR="002744E3" w:rsidRDefault="002744E3">
      <w:pPr>
        <w:pStyle w:val="ConsPlusNormal"/>
        <w:spacing w:before="220"/>
        <w:ind w:firstLine="540"/>
        <w:jc w:val="both"/>
      </w:pPr>
      <w:r>
        <w:t xml:space="preserve">Основные направления развития системы социальной защиты населения сосредоточены на создании условий для ослабления негативных тенденций в жизнедеятельности различных категорий населения, в первую очередь, граждан пожилого возраста, семей с детьми, детей-сирот, детей, оставшихся без попечения родителей, инвалидов. Важным условием остается усиление </w:t>
      </w:r>
      <w:r>
        <w:lastRenderedPageBreak/>
        <w:t>адресности оказываемой поддержки и сохранение социальной стабильности в обществе.</w:t>
      </w:r>
    </w:p>
    <w:p w14:paraId="42371203" w14:textId="77777777" w:rsidR="002744E3" w:rsidRDefault="002744E3">
      <w:pPr>
        <w:pStyle w:val="ConsPlusNormal"/>
        <w:spacing w:before="220"/>
        <w:ind w:firstLine="540"/>
        <w:jc w:val="both"/>
      </w:pPr>
      <w:r>
        <w:t>В настоящее время социальная поддержка и социальное обслуживание граждан старшего возраста, инвалидов, включая детей-инвалидов, семей и детей, в том числе детей-сирот и детей, оставшихся без попечения родителей, удовлетворение их жизненных потребностей является одним из приоритетных направлений социально-экономического развития Республики Саха (Якутия).</w:t>
      </w:r>
    </w:p>
    <w:p w14:paraId="55BAC6F8" w14:textId="77777777" w:rsidR="002744E3" w:rsidRDefault="002744E3">
      <w:pPr>
        <w:pStyle w:val="ConsPlusNormal"/>
        <w:spacing w:before="220"/>
        <w:ind w:firstLine="540"/>
        <w:jc w:val="both"/>
      </w:pPr>
      <w:r>
        <w:t>Система социального обслуживания населения республики включает в себя 94 учреждения, в том числе:</w:t>
      </w:r>
    </w:p>
    <w:p w14:paraId="796FF5AD" w14:textId="77777777" w:rsidR="002744E3" w:rsidRDefault="002744E3">
      <w:pPr>
        <w:pStyle w:val="ConsPlusNormal"/>
        <w:spacing w:before="220"/>
        <w:ind w:firstLine="540"/>
        <w:jc w:val="both"/>
      </w:pPr>
      <w:r>
        <w:t>35 управлений социальной защиты населения с отделениями, осуществляющими социальное обслуживание на дому, и отделениями помощи семье и детям;</w:t>
      </w:r>
    </w:p>
    <w:p w14:paraId="5730E907" w14:textId="77777777" w:rsidR="002744E3" w:rsidRDefault="002744E3">
      <w:pPr>
        <w:pStyle w:val="ConsPlusNormal"/>
        <w:spacing w:before="220"/>
        <w:ind w:firstLine="540"/>
        <w:jc w:val="both"/>
      </w:pPr>
      <w:r>
        <w:t>20 домов-интернатов для престарелых и инвалидов, в том числе 5 психоневрологических;</w:t>
      </w:r>
    </w:p>
    <w:p w14:paraId="0A68A310" w14:textId="77777777" w:rsidR="002744E3" w:rsidRDefault="002744E3">
      <w:pPr>
        <w:pStyle w:val="ConsPlusNormal"/>
        <w:spacing w:before="220"/>
        <w:ind w:firstLine="540"/>
        <w:jc w:val="both"/>
      </w:pPr>
      <w:r>
        <w:t>детский дом-интернат для умственно-отсталых детей;</w:t>
      </w:r>
    </w:p>
    <w:p w14:paraId="6B445767" w14:textId="77777777" w:rsidR="002744E3" w:rsidRDefault="002744E3">
      <w:pPr>
        <w:pStyle w:val="ConsPlusNormal"/>
        <w:spacing w:before="220"/>
        <w:ind w:firstLine="540"/>
        <w:jc w:val="both"/>
      </w:pPr>
      <w:r>
        <w:t>19 социально-реабилитационных центров для несовершеннолетних;</w:t>
      </w:r>
    </w:p>
    <w:p w14:paraId="37DA0C45" w14:textId="77777777" w:rsidR="002744E3" w:rsidRDefault="002744E3">
      <w:pPr>
        <w:pStyle w:val="ConsPlusNormal"/>
        <w:spacing w:before="220"/>
        <w:ind w:firstLine="540"/>
        <w:jc w:val="both"/>
      </w:pPr>
      <w:r>
        <w:t>7 реабилитационных центров для инвалидов и детей - инвалидов;</w:t>
      </w:r>
    </w:p>
    <w:p w14:paraId="431584AA" w14:textId="77777777" w:rsidR="002744E3" w:rsidRDefault="002744E3">
      <w:pPr>
        <w:pStyle w:val="ConsPlusNormal"/>
        <w:spacing w:before="220"/>
        <w:ind w:firstLine="540"/>
        <w:jc w:val="both"/>
      </w:pPr>
      <w:r>
        <w:t>республиканский комплексный центр социального обслуживания населения;</w:t>
      </w:r>
    </w:p>
    <w:p w14:paraId="2B8F402E" w14:textId="77777777" w:rsidR="002744E3" w:rsidRDefault="002744E3">
      <w:pPr>
        <w:pStyle w:val="ConsPlusNormal"/>
        <w:spacing w:before="220"/>
        <w:ind w:firstLine="540"/>
        <w:jc w:val="both"/>
      </w:pPr>
      <w:r>
        <w:t>республиканский техникум-интернат профессиональной и медико-социальной реабилитации инвалидов;</w:t>
      </w:r>
    </w:p>
    <w:p w14:paraId="319DF70F" w14:textId="77777777" w:rsidR="002744E3" w:rsidRDefault="002744E3">
      <w:pPr>
        <w:pStyle w:val="ConsPlusNormal"/>
        <w:spacing w:before="220"/>
        <w:ind w:firstLine="540"/>
        <w:jc w:val="both"/>
      </w:pPr>
      <w:r>
        <w:t>ресурсный центр социальной защиты "Победа";</w:t>
      </w:r>
    </w:p>
    <w:p w14:paraId="141BC5D5" w14:textId="77777777" w:rsidR="002744E3" w:rsidRDefault="002744E3">
      <w:pPr>
        <w:pStyle w:val="ConsPlusNormal"/>
        <w:spacing w:before="220"/>
        <w:ind w:firstLine="540"/>
        <w:jc w:val="both"/>
      </w:pPr>
      <w:r>
        <w:t>городской специализированный дом ребенка;</w:t>
      </w:r>
    </w:p>
    <w:p w14:paraId="08812585" w14:textId="77777777" w:rsidR="002744E3" w:rsidRDefault="002744E3">
      <w:pPr>
        <w:pStyle w:val="ConsPlusNormal"/>
        <w:spacing w:before="220"/>
        <w:ind w:firstLine="540"/>
        <w:jc w:val="both"/>
      </w:pPr>
      <w:r>
        <w:t>8 муниципальных казенных учреждений "Центр помощи детям-сиротам и детям, оставшимся без попечения родителей".</w:t>
      </w:r>
    </w:p>
    <w:p w14:paraId="5D890813" w14:textId="77777777" w:rsidR="002744E3" w:rsidRDefault="002744E3">
      <w:pPr>
        <w:pStyle w:val="ConsPlusNormal"/>
        <w:spacing w:before="220"/>
        <w:ind w:firstLine="540"/>
        <w:jc w:val="both"/>
      </w:pPr>
      <w:r>
        <w:t>Учреждениями социального обслуживания ежегодно предоставляются различные виды социальных услуг более 100 тысячам человек, главным образом, пожилым и инвалидам. Наиболее востребованной социальной услугой является обслуживание на дому. Социально-бытовые услуги на дому получают свыше 5 тысяч человек (в среднем по республике 2,16% от общего числа пенсионеров), медицинские и специализированные социальные услуги - более 80 одиноких престарелых граждан.</w:t>
      </w:r>
    </w:p>
    <w:p w14:paraId="6D07B9E9" w14:textId="77777777" w:rsidR="002744E3" w:rsidRDefault="002744E3">
      <w:pPr>
        <w:pStyle w:val="ConsPlusNormal"/>
        <w:spacing w:before="220"/>
        <w:ind w:firstLine="540"/>
        <w:jc w:val="both"/>
      </w:pPr>
      <w:r>
        <w:t>Действующая сеть учреждений социального обслуживания не позволяет в полной мере удовлетворить потребности населения в социальных услугах. По домам-интернатам для престарелых и инвалидов, психоневрологическим и специальным домам-интернатам обеспеченность населения против нормативного количества коек составляет 81,2%, по местам в детских домах-интернатах для умственно отсталых детей - 36%.</w:t>
      </w:r>
    </w:p>
    <w:p w14:paraId="5C7406E5" w14:textId="77777777" w:rsidR="002744E3" w:rsidRDefault="002744E3">
      <w:pPr>
        <w:pStyle w:val="ConsPlusNormal"/>
        <w:spacing w:before="220"/>
        <w:ind w:firstLine="540"/>
        <w:jc w:val="both"/>
      </w:pPr>
      <w:r>
        <w:t>Материально-техническая база учреждений состоит из зданий постройки 60 - 80-х годов, из них 39,8% в деревянном исполнении, что не соответствует требованиям пожарной безопасности и санитарным нормам, степень износа некоторых зданий составляет 90 - 100%. Здания не типовые, количество их не соответствует потребностям, в результате отмечается большая скученность проживающих.</w:t>
      </w:r>
    </w:p>
    <w:p w14:paraId="6A3964B8" w14:textId="77777777" w:rsidR="002744E3" w:rsidRDefault="002744E3">
      <w:pPr>
        <w:pStyle w:val="ConsPlusNormal"/>
        <w:spacing w:before="220"/>
        <w:ind w:firstLine="540"/>
        <w:jc w:val="both"/>
      </w:pPr>
      <w:r>
        <w:t>Количество учреждений социального обслуживания с круглосуточным пребыванием людей, здания которых находятся в ветхом состоянии, составляет 13 учреждений, в том числе: 3 психоневрологических дома-интерната, 1 - филиал комплексного центра социального обслуживания, 9 социально-реабилитационных центров для несовершеннолетних.</w:t>
      </w:r>
    </w:p>
    <w:p w14:paraId="36D9C567" w14:textId="77777777" w:rsidR="002744E3" w:rsidRDefault="002744E3">
      <w:pPr>
        <w:pStyle w:val="ConsPlusNormal"/>
        <w:spacing w:before="220"/>
        <w:ind w:firstLine="540"/>
        <w:jc w:val="both"/>
      </w:pPr>
      <w:r>
        <w:lastRenderedPageBreak/>
        <w:t xml:space="preserve">В современных условиях необходима модернизация системы социального обслуживания путем развития </w:t>
      </w:r>
      <w:proofErr w:type="spellStart"/>
      <w:r>
        <w:t>стационарзамещающих</w:t>
      </w:r>
      <w:proofErr w:type="spellEnd"/>
      <w:r>
        <w:t xml:space="preserve"> технологий по предоставлению социальных услуг, внедрению системы долговременного ухода за гражданами пожилого возраста и инвалидов, условий для сопровождаемого проживания инвалидов, в том числе малыми группами, патронажной службы, поддержки семейного ухода. В настоящее время активно реализуется институт приемной семьи для пожилых, осуществляет свою деятельность специальный дом для людей пожилого возраста и инвалидов, расширяется сеть социального обслуживания пожилых граждан с привлечением негосударственного сектора.</w:t>
      </w:r>
    </w:p>
    <w:p w14:paraId="5B76E319" w14:textId="77777777" w:rsidR="002744E3" w:rsidRDefault="002744E3">
      <w:pPr>
        <w:pStyle w:val="ConsPlusNormal"/>
        <w:spacing w:before="220"/>
        <w:ind w:firstLine="540"/>
        <w:jc w:val="both"/>
      </w:pPr>
      <w:r>
        <w:t>Оптимизация сети учреждений социального обслуживания предполагает закрытие стационарных учреждений, расположенных в деревянных зданиях, укрупнение учреждений, затратных по содержанию при малой комплектности и загруженности.</w:t>
      </w:r>
    </w:p>
    <w:p w14:paraId="7AF31862" w14:textId="77777777" w:rsidR="002744E3" w:rsidRDefault="002744E3">
      <w:pPr>
        <w:pStyle w:val="ConsPlusNormal"/>
        <w:spacing w:before="220"/>
        <w:ind w:firstLine="540"/>
        <w:jc w:val="both"/>
      </w:pPr>
      <w:r>
        <w:t xml:space="preserve">В последние годы сеть домов-интернатов подверглась реформированию: в 14 улусах (районах) закрылись дома-интернаты, находящиеся в деревянных зданиях, созданы 6 </w:t>
      </w:r>
      <w:proofErr w:type="spellStart"/>
      <w:r>
        <w:t>межулусных</w:t>
      </w:r>
      <w:proofErr w:type="spellEnd"/>
      <w:r>
        <w:t xml:space="preserve"> домов-интернатов в улусах (районах) и в г. Якутске. Это привело к возникновению проблем по переводу престарелых из улусных домов-интернатов в другие города и улусы (районы), обеспечиваемые были оторваны из привычных условий проживания, питания, общения, с родных мест, что, несомненно, повлияло на психологическое здоровье пожилых граждан. В свою очередь, сохраненные дома-интернаты, расположенные в каменных построениях, оказались перенаселенными.</w:t>
      </w:r>
    </w:p>
    <w:p w14:paraId="5AFB73CB" w14:textId="77777777" w:rsidR="002744E3" w:rsidRDefault="002744E3">
      <w:pPr>
        <w:pStyle w:val="ConsPlusNormal"/>
        <w:spacing w:before="220"/>
        <w:ind w:firstLine="540"/>
        <w:jc w:val="both"/>
      </w:pPr>
      <w:r>
        <w:t xml:space="preserve">С 2010 года введены в эксплуатацию здания, отвечающие требованиям пожарной безопасности по степени огнестойкости, </w:t>
      </w:r>
      <w:proofErr w:type="spellStart"/>
      <w:r>
        <w:t>Жиганского</w:t>
      </w:r>
      <w:proofErr w:type="spellEnd"/>
      <w:r>
        <w:t xml:space="preserve">, </w:t>
      </w:r>
      <w:proofErr w:type="spellStart"/>
      <w:r>
        <w:t>Усть</w:t>
      </w:r>
      <w:proofErr w:type="spellEnd"/>
      <w:r>
        <w:t xml:space="preserve">-Янского, </w:t>
      </w:r>
      <w:proofErr w:type="spellStart"/>
      <w:r>
        <w:t>Оймяконского</w:t>
      </w:r>
      <w:proofErr w:type="spellEnd"/>
      <w:r>
        <w:t xml:space="preserve">, </w:t>
      </w:r>
      <w:proofErr w:type="spellStart"/>
      <w:r>
        <w:t>Алданского</w:t>
      </w:r>
      <w:proofErr w:type="spellEnd"/>
      <w:r>
        <w:t xml:space="preserve">, </w:t>
      </w:r>
      <w:proofErr w:type="spellStart"/>
      <w:r>
        <w:t>Нюрбинского</w:t>
      </w:r>
      <w:proofErr w:type="spellEnd"/>
      <w:r>
        <w:t xml:space="preserve"> домов-интернатов для престарелых и инвалидов, </w:t>
      </w:r>
      <w:proofErr w:type="spellStart"/>
      <w:r>
        <w:t>Олекминского</w:t>
      </w:r>
      <w:proofErr w:type="spellEnd"/>
      <w:r>
        <w:t xml:space="preserve"> психоневрологического дома-интерната, </w:t>
      </w:r>
      <w:proofErr w:type="spellStart"/>
      <w:r>
        <w:t>Амгинского</w:t>
      </w:r>
      <w:proofErr w:type="spellEnd"/>
      <w:r>
        <w:t xml:space="preserve"> и </w:t>
      </w:r>
      <w:proofErr w:type="spellStart"/>
      <w:r>
        <w:t>Олекминского</w:t>
      </w:r>
      <w:proofErr w:type="spellEnd"/>
      <w:r>
        <w:t xml:space="preserve"> реабилитационных центров для инвалидов и детей-инвалидов, Республиканского реабилитационного центра ветеранов Великой Отечественной войны и локальных боевых действий в г. Якутске, комплексного центра социального обслуживания населения в г. Якутске.</w:t>
      </w:r>
    </w:p>
    <w:p w14:paraId="7B9606E3" w14:textId="77777777" w:rsidR="002744E3" w:rsidRDefault="002744E3">
      <w:pPr>
        <w:pStyle w:val="ConsPlusNormal"/>
        <w:spacing w:before="220"/>
        <w:ind w:firstLine="540"/>
        <w:jc w:val="both"/>
      </w:pPr>
      <w:r>
        <w:t xml:space="preserve">В 2017 - 2018 годы введены в эксплуатацию здания </w:t>
      </w:r>
      <w:proofErr w:type="spellStart"/>
      <w:r>
        <w:t>Мирнинского</w:t>
      </w:r>
      <w:proofErr w:type="spellEnd"/>
      <w:r>
        <w:t xml:space="preserve"> социально-реабилитационного центра для несовершеннолетних "</w:t>
      </w:r>
      <w:proofErr w:type="spellStart"/>
      <w:r>
        <w:t>Харысхал</w:t>
      </w:r>
      <w:proofErr w:type="spellEnd"/>
      <w:r>
        <w:t xml:space="preserve">", </w:t>
      </w:r>
      <w:proofErr w:type="spellStart"/>
      <w:r>
        <w:t>Нюрбинского</w:t>
      </w:r>
      <w:proofErr w:type="spellEnd"/>
      <w:r>
        <w:t xml:space="preserve"> республиканского реабилитационного центра для детей-инвалидов и детей с ограниченными возможностями, Республиканского реабилитационного центра для детей и подростков с ограниченными возможностями здоровья.</w:t>
      </w:r>
    </w:p>
    <w:p w14:paraId="459331FE" w14:textId="77777777" w:rsidR="002744E3" w:rsidRDefault="002744E3">
      <w:pPr>
        <w:pStyle w:val="ConsPlusNormal"/>
        <w:spacing w:before="220"/>
        <w:ind w:firstLine="540"/>
        <w:jc w:val="both"/>
      </w:pPr>
      <w:r>
        <w:t>Республиканский реабилитационный центр для детей и подростков с ограниченными возможностями здоровья станет диагностическим, методическим и координационным центром, что позволит упорядочить и обеспечить научно-методический подход в данной области.</w:t>
      </w:r>
    </w:p>
    <w:p w14:paraId="3AF1BD1B" w14:textId="77777777" w:rsidR="002744E3" w:rsidRDefault="002744E3">
      <w:pPr>
        <w:pStyle w:val="ConsPlusNormal"/>
        <w:spacing w:before="220"/>
        <w:ind w:firstLine="540"/>
        <w:jc w:val="both"/>
      </w:pPr>
      <w:r>
        <w:t xml:space="preserve">С 2016 года при участии Пенсионного Фонда Российской Федерации реализуется строительство </w:t>
      </w:r>
      <w:proofErr w:type="spellStart"/>
      <w:r>
        <w:t>Томмотского</w:t>
      </w:r>
      <w:proofErr w:type="spellEnd"/>
      <w:r>
        <w:t xml:space="preserve"> психоневрологического дома-интерната на 395 мест, ввод объекта планируется в 2019 году.</w:t>
      </w:r>
    </w:p>
    <w:p w14:paraId="66F09ADC" w14:textId="77777777" w:rsidR="002744E3" w:rsidRDefault="002744E3">
      <w:pPr>
        <w:pStyle w:val="ConsPlusNormal"/>
        <w:spacing w:before="220"/>
        <w:ind w:firstLine="540"/>
        <w:jc w:val="both"/>
      </w:pPr>
      <w:r>
        <w:t>В рамках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Республике Саха (Якутия) с 2019 года начато строительство объекта "Спальный корпус на 150 мест Вилюйского психоневрологического дома-интерната в с. Сосновка Вилюйского улуса (района)". Ввод объекта планируется в 2021 году. При вводе данного объекта будут обеспечены безопасные и комфортные условия предоставления социальных услуг для 105 человек.</w:t>
      </w:r>
    </w:p>
    <w:p w14:paraId="3771D2E6" w14:textId="77777777" w:rsidR="002744E3" w:rsidRDefault="002744E3">
      <w:pPr>
        <w:pStyle w:val="ConsPlusNormal"/>
        <w:spacing w:before="220"/>
        <w:ind w:firstLine="540"/>
        <w:jc w:val="both"/>
      </w:pPr>
      <w:r>
        <w:t xml:space="preserve">С 2020 года планируется строительство объекта "Строительство спального корпуса на 200 мест для стационарного социального обслуживания престарелых и инвалидов в г. Олекминске </w:t>
      </w:r>
      <w:proofErr w:type="spellStart"/>
      <w:r>
        <w:t>Олекминского</w:t>
      </w:r>
      <w:proofErr w:type="spellEnd"/>
      <w:r>
        <w:t xml:space="preserve"> района". Ввод объекта планируется в 2022 году. В результате строительства данного </w:t>
      </w:r>
      <w:r>
        <w:lastRenderedPageBreak/>
        <w:t>объекта будет сокращено число граждан, проживающих в зданиях V степени огнестойкости, на 156 человек, выведено из эксплуатации 1 (одно) ветхое здание, 1 (одно) не соответствующее требованиям пожарной безопасности здание, а также будут обеспечены безопасные и комфортные условия предоставления социальных услуг для 200 человек.</w:t>
      </w:r>
    </w:p>
    <w:p w14:paraId="24B48764" w14:textId="77777777" w:rsidR="002744E3" w:rsidRDefault="002744E3">
      <w:pPr>
        <w:pStyle w:val="ConsPlusNormal"/>
        <w:spacing w:before="220"/>
        <w:ind w:firstLine="540"/>
        <w:jc w:val="both"/>
      </w:pPr>
      <w:r>
        <w:t>Очередь в стационарные учреждения для граждан пожилого возраста и инвалидов в 2017 году ликвидирована полностью.</w:t>
      </w:r>
    </w:p>
    <w:p w14:paraId="3CBAC5E5" w14:textId="77777777" w:rsidR="002744E3" w:rsidRDefault="002744E3">
      <w:pPr>
        <w:pStyle w:val="ConsPlusNormal"/>
        <w:spacing w:before="220"/>
        <w:ind w:firstLine="540"/>
        <w:jc w:val="both"/>
      </w:pPr>
      <w:hyperlink w:anchor="P2799" w:history="1">
        <w:r>
          <w:rPr>
            <w:color w:val="0000FF"/>
          </w:rPr>
          <w:t>Перечень</w:t>
        </w:r>
      </w:hyperlink>
      <w:r>
        <w:t xml:space="preserve"> объектов капитального строительства, финансируемых за счет средств субсидии из федерального бюджета бюджету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региональных проектов, направленных на обеспечение безопасных и комфортных условий предоставления социальных услуг в сфере социального обслуживания, приведен в приложении N 5 к государственной программе.</w:t>
      </w:r>
    </w:p>
    <w:p w14:paraId="6446AF5E" w14:textId="77777777" w:rsidR="002744E3" w:rsidRDefault="002744E3">
      <w:pPr>
        <w:pStyle w:val="ConsPlusNormal"/>
        <w:spacing w:before="220"/>
        <w:ind w:firstLine="540"/>
        <w:jc w:val="both"/>
      </w:pPr>
      <w:r>
        <w:t>За 2018 год 180 граждан пожилого возраста проживали в приемных семьях в 28 районах республики. Продолжают успешно функционировать 24 социальные мобильные бригады, оказывающие услуги для граждан, проживающих в труднодоступных отдаленных населенных пунктах, школы третьего возраста и активного долголетия в 11 подведомственных учреждениях.</w:t>
      </w:r>
    </w:p>
    <w:p w14:paraId="06C28670" w14:textId="77777777" w:rsidR="002744E3" w:rsidRDefault="002744E3">
      <w:pPr>
        <w:pStyle w:val="ConsPlusNormal"/>
        <w:spacing w:before="220"/>
        <w:ind w:firstLine="540"/>
        <w:jc w:val="both"/>
      </w:pPr>
      <w:r>
        <w:t>В реестре поставщиков социальных услуг Республики Саха (Якутия) состоит более 45 негосударственных организаций. В настоящее время в г. Якутске осуществляют деятельность 12 негосударственных пансионатов для пожилых граждан и инвалидов, в них оказываются услуги более чем 200 гражданам.</w:t>
      </w:r>
    </w:p>
    <w:p w14:paraId="6FAC2FA1" w14:textId="77777777" w:rsidR="002744E3" w:rsidRDefault="002744E3">
      <w:pPr>
        <w:pStyle w:val="ConsPlusNormal"/>
        <w:spacing w:before="220"/>
        <w:ind w:firstLine="540"/>
        <w:jc w:val="both"/>
      </w:pPr>
      <w:r>
        <w:t>В рамках реализации системы долговременного ухода за гражданами пожилого возраста и инвалидами планируется:</w:t>
      </w:r>
    </w:p>
    <w:p w14:paraId="3BAC357D" w14:textId="77777777" w:rsidR="002744E3" w:rsidRDefault="002744E3">
      <w:pPr>
        <w:pStyle w:val="ConsPlusNormal"/>
        <w:spacing w:before="220"/>
        <w:ind w:firstLine="540"/>
        <w:jc w:val="both"/>
      </w:pPr>
      <w:r>
        <w:t>совершенствование порядка выявления граждан, нуждающихся в предоставлении социальных и медицинских услуг;</w:t>
      </w:r>
    </w:p>
    <w:p w14:paraId="588CDBF1" w14:textId="77777777" w:rsidR="002744E3" w:rsidRDefault="002744E3">
      <w:pPr>
        <w:pStyle w:val="ConsPlusNormal"/>
        <w:spacing w:before="220"/>
        <w:ind w:firstLine="540"/>
        <w:jc w:val="both"/>
      </w:pPr>
      <w:r>
        <w:t>определение критериев оценки обстоятельств, ухудшающих условия жизнедеятельности граждан пожилого возраста, в целях создания условий для наиболее полного и современного удовлетворения потребностей этих граждан в социальных и медицинских услугах;</w:t>
      </w:r>
    </w:p>
    <w:p w14:paraId="2EDE9D18" w14:textId="77777777" w:rsidR="002744E3" w:rsidRDefault="002744E3">
      <w:pPr>
        <w:pStyle w:val="ConsPlusNormal"/>
        <w:spacing w:before="220"/>
        <w:ind w:firstLine="540"/>
        <w:jc w:val="both"/>
      </w:pPr>
      <w:r>
        <w:t>социальное обслуживание на дому с привлечением патронажной службы;</w:t>
      </w:r>
    </w:p>
    <w:p w14:paraId="2D3D74D1" w14:textId="77777777" w:rsidR="002744E3" w:rsidRDefault="002744E3">
      <w:pPr>
        <w:pStyle w:val="ConsPlusNormal"/>
        <w:spacing w:before="220"/>
        <w:ind w:firstLine="540"/>
        <w:jc w:val="both"/>
      </w:pPr>
      <w:r>
        <w:t>развитие и поддержка семейного ухода за гражданами пожилого возраста и инвалидов.</w:t>
      </w:r>
    </w:p>
    <w:p w14:paraId="29B73A43" w14:textId="77777777" w:rsidR="002744E3" w:rsidRDefault="002744E3">
      <w:pPr>
        <w:pStyle w:val="ConsPlusNormal"/>
        <w:spacing w:before="220"/>
        <w:ind w:firstLine="540"/>
        <w:jc w:val="both"/>
      </w:pPr>
      <w:r>
        <w:t>Проблема социального сиротства, семейного неблагополучия, утрата семейных ценностей продолжает оставаться одной из наиболее острых проблем семьи и детства. В то же время формирование устойчивой системы по профилактике социального сиротства, использование новых технологий отечественного и зарубежного опыта социальной работы, организация работы в рамках программно-целевого подхода позволят выйти на более качественный уровень по предоставлению услуг семьям с детьми, улучшению их положения.</w:t>
      </w:r>
    </w:p>
    <w:p w14:paraId="7542E8FD" w14:textId="77777777" w:rsidR="002744E3" w:rsidRDefault="002744E3">
      <w:pPr>
        <w:pStyle w:val="ConsPlusNormal"/>
        <w:spacing w:before="220"/>
        <w:ind w:firstLine="540"/>
        <w:jc w:val="both"/>
      </w:pPr>
      <w:r>
        <w:t>Приоритетным направлением деятельности специализированных учреждений для несовершеннолетних также является сохранение родной семьи для детей и подростков, а в случаях, когда это невозможно - оказание содействия органам опеки и попечительства в устройстве этих детей в замещающие семьи.</w:t>
      </w:r>
    </w:p>
    <w:p w14:paraId="22F12B25" w14:textId="77777777" w:rsidR="002744E3" w:rsidRDefault="002744E3">
      <w:pPr>
        <w:pStyle w:val="ConsPlusNormal"/>
        <w:spacing w:before="220"/>
        <w:ind w:firstLine="540"/>
        <w:jc w:val="both"/>
      </w:pPr>
      <w:r>
        <w:t>Ситуация по социальному сиротству детей по республике имеет положительную динамику: общее количество детей, оставшихся без попечения родителей, по сравнению с 2013 годом в 2018 году снизилось на 11%. Сокращается число детей, родители которых лишены родительских прав, по сравнению с 2013 годом в 2018 году снижение показателей составляет свыше 10%.</w:t>
      </w:r>
    </w:p>
    <w:p w14:paraId="19110063" w14:textId="77777777" w:rsidR="002744E3" w:rsidRDefault="002744E3">
      <w:pPr>
        <w:pStyle w:val="ConsPlusNormal"/>
        <w:spacing w:before="220"/>
        <w:ind w:firstLine="540"/>
        <w:jc w:val="both"/>
      </w:pPr>
      <w:r>
        <w:lastRenderedPageBreak/>
        <w:t>Выросла доля детей-сирот и детей, оставшихся без попечения родителей, переданных на семейные формы устройства, к общей численности детей-сирот и детей, оставшихся без попечения родителей, с 85,9% в 2017 году до 86,4% в 2018 году.</w:t>
      </w:r>
    </w:p>
    <w:p w14:paraId="3C48968E" w14:textId="77777777" w:rsidR="002744E3" w:rsidRDefault="002744E3">
      <w:pPr>
        <w:pStyle w:val="ConsPlusNormal"/>
        <w:spacing w:before="220"/>
        <w:ind w:firstLine="540"/>
        <w:jc w:val="both"/>
      </w:pPr>
      <w:r>
        <w:t xml:space="preserve">В 2018 году создано 235 приемных семей, в 2016 и 2017 годах данный показатель составлял 221 и 233 соответственно. Наибольшее количество приемных семей создано в Верхневилюйском, Вилюйском улусе, </w:t>
      </w:r>
      <w:proofErr w:type="spellStart"/>
      <w:r>
        <w:t>Нерюнгринском</w:t>
      </w:r>
      <w:proofErr w:type="spellEnd"/>
      <w:r>
        <w:t xml:space="preserve">, </w:t>
      </w:r>
      <w:proofErr w:type="spellStart"/>
      <w:r>
        <w:t>Хангаласском</w:t>
      </w:r>
      <w:proofErr w:type="spellEnd"/>
      <w:r>
        <w:t>, Горном, г. Якутске.</w:t>
      </w:r>
    </w:p>
    <w:p w14:paraId="47C48F17" w14:textId="77777777" w:rsidR="002744E3" w:rsidRDefault="002744E3">
      <w:pPr>
        <w:pStyle w:val="ConsPlusNormal"/>
        <w:spacing w:before="220"/>
        <w:ind w:firstLine="540"/>
        <w:jc w:val="both"/>
      </w:pPr>
      <w:r>
        <w:t>Обеспечение социальной поддержки детей-сирот и детей, оставшихся без попечения родителей, неразрывно связано с предоставлением мер государственной поддержки для семей, принявших на воспитание детей, лишенных родительского попечения.</w:t>
      </w:r>
    </w:p>
    <w:p w14:paraId="5AB24676" w14:textId="77777777" w:rsidR="002744E3" w:rsidRDefault="002744E3">
      <w:pPr>
        <w:pStyle w:val="ConsPlusNormal"/>
        <w:spacing w:before="220"/>
        <w:ind w:firstLine="540"/>
        <w:jc w:val="both"/>
      </w:pPr>
      <w:r>
        <w:t>За последние три года детские дома были перепрофилированы в центры помощи детям-сиротам и детям, оставшимся без попечения родителей.</w:t>
      </w:r>
    </w:p>
    <w:p w14:paraId="0446064C" w14:textId="77777777" w:rsidR="002744E3" w:rsidRDefault="002744E3">
      <w:pPr>
        <w:pStyle w:val="ConsPlusNormal"/>
        <w:spacing w:before="220"/>
        <w:ind w:firstLine="540"/>
        <w:jc w:val="both"/>
      </w:pPr>
      <w:r>
        <w:t>Численность детей, находящихся в центрах (детских домах), сократилась на 15,3% (с 286 детей в 2016 г. до 242 детей в 2018 году).</w:t>
      </w:r>
    </w:p>
    <w:p w14:paraId="0D6C3488" w14:textId="77777777" w:rsidR="002744E3" w:rsidRDefault="002744E3">
      <w:pPr>
        <w:pStyle w:val="ConsPlusNormal"/>
        <w:spacing w:before="220"/>
        <w:ind w:firstLine="540"/>
        <w:jc w:val="both"/>
      </w:pPr>
      <w:r>
        <w:t>В современных условиях возрастает роль и значение социально ориентированных некоммерческих организаций в предоставлении социальных услуг населению.</w:t>
      </w:r>
    </w:p>
    <w:p w14:paraId="0B27EB40" w14:textId="77777777" w:rsidR="002744E3" w:rsidRDefault="002744E3">
      <w:pPr>
        <w:pStyle w:val="ConsPlusNormal"/>
        <w:spacing w:before="220"/>
        <w:ind w:firstLine="540"/>
        <w:jc w:val="both"/>
      </w:pPr>
      <w:r>
        <w:t>Субсидии из государственного бюджета Республики Саха (Якутия) предоставляются социально ориентированным некоммерческим организациям инвалидов и ветеранов на реализацию мероприятий, направленных на:</w:t>
      </w:r>
    </w:p>
    <w:p w14:paraId="15789F50" w14:textId="77777777" w:rsidR="002744E3" w:rsidRDefault="002744E3">
      <w:pPr>
        <w:pStyle w:val="ConsPlusNormal"/>
        <w:spacing w:before="220"/>
        <w:ind w:firstLine="540"/>
        <w:jc w:val="both"/>
      </w:pPr>
      <w:r>
        <w:t>социальную поддержку и защиту инвалидов и ветеранов, создание условий для занятий адаптивной физической культурой, социальную адаптацию и физическую реабилитацию инвалидов и лиц с ослабленным здоровьем;</w:t>
      </w:r>
    </w:p>
    <w:p w14:paraId="4F848838" w14:textId="77777777" w:rsidR="002744E3" w:rsidRDefault="002744E3">
      <w:pPr>
        <w:pStyle w:val="ConsPlusNormal"/>
        <w:spacing w:before="220"/>
        <w:ind w:firstLine="540"/>
        <w:jc w:val="both"/>
      </w:pPr>
      <w:r>
        <w:t>социальную реабилитацию детей - инвалидов и детей с ограниченными возможностями здоровья.</w:t>
      </w:r>
    </w:p>
    <w:p w14:paraId="2A6AA31D" w14:textId="77777777" w:rsidR="002744E3" w:rsidRDefault="002744E3">
      <w:pPr>
        <w:pStyle w:val="ConsPlusNormal"/>
        <w:spacing w:before="220"/>
        <w:ind w:firstLine="540"/>
        <w:jc w:val="both"/>
      </w:pPr>
      <w:r>
        <w:t>Общественными организациями ветеранов (пенсионеров) войны, труда, вооруженных сил и правоохранительных органов Республики Саха (Якутия) проводятся мероприятия в целях повышения роли ветеранских организаций, привлечения внимания общественности к проблемам людей пожилого возраста, повышения степени информирования общественности о проблеме демографического старения общества, индивидуальных и социальных потребностей пожилых людей, их вкладе в развитие общества, вопросах гражданско-патриотического воспитания.</w:t>
      </w:r>
    </w:p>
    <w:p w14:paraId="5800500C" w14:textId="77777777" w:rsidR="002744E3" w:rsidRDefault="002744E3">
      <w:pPr>
        <w:pStyle w:val="ConsPlusNormal"/>
        <w:spacing w:before="220"/>
        <w:ind w:firstLine="540"/>
        <w:jc w:val="both"/>
      </w:pPr>
      <w:r>
        <w:t>Отдельные категории граждан: абсолютно слепые, граждане пожилого возраста, семьи с детьми - нуждаются в особом внимании со стороны общества и государства. Поскольку такие категории традиционно относятся к уязвимым слоям населения, для них важным ресурсом благосостояния, поддержки социального статуса и положения является поддержка со стороны государства. Важным условием остается усиление адресности оказываемой поддержки и сохранение социальной стабильности в обществе.</w:t>
      </w:r>
    </w:p>
    <w:p w14:paraId="1F0BC543" w14:textId="77777777" w:rsidR="002744E3" w:rsidRDefault="002744E3">
      <w:pPr>
        <w:pStyle w:val="ConsPlusNormal"/>
        <w:spacing w:before="220"/>
        <w:ind w:firstLine="540"/>
        <w:jc w:val="both"/>
      </w:pPr>
      <w:r>
        <w:t>С 2005 года система социальной защиты граждан приведена в соответствие принципу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льготы натуральной формы заменены денежными выплатами. Федеральные полномочия переданы органам государственной власти субъектов Российской Федерации. Средства на реализацию переданных полномочий по предоставлению мер социальной поддержки предусматриваются из федерального бюджета в виде субвенций. Одновременно органы государственной власти субъекта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w:t>
      </w:r>
    </w:p>
    <w:p w14:paraId="219B5A35" w14:textId="77777777" w:rsidR="002744E3" w:rsidRDefault="002744E3">
      <w:pPr>
        <w:pStyle w:val="ConsPlusNormal"/>
        <w:spacing w:before="220"/>
        <w:ind w:firstLine="540"/>
        <w:jc w:val="both"/>
      </w:pPr>
      <w:r>
        <w:lastRenderedPageBreak/>
        <w:t>Меры социальной поддержки, социальная помощь предоставляются в виде денежных выплат, набора социальных услуг, социального обслуживания. Денежные выплаты предоставляются в соответствии с принципом социальной справедливости. Меры социальной поддержки установлены по категориям независимо от места проживания и фактического пользования услугой.</w:t>
      </w:r>
    </w:p>
    <w:p w14:paraId="5FE065F0" w14:textId="77777777" w:rsidR="002744E3" w:rsidRDefault="002744E3">
      <w:pPr>
        <w:pStyle w:val="ConsPlusNormal"/>
        <w:spacing w:before="220"/>
        <w:ind w:firstLine="540"/>
        <w:jc w:val="both"/>
      </w:pPr>
      <w:r>
        <w:t>Социальная поддержка семьи и детей представляет собой комплекс целенаправленных мер, реализуемых федеральными, региональными, муниципальными органами власти в интересах семьи и детей. Семья всегда была и остается основным ресурсом устойчивого развития общества, а благополучная семья залогом социальной стабильности.</w:t>
      </w:r>
    </w:p>
    <w:p w14:paraId="3EB39B5A" w14:textId="77777777" w:rsidR="002744E3" w:rsidRDefault="002744E3">
      <w:pPr>
        <w:pStyle w:val="ConsPlusNormal"/>
        <w:spacing w:before="220"/>
        <w:ind w:firstLine="540"/>
        <w:jc w:val="both"/>
      </w:pPr>
      <w:r>
        <w:t xml:space="preserve">Введение разнообразных мер поддержки семей с детьми, в том числе учреждение республиканского материнского капитала "Семья", стало катализатором роста рождаемости. За 2010 - 2016 </w:t>
      </w:r>
      <w:proofErr w:type="spellStart"/>
      <w:r>
        <w:t>г.г</w:t>
      </w:r>
      <w:proofErr w:type="spellEnd"/>
      <w:r>
        <w:t>. суммарный коэффициент рождаемости населения увеличился с 1,998 до 2,090.</w:t>
      </w:r>
    </w:p>
    <w:p w14:paraId="0B5BAC82" w14:textId="77777777" w:rsidR="002744E3" w:rsidRDefault="002744E3">
      <w:pPr>
        <w:pStyle w:val="ConsPlusNormal"/>
        <w:spacing w:before="220"/>
        <w:ind w:firstLine="540"/>
        <w:jc w:val="both"/>
      </w:pPr>
      <w:r>
        <w:t>Несмотря на то, что к 2018 году суммарный коэффициент рождаемости снизился до 1,85, по-прежнему сохраняется стабильный рост рождаемости высокой очередности (четвертые и последующие рождения). Доля новорожденных в многодетных семьях составляет около трети всех рождений.</w:t>
      </w:r>
    </w:p>
    <w:p w14:paraId="56F59E6A" w14:textId="77777777" w:rsidR="002744E3" w:rsidRDefault="002744E3">
      <w:pPr>
        <w:pStyle w:val="ConsPlusNormal"/>
        <w:spacing w:before="220"/>
        <w:ind w:firstLine="540"/>
        <w:jc w:val="both"/>
      </w:pPr>
      <w:r>
        <w:t>В 2018 году семьям предоставлена возможность использовать средства республиканского материнского капитала "Семья" в двойном размере (279 433,0 руб.) в случае отказа от получения бесплатного земельного участка. Семьи могут направить средства материнского капитала на улучшение жилищных условий, за исключением ремонта жилья.</w:t>
      </w:r>
    </w:p>
    <w:p w14:paraId="27CB2246" w14:textId="77777777" w:rsidR="002744E3" w:rsidRDefault="002744E3">
      <w:pPr>
        <w:pStyle w:val="ConsPlusNormal"/>
        <w:spacing w:before="220"/>
        <w:ind w:firstLine="540"/>
        <w:jc w:val="both"/>
      </w:pPr>
      <w:r>
        <w:t>Проводится системная работа по улучшению качества жизни семей с детьми, принимаются дополнительные меры поддержки семей с низким уровнем доходов, в полном объеме реализуются меры поддержки семей с детьми, в том числе многодетных и малоимущих семей.</w:t>
      </w:r>
    </w:p>
    <w:p w14:paraId="36EEA222" w14:textId="77777777" w:rsidR="002744E3" w:rsidRDefault="002744E3">
      <w:pPr>
        <w:pStyle w:val="ConsPlusNormal"/>
        <w:spacing w:before="220"/>
        <w:ind w:firstLine="540"/>
        <w:jc w:val="both"/>
      </w:pPr>
      <w:r>
        <w:t xml:space="preserve">В рамках усиления адресной поддержки наиболее нуждающимся гражданам </w:t>
      </w:r>
      <w:hyperlink r:id="rId19" w:history="1">
        <w:r>
          <w:rPr>
            <w:color w:val="0000FF"/>
          </w:rPr>
          <w:t>Законом</w:t>
        </w:r>
      </w:hyperlink>
      <w:r>
        <w:t xml:space="preserve"> Республики Саха (Якутия) от 22 ноября 2017 г. 1907-З N 1405-V "О ежемесячном пособии на ребенка" увеличены в 1,5 раза размеры ежемесячных пособий на ребенка гражданам, имеющим детей. Установлены дополнительные критерии нуждаемости с учетом имущественного положения семей:</w:t>
      </w:r>
    </w:p>
    <w:p w14:paraId="7BCECFDC" w14:textId="77777777" w:rsidR="002744E3" w:rsidRDefault="002744E3">
      <w:pPr>
        <w:pStyle w:val="ConsPlusNormal"/>
        <w:spacing w:before="220"/>
        <w:ind w:firstLine="540"/>
        <w:jc w:val="both"/>
      </w:pPr>
      <w:r>
        <w:t>1) на ребенка, проживающего в семье со среднедушевым доходом, величина которого не превышает 0,3 величины прожиточного минимума в среднем на душу населения по зонам республики;</w:t>
      </w:r>
    </w:p>
    <w:p w14:paraId="48091F23" w14:textId="77777777" w:rsidR="002744E3" w:rsidRDefault="002744E3">
      <w:pPr>
        <w:pStyle w:val="ConsPlusNormal"/>
        <w:spacing w:before="220"/>
        <w:ind w:firstLine="540"/>
        <w:jc w:val="both"/>
      </w:pPr>
      <w:r>
        <w:t>2) на ребенка, проживающего в семье со среднедушевым доходом, величина которого превышает 0,3 величины прожиточного минимума в среднем на душу населения по зонам республики.</w:t>
      </w:r>
    </w:p>
    <w:p w14:paraId="20FC5111" w14:textId="77777777" w:rsidR="002744E3" w:rsidRDefault="002744E3">
      <w:pPr>
        <w:pStyle w:val="ConsPlusNormal"/>
        <w:spacing w:before="220"/>
        <w:ind w:firstLine="540"/>
        <w:jc w:val="both"/>
      </w:pPr>
      <w:r>
        <w:t xml:space="preserve">В 2019 году принят </w:t>
      </w:r>
      <w:hyperlink r:id="rId20" w:history="1">
        <w:r>
          <w:rPr>
            <w:color w:val="0000FF"/>
          </w:rPr>
          <w:t>Закон</w:t>
        </w:r>
      </w:hyperlink>
      <w:r>
        <w:t xml:space="preserve"> Республики Саха (Якутия) от 19 июня 2019 г. 2162-З N 235-VI "О статусе многодетной семьи в Республике Саха (Якутия)". Настоящим законом расширяется понятие многодетной семьи путем включения многодетных семей с детьми в возрасте до 23 лет, если они являются студентами, обучающимися по очной форме обучения и (или) проходят военную службу по призыву в рядах Российской Армии. Соответственно, увеличивается охват получателей нескольких мер социальной поддержки.</w:t>
      </w:r>
    </w:p>
    <w:p w14:paraId="0ABEBA5E" w14:textId="77777777" w:rsidR="002744E3" w:rsidRDefault="002744E3">
      <w:pPr>
        <w:pStyle w:val="ConsPlusNormal"/>
        <w:spacing w:before="220"/>
        <w:ind w:firstLine="540"/>
        <w:jc w:val="both"/>
      </w:pPr>
      <w:r>
        <w:t xml:space="preserve">В соответствии с Федеральным </w:t>
      </w:r>
      <w:hyperlink r:id="rId21" w:history="1">
        <w:r>
          <w:rPr>
            <w:color w:val="0000FF"/>
          </w:rPr>
          <w:t>законом</w:t>
        </w:r>
      </w:hyperlink>
      <w:r>
        <w:t xml:space="preserve"> от 28 декабря 2017 г. N 418-ФЗ "О ежемесячных выплатах семьям, имеющих детей" семьям, среднедушевой доход которых не превышает 1,5-кратную величину прожиточного минимума трудоспособного населения, установленную в Республике Саха (Якутия) за II квартал года, предшествующего году обращения за назначением указанной выплаты, предоставляется ежемесячная выплата в связи с рождением (усыновлением) первого ребенка с 1 января 2018 года.</w:t>
      </w:r>
    </w:p>
    <w:p w14:paraId="52005CAC" w14:textId="77777777" w:rsidR="002744E3" w:rsidRDefault="002744E3">
      <w:pPr>
        <w:pStyle w:val="ConsPlusNormal"/>
        <w:spacing w:before="220"/>
        <w:ind w:firstLine="540"/>
        <w:jc w:val="both"/>
      </w:pPr>
      <w:r>
        <w:lastRenderedPageBreak/>
        <w:t xml:space="preserve">В июле 2019 года Государственной Думой Российской Федерации принят </w:t>
      </w:r>
      <w:hyperlink r:id="rId22" w:history="1">
        <w:r>
          <w:rPr>
            <w:color w:val="0000FF"/>
          </w:rPr>
          <w:t>Закон</w:t>
        </w:r>
      </w:hyperlink>
      <w:r>
        <w:t xml:space="preserve"> от 2 августа 2019 г. N 305-ФЗ "О внесении изменений в Федеральный закон "О ежемесячных выплатах семьям, имеющих детей", вступающий в силу с 1 января 2020 года. Настоящий закон изменяет критерий нуждаемости семей при установлении ежемесячной выплаты в связи с рождением первого или второго ребенка с 1,5-кратной на 2-кратную величину прожиточного минимума трудоспособного населения, установленную в соответствующем субъекте, увеличивает срок предоставления ежемесячной выплаты до достижения ребенком 3-х лет.</w:t>
      </w:r>
    </w:p>
    <w:p w14:paraId="72F018FC" w14:textId="77777777" w:rsidR="002744E3" w:rsidRDefault="002744E3">
      <w:pPr>
        <w:pStyle w:val="ConsPlusNormal"/>
        <w:spacing w:before="220"/>
        <w:ind w:firstLine="540"/>
        <w:jc w:val="both"/>
      </w:pPr>
      <w:r>
        <w:t xml:space="preserve">В рамках реализации с 2019 года национального проекта "Демография" руководством страны уделено особое внимание поддержке рождаемости в субъектах Дальневосточного региона. В республике в рамках реализуется региональный проект "Финансовая поддержка семей при рождении детей", в рамках которого </w:t>
      </w:r>
      <w:hyperlink r:id="rId23" w:history="1">
        <w:r>
          <w:rPr>
            <w:color w:val="0000FF"/>
          </w:rPr>
          <w:t>Указом</w:t>
        </w:r>
      </w:hyperlink>
      <w:r>
        <w:t xml:space="preserve"> Главы Республики Саха (Якутия) от 14 февраля 2019 г. N 367 "О дополнительных мерах, направленных на поддержку рождаемости в Республике Саха (Якутия)" установлены следующие меры поддержки для семей, родивших детей после 1 января 2019 года:</w:t>
      </w:r>
    </w:p>
    <w:p w14:paraId="7FFB67F7" w14:textId="77777777" w:rsidR="002744E3" w:rsidRDefault="002744E3">
      <w:pPr>
        <w:pStyle w:val="ConsPlusNormal"/>
        <w:spacing w:before="220"/>
        <w:ind w:firstLine="540"/>
        <w:jc w:val="both"/>
      </w:pPr>
      <w:r>
        <w:t>при рождении (усыновлении) первого ребенка семьям оказывается помощь в виде единовременной денежной выплаты в размере 33 812 рублей;</w:t>
      </w:r>
    </w:p>
    <w:p w14:paraId="6AD068A3" w14:textId="77777777" w:rsidR="002744E3" w:rsidRDefault="002744E3">
      <w:pPr>
        <w:pStyle w:val="ConsPlusNormal"/>
        <w:spacing w:before="220"/>
        <w:ind w:firstLine="540"/>
        <w:jc w:val="both"/>
      </w:pPr>
      <w:r>
        <w:t>при рождении (усыновлении) второго ребенка установлен региональный материнский капитал в размере 135 907,8 рублей;</w:t>
      </w:r>
    </w:p>
    <w:p w14:paraId="584B236F" w14:textId="77777777" w:rsidR="002744E3" w:rsidRDefault="002744E3">
      <w:pPr>
        <w:pStyle w:val="ConsPlusNormal"/>
        <w:spacing w:before="220"/>
        <w:ind w:firstLine="540"/>
        <w:jc w:val="both"/>
      </w:pPr>
      <w:r>
        <w:t>при рождении (усыновлении) третьего ребенка или последующих детей семьям предоставляется ежемесячная денежная выплата в размере 16 906 рублей до достижения детьми возраста трех лет.</w:t>
      </w:r>
    </w:p>
    <w:p w14:paraId="559B3AA8" w14:textId="77777777" w:rsidR="002744E3" w:rsidRDefault="002744E3">
      <w:pPr>
        <w:pStyle w:val="ConsPlusNormal"/>
        <w:spacing w:before="220"/>
        <w:ind w:firstLine="540"/>
        <w:jc w:val="both"/>
      </w:pPr>
      <w:r>
        <w:t>Повышение эффективности системы социальной поддержки населения требует перехода к активной политике, стимулирующей усилия семьи для обеспечения самостоятельного источника доходов населения и постепенного выхода из состояния бедности.</w:t>
      </w:r>
    </w:p>
    <w:p w14:paraId="3F2616FF" w14:textId="77777777" w:rsidR="002744E3" w:rsidRDefault="002744E3">
      <w:pPr>
        <w:pStyle w:val="ConsPlusNormal"/>
        <w:spacing w:before="220"/>
        <w:ind w:firstLine="540"/>
        <w:jc w:val="both"/>
      </w:pPr>
      <w:r>
        <w:t>Предоставление государственной социальной помощи на основе социального контракта имеет особую значимость в улучшении благосостояния наименее социально защищенных групп населения. В целях достижения доли малоимущих граждан, получивших государственную социальную помощь на основе социального контракта не менее 15% от общей численности получателей государственной социальной помощи в 2019 году, расширена практика по оказанию государственной социальной помощи на основе взаимных обязательств по направлению "преодоление трудной жизненной ситуации".</w:t>
      </w:r>
    </w:p>
    <w:p w14:paraId="334D17EB" w14:textId="77777777" w:rsidR="002744E3" w:rsidRDefault="002744E3">
      <w:pPr>
        <w:pStyle w:val="ConsPlusNormal"/>
        <w:spacing w:before="220"/>
        <w:ind w:firstLine="540"/>
        <w:jc w:val="both"/>
      </w:pPr>
      <w:hyperlink r:id="rId24" w:history="1">
        <w:r>
          <w:rPr>
            <w:color w:val="0000FF"/>
          </w:rPr>
          <w:t>Указ</w:t>
        </w:r>
      </w:hyperlink>
      <w:r>
        <w:t xml:space="preserve"> Главы Республики Саха (Якутия) от 21 апреля 2017 г. N 1857 "О социальной поддержке отдельных категорий граждан в Республике Саха (Якутия)" является стратегическим документом, определяющим основные направления социальной политики в отношении поддержки нуждающимся категориям граждан, предусматривает обеспечение участия органов местного самоуправления на уровне поселений в принятии решений по определению граждан, особо нуждающихся в социальной поддержке, для оказания государственной социальной помощи на основе социального контракта.</w:t>
      </w:r>
    </w:p>
    <w:p w14:paraId="2F9B5FB3" w14:textId="77777777" w:rsidR="002744E3" w:rsidRDefault="002744E3">
      <w:pPr>
        <w:pStyle w:val="ConsPlusNormal"/>
        <w:spacing w:before="220"/>
        <w:ind w:firstLine="540"/>
        <w:jc w:val="both"/>
      </w:pPr>
      <w:r>
        <w:t>Социальная помощь на основе социального контракта о взаимных обязательствах предоставляется в виде ежемесячной или единовременной денежной выплаты и может быть направлена на поддержку семейной экономики, развитие личного подсобного хозяйства, реализацию комплекса мер по содействию занятости женщин, имеющих малолетних детей, и т.д.</w:t>
      </w:r>
    </w:p>
    <w:p w14:paraId="76B31AE2" w14:textId="77777777" w:rsidR="002744E3" w:rsidRDefault="002744E3">
      <w:pPr>
        <w:pStyle w:val="ConsPlusNormal"/>
        <w:spacing w:before="220"/>
        <w:ind w:firstLine="540"/>
        <w:jc w:val="both"/>
      </w:pPr>
      <w:r>
        <w:t>В целях повышения уровня и качества жизни неработающих пенсионеров с 2010 года введен новый вид государственной социальной помощи - социальная доплата к пенсии до величины прожиточного минимума пенсионера, установленная в субъекте Российской Федерации.</w:t>
      </w:r>
    </w:p>
    <w:p w14:paraId="501B4D88" w14:textId="77777777" w:rsidR="002744E3" w:rsidRDefault="002744E3">
      <w:pPr>
        <w:pStyle w:val="ConsPlusNormal"/>
        <w:spacing w:before="220"/>
        <w:ind w:firstLine="540"/>
        <w:jc w:val="both"/>
      </w:pPr>
      <w:r>
        <w:t xml:space="preserve">Региональная социальная доплата назначается неработающим пенсионерам, проживающим </w:t>
      </w:r>
      <w:r>
        <w:lastRenderedPageBreak/>
        <w:t>на территории Республики Саха (Якутия), гражданам Российской Федерации, иностранным гражданам и лицам без гражданства, получающим пенсию в Республике Саха (Якутия), общая сумма материального обеспечения которых ниже величины прожиточного минимума пенсионера в Республике Саха (Якутия).</w:t>
      </w:r>
    </w:p>
    <w:p w14:paraId="427A36F1" w14:textId="77777777" w:rsidR="002744E3" w:rsidRDefault="002744E3">
      <w:pPr>
        <w:pStyle w:val="ConsPlusNormal"/>
        <w:spacing w:before="220"/>
        <w:ind w:firstLine="540"/>
        <w:jc w:val="both"/>
      </w:pPr>
      <w:r>
        <w:t>В соответствии с изменениями, введенными в федеральное законодательство, с 1 января 2019 года определен новый порядок предоставления региональной социальной доплаты. В общую сумму материального обеспечения пенсионера включаются размеры пенсии и ЕДВ без учета их индексации, произведенной в текущем году.</w:t>
      </w:r>
    </w:p>
    <w:p w14:paraId="659AA1E7" w14:textId="77777777" w:rsidR="002744E3" w:rsidRDefault="002744E3">
      <w:pPr>
        <w:pStyle w:val="ConsPlusNormal"/>
        <w:spacing w:before="220"/>
        <w:ind w:firstLine="540"/>
        <w:jc w:val="both"/>
      </w:pPr>
      <w:r>
        <w:t>Установление доплаты к пенсии способствует доведению до величины прожиточного минимума материального обеспечения неработающих пенсионеров, что положительно сказывается на социальной поддержке данной категории населения, повышает уровень и качество жизни отдельных пенсионеров. Финансирование осуществляется за счет средств государственного бюджета Республики Саха (Якутия) и субсидий, предоставляемых из федерального бюджета государственному бюджету Республики Саха (Якутия).</w:t>
      </w:r>
    </w:p>
    <w:p w14:paraId="7841F966" w14:textId="77777777" w:rsidR="002744E3" w:rsidRDefault="002744E3">
      <w:pPr>
        <w:pStyle w:val="ConsPlusNormal"/>
        <w:spacing w:before="220"/>
        <w:ind w:firstLine="540"/>
        <w:jc w:val="both"/>
      </w:pPr>
      <w:r>
        <w:t>В результате приведения системы социальной защиты граждан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федеральные полномочия по предоставлению мер социальной поддержки переданы органам государственной власти субъектов Российской Федерации.</w:t>
      </w:r>
    </w:p>
    <w:p w14:paraId="1609C022" w14:textId="77777777" w:rsidR="002744E3" w:rsidRDefault="002744E3">
      <w:pPr>
        <w:pStyle w:val="ConsPlusNormal"/>
        <w:spacing w:before="220"/>
        <w:ind w:firstLine="540"/>
        <w:jc w:val="both"/>
      </w:pPr>
      <w:r>
        <w:t>Министерство труда и социального развития Республики Саха (Якутия) как исполнительный орган государственной власти Республики Саха (Якутия) реализовывает следующие федеральные полномочия:</w:t>
      </w:r>
    </w:p>
    <w:p w14:paraId="0F1C986B" w14:textId="77777777" w:rsidR="002744E3" w:rsidRDefault="002744E3">
      <w:pPr>
        <w:pStyle w:val="ConsPlusNormal"/>
        <w:spacing w:before="220"/>
        <w:ind w:firstLine="540"/>
        <w:jc w:val="both"/>
      </w:pPr>
      <w:r>
        <w:t>1)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w:t>
      </w:r>
    </w:p>
    <w:p w14:paraId="570FFFF6" w14:textId="77777777" w:rsidR="002744E3" w:rsidRDefault="002744E3">
      <w:pPr>
        <w:pStyle w:val="ConsPlusNormal"/>
        <w:spacing w:before="220"/>
        <w:ind w:firstLine="540"/>
        <w:jc w:val="both"/>
      </w:pPr>
      <w:r>
        <w:t>2)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p w14:paraId="1BDB57F6" w14:textId="77777777" w:rsidR="002744E3" w:rsidRDefault="002744E3">
      <w:pPr>
        <w:pStyle w:val="ConsPlusNormal"/>
        <w:spacing w:before="220"/>
        <w:ind w:firstLine="540"/>
        <w:jc w:val="both"/>
      </w:pPr>
      <w:r>
        <w:t>3) выплата единовременного пособия при всех формах устройства детей, лишенных родительского попечения, в семью;</w:t>
      </w:r>
    </w:p>
    <w:p w14:paraId="48CA38CE" w14:textId="77777777" w:rsidR="002744E3" w:rsidRDefault="002744E3">
      <w:pPr>
        <w:pStyle w:val="ConsPlusNormal"/>
        <w:spacing w:before="220"/>
        <w:ind w:firstLine="540"/>
        <w:jc w:val="both"/>
      </w:pPr>
      <w:r>
        <w:t>4) оплата жилищно-коммунальных услуг отдельным категориям граждан;</w:t>
      </w:r>
    </w:p>
    <w:p w14:paraId="10F218C5" w14:textId="77777777" w:rsidR="002744E3" w:rsidRDefault="002744E3">
      <w:pPr>
        <w:pStyle w:val="ConsPlusNormal"/>
        <w:spacing w:before="220"/>
        <w:ind w:firstLine="540"/>
        <w:jc w:val="both"/>
      </w:pPr>
      <w:r>
        <w:t>5) осуществление ежегодной денежной выплаты лицам, награжденным нагрудным знаком "Почетный донор России" или "Почетный донор СССР";</w:t>
      </w:r>
    </w:p>
    <w:p w14:paraId="32AD008E" w14:textId="77777777" w:rsidR="002744E3" w:rsidRDefault="002744E3">
      <w:pPr>
        <w:pStyle w:val="ConsPlusNormal"/>
        <w:spacing w:before="220"/>
        <w:ind w:firstLine="540"/>
        <w:jc w:val="both"/>
      </w:pPr>
      <w:r>
        <w:t>6) выплата единовременного пособия и ежемесячной денежной компенсации гражданам при возникновении поствакцинальных осложнений;</w:t>
      </w:r>
    </w:p>
    <w:p w14:paraId="31FB09E6" w14:textId="77777777" w:rsidR="002744E3" w:rsidRDefault="002744E3">
      <w:pPr>
        <w:pStyle w:val="ConsPlusNormal"/>
        <w:spacing w:before="220"/>
        <w:ind w:firstLine="540"/>
        <w:jc w:val="both"/>
      </w:pPr>
      <w:r>
        <w:t>7) предоставление отдельных мер социальной поддержки гражданам, подвергшимся воздействию радиации;</w:t>
      </w:r>
    </w:p>
    <w:p w14:paraId="06B78CE2" w14:textId="77777777" w:rsidR="002744E3" w:rsidRDefault="002744E3">
      <w:pPr>
        <w:pStyle w:val="ConsPlusNormal"/>
        <w:spacing w:before="220"/>
        <w:ind w:firstLine="540"/>
        <w:jc w:val="both"/>
      </w:pPr>
      <w:r>
        <w:t>8) выплата инвалидам компенсации страховых премий по договорам ОСАГО;</w:t>
      </w:r>
    </w:p>
    <w:p w14:paraId="4AA462CA" w14:textId="77777777" w:rsidR="002744E3" w:rsidRDefault="002744E3">
      <w:pPr>
        <w:pStyle w:val="ConsPlusNormal"/>
        <w:spacing w:before="220"/>
        <w:ind w:firstLine="540"/>
        <w:jc w:val="both"/>
      </w:pPr>
      <w:r>
        <w:t>9) ежемесячная выплата в связи с рождением (усыновлением) первого ребенка.</w:t>
      </w:r>
    </w:p>
    <w:p w14:paraId="1F6EAB10" w14:textId="77777777" w:rsidR="002744E3" w:rsidRDefault="002744E3">
      <w:pPr>
        <w:pStyle w:val="ConsPlusNormal"/>
        <w:spacing w:before="220"/>
        <w:ind w:firstLine="540"/>
        <w:jc w:val="both"/>
      </w:pPr>
      <w:r>
        <w:t xml:space="preserve">Органы местного самоуправления наделены отдельными государственными полномочиями в области охраны труда в порядке и на условиях, которые определены федеральными законами и законами Республики Саха (Якутия). Координация реализации муниципальными образованиями </w:t>
      </w:r>
      <w:r>
        <w:lastRenderedPageBreak/>
        <w:t>основных направлений государственной политики в области охраны труда осуществляется Министерством труда и социального развития Республики Саха (Якутия).</w:t>
      </w:r>
    </w:p>
    <w:p w14:paraId="73A549D2" w14:textId="77777777" w:rsidR="002744E3" w:rsidRDefault="002744E3">
      <w:pPr>
        <w:pStyle w:val="ConsPlusNormal"/>
        <w:spacing w:before="220"/>
        <w:ind w:firstLine="540"/>
        <w:jc w:val="both"/>
      </w:pPr>
      <w:r>
        <w:t>Решение проблемы сохранения жизни и здоровья работающих граждан невозможно без привлечения внимания руководителей предприятий и организаций к внедрению системы управления профессиональными рисками и экономических методов управления охраной труда, пониманию того, что неудовлетворительные условия труда влекут за собой ухудшение состояния здоровья работающих, высокий уровень профессиональной заболеваемости, несчастных случаев и потерь трудоспособности.</w:t>
      </w:r>
    </w:p>
    <w:p w14:paraId="270DE24B" w14:textId="77777777" w:rsidR="002744E3" w:rsidRDefault="002744E3">
      <w:pPr>
        <w:pStyle w:val="ConsPlusNormal"/>
        <w:spacing w:before="220"/>
        <w:ind w:firstLine="540"/>
        <w:jc w:val="both"/>
      </w:pPr>
      <w:r>
        <w:t>Законодательством Российской Федерации предусмотрено право работника на гарантии и компенсации за работу во вредных и (или) опасных условиях труда. При этом каждый работник может пользоваться одним или несколькими видами компенсаций.</w:t>
      </w:r>
    </w:p>
    <w:p w14:paraId="5AAF2B64" w14:textId="77777777" w:rsidR="002744E3" w:rsidRDefault="002744E3">
      <w:pPr>
        <w:pStyle w:val="ConsPlusNormal"/>
        <w:spacing w:before="220"/>
        <w:ind w:firstLine="540"/>
        <w:jc w:val="both"/>
      </w:pPr>
      <w:r>
        <w:t>Из общего числа работников, которым установлен хотя бы один вид компенсации, имели право на:</w:t>
      </w:r>
    </w:p>
    <w:p w14:paraId="0D20747F" w14:textId="77777777" w:rsidR="002744E3" w:rsidRDefault="002744E3">
      <w:pPr>
        <w:pStyle w:val="ConsPlusNormal"/>
        <w:spacing w:before="220"/>
        <w:ind w:firstLine="540"/>
        <w:jc w:val="both"/>
      </w:pPr>
      <w:r>
        <w:t>проведение медицинских осмотров - 89,5%;</w:t>
      </w:r>
    </w:p>
    <w:p w14:paraId="3121E575" w14:textId="77777777" w:rsidR="002744E3" w:rsidRDefault="002744E3">
      <w:pPr>
        <w:pStyle w:val="ConsPlusNormal"/>
        <w:spacing w:before="220"/>
        <w:ind w:firstLine="540"/>
        <w:jc w:val="both"/>
      </w:pPr>
      <w:r>
        <w:t>дополнительный отпуск - 75,6%;</w:t>
      </w:r>
    </w:p>
    <w:p w14:paraId="7C6C919E" w14:textId="77777777" w:rsidR="002744E3" w:rsidRDefault="002744E3">
      <w:pPr>
        <w:pStyle w:val="ConsPlusNormal"/>
        <w:spacing w:before="220"/>
        <w:ind w:firstLine="540"/>
        <w:jc w:val="both"/>
      </w:pPr>
      <w:r>
        <w:t>оплату труда в повышенном размере - 73,2%;</w:t>
      </w:r>
    </w:p>
    <w:p w14:paraId="6C1B4B9D" w14:textId="77777777" w:rsidR="002744E3" w:rsidRDefault="002744E3">
      <w:pPr>
        <w:pStyle w:val="ConsPlusNormal"/>
        <w:spacing w:before="220"/>
        <w:ind w:firstLine="540"/>
        <w:jc w:val="both"/>
      </w:pPr>
      <w:r>
        <w:t>бесплатное получение молока или других равноценных пищевых продуктов - 43,0%;</w:t>
      </w:r>
    </w:p>
    <w:p w14:paraId="6E30B18E" w14:textId="77777777" w:rsidR="002744E3" w:rsidRDefault="002744E3">
      <w:pPr>
        <w:pStyle w:val="ConsPlusNormal"/>
        <w:spacing w:before="220"/>
        <w:ind w:firstLine="540"/>
        <w:jc w:val="both"/>
      </w:pPr>
      <w:r>
        <w:t>досрочное назначение страховой пенсии по старости - 32,4%;</w:t>
      </w:r>
    </w:p>
    <w:p w14:paraId="5D188799" w14:textId="77777777" w:rsidR="002744E3" w:rsidRDefault="002744E3">
      <w:pPr>
        <w:pStyle w:val="ConsPlusNormal"/>
        <w:spacing w:before="220"/>
        <w:ind w:firstLine="540"/>
        <w:jc w:val="both"/>
      </w:pPr>
      <w:r>
        <w:t>сокращенный рабочий день - 13,4%;</w:t>
      </w:r>
    </w:p>
    <w:p w14:paraId="1116F1E5" w14:textId="77777777" w:rsidR="002744E3" w:rsidRDefault="002744E3">
      <w:pPr>
        <w:pStyle w:val="ConsPlusNormal"/>
        <w:spacing w:before="220"/>
        <w:ind w:firstLine="540"/>
        <w:jc w:val="both"/>
      </w:pPr>
      <w:r>
        <w:t>бесплатное лечение и профилактическое питание - 0,4%.</w:t>
      </w:r>
    </w:p>
    <w:p w14:paraId="384A9497" w14:textId="77777777" w:rsidR="002744E3" w:rsidRDefault="002744E3">
      <w:pPr>
        <w:pStyle w:val="ConsPlusNormal"/>
        <w:spacing w:before="220"/>
        <w:ind w:firstLine="540"/>
        <w:jc w:val="both"/>
      </w:pPr>
      <w:r>
        <w:t xml:space="preserve">С принятием Федерального </w:t>
      </w:r>
      <w:hyperlink r:id="rId25" w:history="1">
        <w:r>
          <w:rPr>
            <w:color w:val="0000FF"/>
          </w:rPr>
          <w:t>закона</w:t>
        </w:r>
      </w:hyperlink>
      <w:r>
        <w:t xml:space="preserve"> от 28 декабря 2013 г. N 426-ФЗ "О специальной оценке условий труда" аттестация рабочих мест по условиям труда с 1 января 2014 заменена специальной оценкой по условиям труда. От результатов специальной оценки условий труда зависит система компенсации для работников, работающих во вредных и опасных условиях труда, и система досрочных пенсий. Оценка условий труда на рабочих местах также является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w:t>
      </w:r>
    </w:p>
    <w:p w14:paraId="203339C0" w14:textId="77777777" w:rsidR="002744E3" w:rsidRDefault="002744E3">
      <w:pPr>
        <w:pStyle w:val="ConsPlusNormal"/>
        <w:spacing w:before="220"/>
        <w:ind w:firstLine="540"/>
        <w:jc w:val="both"/>
      </w:pPr>
      <w:r>
        <w:t xml:space="preserve">По сферам деятельности наибольшее количество </w:t>
      </w:r>
      <w:proofErr w:type="spellStart"/>
      <w:r>
        <w:t>спецоценки</w:t>
      </w:r>
      <w:proofErr w:type="spellEnd"/>
      <w:r>
        <w:t xml:space="preserve"> проведено на рабочих местах предприятий, добывающих полезные ископаемые, в сфере строительства, образования, производства, передачи и распределения электроэнергии и здравоохранения.</w:t>
      </w:r>
    </w:p>
    <w:p w14:paraId="683B4CDF" w14:textId="77777777" w:rsidR="002744E3" w:rsidRDefault="002744E3">
      <w:pPr>
        <w:pStyle w:val="ConsPlusNormal"/>
        <w:spacing w:before="220"/>
        <w:ind w:firstLine="540"/>
        <w:jc w:val="both"/>
      </w:pPr>
      <w:r>
        <w:t>В целях всестороннего и качественного исследования факторов производственной среды, трудового процесса, расширения охвата мониторингом территории республики в зоне реализации крупных промышленных объектов, обеспечения соответствующего уровня компетентности при сопровождении контрольной и надзорной деятельности в области охраны труда, информирования органов государственной власти, населения республики о состоянии и условиях труда, а также установления льгот и компенсаций работникам создана испытательная лаборатория экспертизы условий труда.</w:t>
      </w:r>
    </w:p>
    <w:p w14:paraId="4600E3D9" w14:textId="77777777" w:rsidR="002744E3" w:rsidRDefault="002744E3">
      <w:pPr>
        <w:pStyle w:val="ConsPlusNormal"/>
        <w:spacing w:before="220"/>
        <w:ind w:firstLine="540"/>
        <w:jc w:val="both"/>
      </w:pPr>
      <w:r>
        <w:t xml:space="preserve">Государственное казенное учреждение "Республиканский информационно-аналитический центр мониторинга условий труда - Исследовательская лаборатория экспертизы условий труда", осуществляющее исполнение государственных функций в целях проведения исследований (испытаний), измерений факторов производственной среды и трудового процесса, обеспечения реализации мониторинга, анализа ситуации, условий труда на территории Республики Саха </w:t>
      </w:r>
      <w:r>
        <w:lastRenderedPageBreak/>
        <w:t>(Якутия) проводит выборочные измерения (исследования) факторов рабочей среды и рассматривает вопросы формирования перечня рабочих мест, подлежащих оценке, перечня измеряемых и оцениваемых факторов рабочей среды и трудового процесса, а также анализ смет (калькуляций) в целях исключения демпинга цен и контроля за необходимыми реальными затратами на проведение специальной оценки условий труда (СОУТ).</w:t>
      </w:r>
    </w:p>
    <w:p w14:paraId="2B31D7B2" w14:textId="77777777" w:rsidR="002744E3" w:rsidRDefault="002744E3">
      <w:pPr>
        <w:pStyle w:val="ConsPlusNormal"/>
        <w:spacing w:before="220"/>
        <w:ind w:firstLine="540"/>
        <w:jc w:val="both"/>
      </w:pPr>
      <w:r>
        <w:t>В 2012 году Российской Федерацией ратифицирована Конвенция ООН о правах инвалидов, утвердившая принципы, на которых должна строиться политика государства в отношении инвалидов.</w:t>
      </w:r>
    </w:p>
    <w:p w14:paraId="322C95AA" w14:textId="77777777" w:rsidR="002744E3" w:rsidRDefault="002744E3">
      <w:pPr>
        <w:pStyle w:val="ConsPlusNormal"/>
        <w:spacing w:before="220"/>
        <w:ind w:firstLine="540"/>
        <w:jc w:val="both"/>
      </w:pPr>
      <w:r>
        <w:t>Согласно Конвенции о правах инвалидов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а также другим объектам и услугам, открытым или предоставляемым для населения.</w:t>
      </w:r>
    </w:p>
    <w:p w14:paraId="737677F7" w14:textId="77777777" w:rsidR="002744E3" w:rsidRDefault="002744E3">
      <w:pPr>
        <w:pStyle w:val="ConsPlusNormal"/>
        <w:spacing w:before="220"/>
        <w:ind w:firstLine="540"/>
        <w:jc w:val="both"/>
      </w:pPr>
      <w:r>
        <w:t>Состояние инвалидности населения наряду с демографическими показателями является одной из основных характеристик общественного здоровья. На 1 января 2019 года в республике проживает 58 472 инвалида, в том числе 6 531 ребенок-инвалид.</w:t>
      </w:r>
    </w:p>
    <w:p w14:paraId="22E53D70" w14:textId="77777777" w:rsidR="002744E3" w:rsidRDefault="002744E3">
      <w:pPr>
        <w:pStyle w:val="ConsPlusNormal"/>
        <w:spacing w:before="220"/>
        <w:ind w:firstLine="540"/>
        <w:jc w:val="both"/>
      </w:pPr>
      <w:r>
        <w:t>В настоящее время улучшение качества и уровня жизни инвалидов, их социальная адаптация, реабилитация, создание благоприятной среды для жизнедеятельности маломобильной группы населения являются важнейшими направлениями социально-экономического развития Республики Саха (Якутия).</w:t>
      </w:r>
    </w:p>
    <w:p w14:paraId="4F72AB28" w14:textId="77777777" w:rsidR="002744E3" w:rsidRDefault="002744E3">
      <w:pPr>
        <w:pStyle w:val="ConsPlusNormal"/>
        <w:spacing w:before="220"/>
        <w:ind w:firstLine="540"/>
        <w:jc w:val="both"/>
      </w:pPr>
      <w:r>
        <w:t>Подпрограммой "Доступная среда" предусмотрена реализация комплекса мероприятий, направленных на решение следующих основных задач:</w:t>
      </w:r>
    </w:p>
    <w:p w14:paraId="7D1D0395" w14:textId="77777777" w:rsidR="002744E3" w:rsidRDefault="002744E3">
      <w:pPr>
        <w:pStyle w:val="ConsPlusNormal"/>
        <w:spacing w:before="220"/>
        <w:ind w:firstLine="540"/>
        <w:jc w:val="both"/>
      </w:pPr>
      <w:r>
        <w:t>1) повышение уровня доступности приоритетных объектов и услуг в приоритетных сферах жизнедеятельности для инвалидов и других маломобильных групп населения;</w:t>
      </w:r>
    </w:p>
    <w:p w14:paraId="5D1F541A" w14:textId="77777777" w:rsidR="002744E3" w:rsidRDefault="002744E3">
      <w:pPr>
        <w:pStyle w:val="ConsPlusNormal"/>
        <w:spacing w:before="220"/>
        <w:ind w:firstLine="540"/>
        <w:jc w:val="both"/>
      </w:pPr>
      <w:r>
        <w:t xml:space="preserve">2) повышение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w:t>
      </w:r>
    </w:p>
    <w:p w14:paraId="15EA55B8" w14:textId="77777777" w:rsidR="002744E3" w:rsidRDefault="002744E3">
      <w:pPr>
        <w:pStyle w:val="ConsPlusNormal"/>
        <w:spacing w:before="220"/>
        <w:ind w:firstLine="540"/>
        <w:jc w:val="both"/>
      </w:pPr>
      <w:r>
        <w:t>В рамках решения задачи по повышению уровня доступности приоритетных объектов и услуг в приоритетных сферах жизнедеятельности для инвалидов и других маломобильных групп населения запланированы мероприятия, направленные на обустройство и приспособление указанных объектов и услуг путем оснащения, дооборудования техническими средствами адаптации, а также путем организации альтернативного формата предоставления услуг (дистанционная форма предоставления услуг, изменение режима работы и др.) на объектах социальной защиты и социального обслуживания, органов занятости, здравоохранения, образования, культуры, физической культуры и спорта, транспортной инфраструктуры.</w:t>
      </w:r>
    </w:p>
    <w:p w14:paraId="59E73960" w14:textId="77777777" w:rsidR="002744E3" w:rsidRDefault="002744E3">
      <w:pPr>
        <w:pStyle w:val="ConsPlusNormal"/>
        <w:spacing w:before="220"/>
        <w:ind w:firstLine="540"/>
        <w:jc w:val="both"/>
      </w:pPr>
      <w:r>
        <w:t xml:space="preserve">В рамках решения задачи по повышению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 запланированы мероприятия, направленные на развитие ранней помощи, реализацию подготовительного этапа сопровождаемого совместного проживания малых групп инвалидов в отдельных жилых помещениях, в том числе внедрение учебного (тренировочного) сопровождаемого проживания, оснащение реабилитационных учреждений реабилитационным оборудованием, повышение квалификации специалистов, в том числе по ранней помощи и сопровождаемому проживанию инвалидов. С 2019 года планируется оснащать оборудованием для социально-бытовой и социально-средовой адаптации пункты проката технических средств реабилитации и учреждения социального обслуживания.</w:t>
      </w:r>
    </w:p>
    <w:p w14:paraId="1691074C" w14:textId="77777777" w:rsidR="002744E3" w:rsidRDefault="002744E3">
      <w:pPr>
        <w:pStyle w:val="ConsPlusNormal"/>
        <w:spacing w:before="220"/>
        <w:ind w:firstLine="540"/>
        <w:jc w:val="both"/>
      </w:pPr>
      <w:r>
        <w:t xml:space="preserve">Организация реабилитационного процесса предусматривает наличие принципиально важных условий для достижения поставленных целей - комплексность и доступность реабилитационных мероприятий, непрерывность реабилитационного процесса, преемственность </w:t>
      </w:r>
      <w:r>
        <w:lastRenderedPageBreak/>
        <w:t>в работе специалистов и организаций, цикличность проведения курсов реабилитации, профессионализм кадров.</w:t>
      </w:r>
    </w:p>
    <w:p w14:paraId="54D1A5E8" w14:textId="77777777" w:rsidR="002744E3" w:rsidRDefault="002744E3">
      <w:pPr>
        <w:pStyle w:val="ConsPlusNormal"/>
        <w:spacing w:before="220"/>
        <w:ind w:firstLine="540"/>
        <w:jc w:val="both"/>
      </w:pPr>
      <w:r>
        <w:t>Успех в реализации планов реабилитации достигается только при эффективном межведомственном взаимодействии исполнительных органов государственной власти Республики Саха (Якутия) и органов местного самоуправления, тесном сотрудничестве занятых в этой области учреждений и специалистов.</w:t>
      </w:r>
    </w:p>
    <w:p w14:paraId="09D69112" w14:textId="77777777" w:rsidR="002744E3" w:rsidRDefault="002744E3">
      <w:pPr>
        <w:pStyle w:val="ConsPlusNormal"/>
        <w:jc w:val="both"/>
      </w:pPr>
    </w:p>
    <w:p w14:paraId="07882693" w14:textId="77777777" w:rsidR="002744E3" w:rsidRDefault="002744E3">
      <w:pPr>
        <w:pStyle w:val="ConsPlusTitle"/>
        <w:jc w:val="center"/>
        <w:outlineLvl w:val="1"/>
      </w:pPr>
      <w:r>
        <w:t>Раздел 2. ЦЕЛЬ И ЗАДАЧИ ГОСУДАРСТВЕННОЙ ПРОГРАММЫ</w:t>
      </w:r>
    </w:p>
    <w:p w14:paraId="0D3C9060" w14:textId="77777777" w:rsidR="002744E3" w:rsidRDefault="002744E3">
      <w:pPr>
        <w:pStyle w:val="ConsPlusNormal"/>
        <w:jc w:val="both"/>
      </w:pPr>
    </w:p>
    <w:p w14:paraId="677B647A" w14:textId="77777777" w:rsidR="002744E3" w:rsidRDefault="002744E3">
      <w:pPr>
        <w:pStyle w:val="ConsPlusNormal"/>
        <w:ind w:firstLine="540"/>
        <w:jc w:val="both"/>
      </w:pPr>
      <w:r>
        <w:t>Целью государственной программы является повышение доступности социального обслуживания населения и создание условий для роста благосостояния граждан - получателей мер социальной поддержки.</w:t>
      </w:r>
    </w:p>
    <w:p w14:paraId="03CA7F9B" w14:textId="77777777" w:rsidR="002744E3" w:rsidRDefault="002744E3">
      <w:pPr>
        <w:pStyle w:val="ConsPlusNormal"/>
        <w:spacing w:before="220"/>
        <w:ind w:firstLine="540"/>
        <w:jc w:val="both"/>
      </w:pPr>
      <w:r>
        <w:t>В рамках государственной программы определены следующие задачи:</w:t>
      </w:r>
    </w:p>
    <w:p w14:paraId="0A8E0446" w14:textId="77777777" w:rsidR="002744E3" w:rsidRDefault="002744E3">
      <w:pPr>
        <w:pStyle w:val="ConsPlusNormal"/>
        <w:spacing w:before="220"/>
        <w:ind w:firstLine="540"/>
        <w:jc w:val="both"/>
      </w:pPr>
      <w:r>
        <w:t>1. 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w:t>
      </w:r>
    </w:p>
    <w:p w14:paraId="0546B64B" w14:textId="77777777" w:rsidR="002744E3" w:rsidRDefault="002744E3">
      <w:pPr>
        <w:pStyle w:val="ConsPlusNormal"/>
        <w:spacing w:before="220"/>
        <w:ind w:firstLine="540"/>
        <w:jc w:val="both"/>
      </w:pPr>
      <w:r>
        <w:t>2. Повышение уровня жизни граждан - получателей мер социальной поддержки, государственных социальных гарантий.</w:t>
      </w:r>
    </w:p>
    <w:p w14:paraId="04CC0BF4" w14:textId="77777777" w:rsidR="002744E3" w:rsidRDefault="002744E3">
      <w:pPr>
        <w:pStyle w:val="ConsPlusNormal"/>
        <w:spacing w:before="220"/>
        <w:ind w:firstLine="540"/>
        <w:jc w:val="both"/>
      </w:pPr>
      <w:r>
        <w:t>3. Улучшение условий труда работников.</w:t>
      </w:r>
    </w:p>
    <w:p w14:paraId="22F345AB" w14:textId="77777777" w:rsidR="002744E3" w:rsidRDefault="002744E3">
      <w:pPr>
        <w:pStyle w:val="ConsPlusNormal"/>
        <w:spacing w:before="220"/>
        <w:ind w:firstLine="540"/>
        <w:jc w:val="both"/>
      </w:pPr>
      <w:r>
        <w:t>4. Создание условий, способствующих интеграции инвалидов в общество и повышению уровня их жизни.</w:t>
      </w:r>
    </w:p>
    <w:p w14:paraId="69C4632C" w14:textId="77777777" w:rsidR="002744E3" w:rsidRDefault="002744E3">
      <w:pPr>
        <w:pStyle w:val="ConsPlusNormal"/>
        <w:spacing w:before="220"/>
        <w:ind w:firstLine="540"/>
        <w:jc w:val="both"/>
      </w:pPr>
      <w:hyperlink w:anchor="P603" w:history="1">
        <w:r>
          <w:rPr>
            <w:color w:val="0000FF"/>
          </w:rPr>
          <w:t>Сведения</w:t>
        </w:r>
      </w:hyperlink>
      <w:r>
        <w:t xml:space="preserve"> о целевых показателях (индикаторах) государственной программы Республики Саха (Якутия) "Социальная поддержка граждан в Республике Саха (Якутия) на 2020 - 2024 годы" приведены в приложении N 1 к государственной программе.</w:t>
      </w:r>
    </w:p>
    <w:p w14:paraId="2E1D75B6" w14:textId="77777777" w:rsidR="002744E3" w:rsidRDefault="002744E3">
      <w:pPr>
        <w:pStyle w:val="ConsPlusNormal"/>
        <w:spacing w:before="220"/>
        <w:ind w:firstLine="540"/>
        <w:jc w:val="both"/>
      </w:pPr>
      <w:r>
        <w:t>Повышение качества жизни граждан старшего возраста, инвалидов, включая детей-инвалидов, семей и детей, в том числе детей-сирот и детей, оставшихся без попечения родителей, на основе развития сети учреждений социального обслуживания включает комплекс мероприятий по социальному обслуживанию граждан старшего возраста, инвалидов, включая детей-инвалидов, семей и детей, в том числе детей-сирот и детей, оставшихся без попечения родителей, обеспечению комплексной безопасности, повышению энергетической эффективности и укреплению материально-технической базы учреждений социального обслуживания населения, реализации государственной семейной и демографической политики.</w:t>
      </w:r>
    </w:p>
    <w:p w14:paraId="3B39A215" w14:textId="77777777" w:rsidR="002744E3" w:rsidRDefault="002744E3">
      <w:pPr>
        <w:pStyle w:val="ConsPlusNormal"/>
        <w:spacing w:before="220"/>
        <w:ind w:firstLine="540"/>
        <w:jc w:val="both"/>
      </w:pPr>
      <w:r>
        <w:t>Повышение уровня жизни граждан - получателей мер социальной поддержки, государственных социальных гарантий включает мероприятия по социальной поддержке материнства, детства, детей-сирот и детей, оставшихся без попечения родителей (пособия, компенсационные выплаты и т.д.), предоставлению социальной помощи малоимущим семьям и малоимущим одиноко проживающим гражданам, а также иным категориям граждан и реализации принятых публичных обязательств.</w:t>
      </w:r>
    </w:p>
    <w:p w14:paraId="2D0BC6BD" w14:textId="77777777" w:rsidR="002744E3" w:rsidRDefault="002744E3">
      <w:pPr>
        <w:pStyle w:val="ConsPlusNormal"/>
        <w:spacing w:before="220"/>
        <w:ind w:firstLine="540"/>
        <w:jc w:val="both"/>
      </w:pPr>
      <w:r>
        <w:t>Улучшение условий труда граждан включает мероприятия по созданию условий, обеспечивающих сохранение жизни и здоровья в процессе трудовой деятельности.</w:t>
      </w:r>
    </w:p>
    <w:p w14:paraId="37D40299" w14:textId="77777777" w:rsidR="002744E3" w:rsidRDefault="002744E3">
      <w:pPr>
        <w:pStyle w:val="ConsPlusNormal"/>
        <w:spacing w:before="220"/>
        <w:ind w:firstLine="540"/>
        <w:jc w:val="both"/>
      </w:pPr>
      <w:r>
        <w:t xml:space="preserve">Создание условий, способствующих интеграции инвалидов в общество и повышению уровня их жизни, включает 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обеспеченности инвалидов, в том числе детей-инвалидов, реабилитационными и </w:t>
      </w:r>
      <w:proofErr w:type="spellStart"/>
      <w:r>
        <w:t>абилитационными</w:t>
      </w:r>
      <w:proofErr w:type="spellEnd"/>
      <w:r>
        <w:t xml:space="preserve"> услугами.</w:t>
      </w:r>
    </w:p>
    <w:p w14:paraId="5B747B6D" w14:textId="77777777" w:rsidR="002744E3" w:rsidRDefault="002744E3">
      <w:pPr>
        <w:pStyle w:val="ConsPlusNormal"/>
        <w:spacing w:before="220"/>
        <w:ind w:firstLine="540"/>
        <w:jc w:val="both"/>
      </w:pPr>
      <w:r>
        <w:lastRenderedPageBreak/>
        <w:t xml:space="preserve">Ресурсное обеспечение государственной программы Республики Саха (Якутия) "Социальная поддержка граждан в Республике Саха (Якутия) на 2020 - 2024 годы" приведено в </w:t>
      </w:r>
      <w:hyperlink w:anchor="P849" w:history="1">
        <w:r>
          <w:rPr>
            <w:color w:val="0000FF"/>
          </w:rPr>
          <w:t>приложении N 2</w:t>
        </w:r>
      </w:hyperlink>
      <w:r>
        <w:t xml:space="preserve"> к государственной программе.</w:t>
      </w:r>
    </w:p>
    <w:p w14:paraId="1EAFE841" w14:textId="77777777" w:rsidR="002744E3" w:rsidRDefault="002744E3">
      <w:pPr>
        <w:pStyle w:val="ConsPlusNormal"/>
        <w:spacing w:before="220"/>
        <w:ind w:firstLine="540"/>
        <w:jc w:val="both"/>
      </w:pPr>
      <w:r>
        <w:t xml:space="preserve">Направления и параметры реализации региональных проектов, реализуемых в рамках государственной программы Республики Саха (Якутия) "Социальная поддержка граждан в Республике Саха (Якутия) на 2020 - 2024 годы" приведены </w:t>
      </w:r>
      <w:hyperlink w:anchor="P1858" w:history="1">
        <w:r>
          <w:rPr>
            <w:color w:val="0000FF"/>
          </w:rPr>
          <w:t>приложение N 3</w:t>
        </w:r>
      </w:hyperlink>
      <w:r>
        <w:t xml:space="preserve"> к государственной программе.</w:t>
      </w:r>
    </w:p>
    <w:p w14:paraId="5D6DCF6B" w14:textId="77777777" w:rsidR="002744E3" w:rsidRDefault="002744E3">
      <w:pPr>
        <w:pStyle w:val="ConsPlusNormal"/>
        <w:jc w:val="both"/>
      </w:pPr>
    </w:p>
    <w:p w14:paraId="58BB127D" w14:textId="77777777" w:rsidR="002744E3" w:rsidRDefault="002744E3">
      <w:pPr>
        <w:pStyle w:val="ConsPlusTitle"/>
        <w:jc w:val="center"/>
        <w:outlineLvl w:val="1"/>
      </w:pPr>
      <w:r>
        <w:t>Раздел 3. ОБЩАЯ ХАРАКТЕРИСТИКА УЧАСТИЯ МУНИЦИПАЛЬНЫХ</w:t>
      </w:r>
    </w:p>
    <w:p w14:paraId="1BC11E5A" w14:textId="77777777" w:rsidR="002744E3" w:rsidRDefault="002744E3">
      <w:pPr>
        <w:pStyle w:val="ConsPlusTitle"/>
        <w:jc w:val="center"/>
      </w:pPr>
      <w:r>
        <w:t>ОБРАЗОВАНИЙ РЕСПУБЛИКИ САХА (ЯКУТИЯ)</w:t>
      </w:r>
    </w:p>
    <w:p w14:paraId="5AB62D79" w14:textId="77777777" w:rsidR="002744E3" w:rsidRDefault="002744E3">
      <w:pPr>
        <w:pStyle w:val="ConsPlusTitle"/>
        <w:jc w:val="center"/>
      </w:pPr>
      <w:r>
        <w:t>В РЕАЛИЗАЦИИ ГОСУДАРСТВЕННОЙ ПРОГРАММЫ</w:t>
      </w:r>
    </w:p>
    <w:p w14:paraId="19FB5F70" w14:textId="77777777" w:rsidR="002744E3" w:rsidRDefault="002744E3">
      <w:pPr>
        <w:pStyle w:val="ConsPlusNormal"/>
        <w:jc w:val="both"/>
      </w:pPr>
    </w:p>
    <w:p w14:paraId="5B89156A" w14:textId="77777777" w:rsidR="002744E3" w:rsidRDefault="002744E3">
      <w:pPr>
        <w:pStyle w:val="ConsPlusNormal"/>
        <w:ind w:firstLine="540"/>
        <w:jc w:val="both"/>
      </w:pPr>
      <w:r>
        <w:t>В рамках реализации программы органам местного управления предоставляются:</w:t>
      </w:r>
    </w:p>
    <w:p w14:paraId="35077985" w14:textId="77777777" w:rsidR="002744E3" w:rsidRDefault="002744E3">
      <w:pPr>
        <w:pStyle w:val="ConsPlusNormal"/>
        <w:spacing w:before="220"/>
        <w:ind w:firstLine="540"/>
        <w:jc w:val="both"/>
      </w:pPr>
      <w:r>
        <w:t>субвенции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p w14:paraId="7ACDC060" w14:textId="77777777" w:rsidR="002744E3" w:rsidRDefault="002744E3">
      <w:pPr>
        <w:pStyle w:val="ConsPlusNormal"/>
        <w:spacing w:before="220"/>
        <w:ind w:firstLine="540"/>
        <w:jc w:val="both"/>
      </w:pPr>
      <w:r>
        <w:t>субвенции на выполнение отдельных государственных полномочий по опеке и попечительству в отношении несовершеннолетних;</w:t>
      </w:r>
    </w:p>
    <w:p w14:paraId="425A13A4" w14:textId="77777777" w:rsidR="002744E3" w:rsidRDefault="002744E3">
      <w:pPr>
        <w:pStyle w:val="ConsPlusNormal"/>
        <w:spacing w:before="220"/>
        <w:ind w:firstLine="540"/>
        <w:jc w:val="both"/>
      </w:pPr>
      <w:r>
        <w:t>субвенции на выполнение отдельных государственных полномочий на финансирование организаций для детей-сирот и детей, оставшихся без попечения;</w:t>
      </w:r>
    </w:p>
    <w:p w14:paraId="14B062A8" w14:textId="77777777" w:rsidR="002744E3" w:rsidRDefault="002744E3">
      <w:pPr>
        <w:pStyle w:val="ConsPlusNormal"/>
        <w:spacing w:before="220"/>
        <w:ind w:firstLine="540"/>
        <w:jc w:val="both"/>
      </w:pPr>
      <w:r>
        <w:t>субвенции на выплату единовременного пособия при всех формах устройства детей, лишенных родительского попечения, в семью;</w:t>
      </w:r>
    </w:p>
    <w:p w14:paraId="4DC585F8" w14:textId="77777777" w:rsidR="002744E3" w:rsidRDefault="002744E3">
      <w:pPr>
        <w:pStyle w:val="ConsPlusNormal"/>
        <w:spacing w:before="220"/>
        <w:ind w:firstLine="540"/>
        <w:jc w:val="both"/>
      </w:pPr>
      <w:r>
        <w:t>единая субвенция на выполнение отдельных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w:t>
      </w:r>
    </w:p>
    <w:p w14:paraId="2DB16B1D" w14:textId="77777777" w:rsidR="002744E3" w:rsidRDefault="002744E3">
      <w:pPr>
        <w:pStyle w:val="ConsPlusNormal"/>
        <w:spacing w:before="220"/>
        <w:ind w:firstLine="540"/>
        <w:jc w:val="both"/>
      </w:pPr>
      <w:r>
        <w:t>субвенции на выполнение отдельных государственных полномочий в области охраны труда.</w:t>
      </w:r>
    </w:p>
    <w:p w14:paraId="0A670038" w14:textId="77777777" w:rsidR="002744E3" w:rsidRDefault="002744E3">
      <w:pPr>
        <w:pStyle w:val="ConsPlusNormal"/>
        <w:spacing w:before="220"/>
        <w:ind w:firstLine="540"/>
        <w:jc w:val="both"/>
      </w:pPr>
      <w:r>
        <w:t xml:space="preserve">В целях создания условий, способствующих интеграции инвалидов в общество и повышению уровня их жизни, из государственного бюджета Республики Саха (Якутия) предоставляются субсидии на </w:t>
      </w:r>
      <w:proofErr w:type="spellStart"/>
      <w:r>
        <w:t>софинансирование</w:t>
      </w:r>
      <w:proofErr w:type="spellEnd"/>
      <w:r>
        <w:t xml:space="preserve"> расходных обязательств муниципальных районов (городских округов).</w:t>
      </w:r>
    </w:p>
    <w:p w14:paraId="2C801F2A" w14:textId="77777777" w:rsidR="002744E3" w:rsidRDefault="002744E3">
      <w:pPr>
        <w:pStyle w:val="ConsPlusNormal"/>
        <w:spacing w:before="220"/>
        <w:ind w:firstLine="540"/>
        <w:jc w:val="both"/>
      </w:pPr>
      <w:hyperlink w:anchor="P2655" w:history="1">
        <w:r>
          <w:rPr>
            <w:color w:val="0000FF"/>
          </w:rPr>
          <w:t>Порядок</w:t>
        </w:r>
      </w:hyperlink>
      <w:r>
        <w:t xml:space="preserve"> предоставления субсидий из государственного бюджета Республики Саха (Якутия) местным бюджетам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приведен в приложении N 4.</w:t>
      </w:r>
    </w:p>
    <w:p w14:paraId="4A385849" w14:textId="77777777" w:rsidR="002744E3" w:rsidRDefault="002744E3">
      <w:pPr>
        <w:pStyle w:val="ConsPlusNormal"/>
        <w:jc w:val="both"/>
      </w:pPr>
    </w:p>
    <w:p w14:paraId="6E9FD40A" w14:textId="77777777" w:rsidR="002744E3" w:rsidRDefault="002744E3">
      <w:pPr>
        <w:pStyle w:val="ConsPlusNormal"/>
        <w:jc w:val="both"/>
      </w:pPr>
    </w:p>
    <w:p w14:paraId="04967694" w14:textId="77777777" w:rsidR="002744E3" w:rsidRDefault="002744E3">
      <w:pPr>
        <w:pStyle w:val="ConsPlusNormal"/>
        <w:jc w:val="both"/>
      </w:pPr>
    </w:p>
    <w:p w14:paraId="1B4FB175" w14:textId="77777777" w:rsidR="002744E3" w:rsidRDefault="002744E3">
      <w:pPr>
        <w:pStyle w:val="ConsPlusNormal"/>
        <w:jc w:val="both"/>
      </w:pPr>
    </w:p>
    <w:p w14:paraId="5B5796FD" w14:textId="77777777" w:rsidR="002744E3" w:rsidRDefault="002744E3">
      <w:pPr>
        <w:pStyle w:val="ConsPlusNormal"/>
        <w:jc w:val="both"/>
      </w:pPr>
    </w:p>
    <w:p w14:paraId="4A485EAC" w14:textId="77777777" w:rsidR="002744E3" w:rsidRDefault="002744E3">
      <w:pPr>
        <w:pStyle w:val="ConsPlusNormal"/>
        <w:jc w:val="right"/>
        <w:outlineLvl w:val="1"/>
      </w:pPr>
      <w:r>
        <w:t>Приложение N 1</w:t>
      </w:r>
    </w:p>
    <w:p w14:paraId="5564C280" w14:textId="77777777" w:rsidR="002744E3" w:rsidRDefault="002744E3">
      <w:pPr>
        <w:pStyle w:val="ConsPlusNormal"/>
        <w:jc w:val="right"/>
      </w:pPr>
      <w:r>
        <w:t>к государственной программе</w:t>
      </w:r>
    </w:p>
    <w:p w14:paraId="1586966C" w14:textId="77777777" w:rsidR="002744E3" w:rsidRDefault="002744E3">
      <w:pPr>
        <w:pStyle w:val="ConsPlusNormal"/>
        <w:jc w:val="right"/>
      </w:pPr>
      <w:r>
        <w:t>Республики Саха (Якутия)</w:t>
      </w:r>
    </w:p>
    <w:p w14:paraId="6745729E" w14:textId="77777777" w:rsidR="002744E3" w:rsidRDefault="002744E3">
      <w:pPr>
        <w:pStyle w:val="ConsPlusNormal"/>
        <w:jc w:val="right"/>
      </w:pPr>
      <w:r>
        <w:t>"Социальная поддержка граждан</w:t>
      </w:r>
    </w:p>
    <w:p w14:paraId="6E4AF8E1" w14:textId="77777777" w:rsidR="002744E3" w:rsidRDefault="002744E3">
      <w:pPr>
        <w:pStyle w:val="ConsPlusNormal"/>
        <w:jc w:val="right"/>
      </w:pPr>
      <w:r>
        <w:t>в Республике Саха (Якутия)</w:t>
      </w:r>
    </w:p>
    <w:p w14:paraId="4D3AB5A4" w14:textId="77777777" w:rsidR="002744E3" w:rsidRDefault="002744E3">
      <w:pPr>
        <w:pStyle w:val="ConsPlusNormal"/>
        <w:jc w:val="right"/>
      </w:pPr>
      <w:r>
        <w:t>на 2020 - 2024 годы"</w:t>
      </w:r>
    </w:p>
    <w:p w14:paraId="60572F9D" w14:textId="77777777" w:rsidR="002744E3" w:rsidRDefault="002744E3">
      <w:pPr>
        <w:pStyle w:val="ConsPlusNormal"/>
        <w:jc w:val="both"/>
      </w:pPr>
    </w:p>
    <w:p w14:paraId="0BCA8E7A" w14:textId="77777777" w:rsidR="002744E3" w:rsidRDefault="002744E3">
      <w:pPr>
        <w:pStyle w:val="ConsPlusTitle"/>
        <w:jc w:val="center"/>
      </w:pPr>
      <w:bookmarkStart w:id="1" w:name="P603"/>
      <w:bookmarkEnd w:id="1"/>
      <w:r>
        <w:t>Сведения</w:t>
      </w:r>
    </w:p>
    <w:p w14:paraId="74C89C22" w14:textId="77777777" w:rsidR="002744E3" w:rsidRDefault="002744E3">
      <w:pPr>
        <w:pStyle w:val="ConsPlusTitle"/>
        <w:jc w:val="center"/>
      </w:pPr>
      <w:r>
        <w:t>о целевых показателях (индикаторах) государственной</w:t>
      </w:r>
    </w:p>
    <w:p w14:paraId="4F1ABEEF" w14:textId="77777777" w:rsidR="002744E3" w:rsidRDefault="002744E3">
      <w:pPr>
        <w:pStyle w:val="ConsPlusTitle"/>
        <w:jc w:val="center"/>
      </w:pPr>
      <w:r>
        <w:t>программы Республики Саха (Якутия) "Социальная поддержка</w:t>
      </w:r>
    </w:p>
    <w:p w14:paraId="501BB6F5" w14:textId="77777777" w:rsidR="002744E3" w:rsidRDefault="002744E3">
      <w:pPr>
        <w:pStyle w:val="ConsPlusTitle"/>
        <w:jc w:val="center"/>
      </w:pPr>
      <w:r>
        <w:t>граждан в Республике Саха (Якутия) на 2020 - 2024 годы"</w:t>
      </w:r>
    </w:p>
    <w:p w14:paraId="5246B091" w14:textId="77777777" w:rsidR="002744E3" w:rsidRDefault="002744E3">
      <w:pPr>
        <w:pStyle w:val="ConsPlusNormal"/>
        <w:jc w:val="both"/>
      </w:pPr>
    </w:p>
    <w:p w14:paraId="7CF0832A" w14:textId="77777777" w:rsidR="002744E3" w:rsidRDefault="002744E3">
      <w:pPr>
        <w:sectPr w:rsidR="002744E3" w:rsidSect="006E55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65"/>
        <w:gridCol w:w="1247"/>
        <w:gridCol w:w="1871"/>
        <w:gridCol w:w="680"/>
        <w:gridCol w:w="737"/>
        <w:gridCol w:w="680"/>
        <w:gridCol w:w="680"/>
        <w:gridCol w:w="680"/>
      </w:tblGrid>
      <w:tr w:rsidR="002744E3" w14:paraId="2C19B65C" w14:textId="77777777">
        <w:tc>
          <w:tcPr>
            <w:tcW w:w="680" w:type="dxa"/>
            <w:vMerge w:val="restart"/>
            <w:vAlign w:val="center"/>
          </w:tcPr>
          <w:p w14:paraId="31E4CFF4" w14:textId="77777777" w:rsidR="002744E3" w:rsidRDefault="002744E3">
            <w:pPr>
              <w:pStyle w:val="ConsPlusNormal"/>
              <w:jc w:val="center"/>
            </w:pPr>
            <w:r>
              <w:lastRenderedPageBreak/>
              <w:t>N п/п</w:t>
            </w:r>
          </w:p>
        </w:tc>
        <w:tc>
          <w:tcPr>
            <w:tcW w:w="4365" w:type="dxa"/>
            <w:vMerge w:val="restart"/>
            <w:vAlign w:val="center"/>
          </w:tcPr>
          <w:p w14:paraId="320A9A7C" w14:textId="77777777" w:rsidR="002744E3" w:rsidRDefault="002744E3">
            <w:pPr>
              <w:pStyle w:val="ConsPlusNormal"/>
              <w:jc w:val="center"/>
            </w:pPr>
            <w:r>
              <w:t>Наименование показателя (индикатора)</w:t>
            </w:r>
          </w:p>
        </w:tc>
        <w:tc>
          <w:tcPr>
            <w:tcW w:w="1247" w:type="dxa"/>
            <w:vMerge w:val="restart"/>
            <w:vAlign w:val="center"/>
          </w:tcPr>
          <w:p w14:paraId="5BD54E87" w14:textId="77777777" w:rsidR="002744E3" w:rsidRDefault="002744E3">
            <w:pPr>
              <w:pStyle w:val="ConsPlusNormal"/>
              <w:jc w:val="center"/>
            </w:pPr>
            <w:r>
              <w:t>Единица измерения</w:t>
            </w:r>
          </w:p>
        </w:tc>
        <w:tc>
          <w:tcPr>
            <w:tcW w:w="1871" w:type="dxa"/>
            <w:vMerge w:val="restart"/>
            <w:vAlign w:val="center"/>
          </w:tcPr>
          <w:p w14:paraId="213275D3" w14:textId="77777777" w:rsidR="002744E3" w:rsidRDefault="002744E3">
            <w:pPr>
              <w:pStyle w:val="ConsPlusNormal"/>
              <w:jc w:val="center"/>
            </w:pPr>
            <w:r>
              <w:t>Ответственный исполнитель государственной программы (ИОГВ)</w:t>
            </w:r>
          </w:p>
        </w:tc>
        <w:tc>
          <w:tcPr>
            <w:tcW w:w="3457" w:type="dxa"/>
            <w:gridSpan w:val="5"/>
            <w:vAlign w:val="center"/>
          </w:tcPr>
          <w:p w14:paraId="27DEDEE5" w14:textId="77777777" w:rsidR="002744E3" w:rsidRDefault="002744E3">
            <w:pPr>
              <w:pStyle w:val="ConsPlusNormal"/>
              <w:jc w:val="center"/>
            </w:pPr>
            <w:r>
              <w:t>Значения показателей</w:t>
            </w:r>
          </w:p>
        </w:tc>
      </w:tr>
      <w:tr w:rsidR="002744E3" w14:paraId="4F7D8270" w14:textId="77777777">
        <w:tc>
          <w:tcPr>
            <w:tcW w:w="680" w:type="dxa"/>
            <w:vMerge/>
          </w:tcPr>
          <w:p w14:paraId="71759F9E" w14:textId="77777777" w:rsidR="002744E3" w:rsidRDefault="002744E3"/>
        </w:tc>
        <w:tc>
          <w:tcPr>
            <w:tcW w:w="4365" w:type="dxa"/>
            <w:vMerge/>
          </w:tcPr>
          <w:p w14:paraId="48795314" w14:textId="77777777" w:rsidR="002744E3" w:rsidRDefault="002744E3"/>
        </w:tc>
        <w:tc>
          <w:tcPr>
            <w:tcW w:w="1247" w:type="dxa"/>
            <w:vMerge/>
          </w:tcPr>
          <w:p w14:paraId="717508A5" w14:textId="77777777" w:rsidR="002744E3" w:rsidRDefault="002744E3"/>
        </w:tc>
        <w:tc>
          <w:tcPr>
            <w:tcW w:w="1871" w:type="dxa"/>
            <w:vMerge/>
          </w:tcPr>
          <w:p w14:paraId="31D98EBD" w14:textId="77777777" w:rsidR="002744E3" w:rsidRDefault="002744E3"/>
        </w:tc>
        <w:tc>
          <w:tcPr>
            <w:tcW w:w="680" w:type="dxa"/>
            <w:vAlign w:val="center"/>
          </w:tcPr>
          <w:p w14:paraId="0245B89D" w14:textId="77777777" w:rsidR="002744E3" w:rsidRDefault="002744E3">
            <w:pPr>
              <w:pStyle w:val="ConsPlusNormal"/>
              <w:jc w:val="center"/>
            </w:pPr>
            <w:r>
              <w:t>2020</w:t>
            </w:r>
          </w:p>
        </w:tc>
        <w:tc>
          <w:tcPr>
            <w:tcW w:w="737" w:type="dxa"/>
            <w:vAlign w:val="center"/>
          </w:tcPr>
          <w:p w14:paraId="47C80B3E" w14:textId="77777777" w:rsidR="002744E3" w:rsidRDefault="002744E3">
            <w:pPr>
              <w:pStyle w:val="ConsPlusNormal"/>
              <w:jc w:val="center"/>
            </w:pPr>
            <w:r>
              <w:t>2021</w:t>
            </w:r>
          </w:p>
        </w:tc>
        <w:tc>
          <w:tcPr>
            <w:tcW w:w="680" w:type="dxa"/>
            <w:vAlign w:val="center"/>
          </w:tcPr>
          <w:p w14:paraId="606429CF" w14:textId="77777777" w:rsidR="002744E3" w:rsidRDefault="002744E3">
            <w:pPr>
              <w:pStyle w:val="ConsPlusNormal"/>
              <w:jc w:val="center"/>
            </w:pPr>
            <w:r>
              <w:t>2022</w:t>
            </w:r>
          </w:p>
        </w:tc>
        <w:tc>
          <w:tcPr>
            <w:tcW w:w="680" w:type="dxa"/>
            <w:vAlign w:val="center"/>
          </w:tcPr>
          <w:p w14:paraId="7DA4C456" w14:textId="77777777" w:rsidR="002744E3" w:rsidRDefault="002744E3">
            <w:pPr>
              <w:pStyle w:val="ConsPlusNormal"/>
              <w:jc w:val="center"/>
            </w:pPr>
            <w:r>
              <w:t>2023</w:t>
            </w:r>
          </w:p>
        </w:tc>
        <w:tc>
          <w:tcPr>
            <w:tcW w:w="680" w:type="dxa"/>
            <w:vAlign w:val="center"/>
          </w:tcPr>
          <w:p w14:paraId="350D04CA" w14:textId="77777777" w:rsidR="002744E3" w:rsidRDefault="002744E3">
            <w:pPr>
              <w:pStyle w:val="ConsPlusNormal"/>
              <w:jc w:val="center"/>
            </w:pPr>
            <w:r>
              <w:t>2024</w:t>
            </w:r>
          </w:p>
        </w:tc>
      </w:tr>
      <w:tr w:rsidR="002744E3" w14:paraId="6C08921E" w14:textId="77777777">
        <w:tc>
          <w:tcPr>
            <w:tcW w:w="11620" w:type="dxa"/>
            <w:gridSpan w:val="9"/>
          </w:tcPr>
          <w:p w14:paraId="1D01E05A" w14:textId="77777777" w:rsidR="002744E3" w:rsidRDefault="002744E3">
            <w:pPr>
              <w:pStyle w:val="ConsPlusNormal"/>
              <w:jc w:val="center"/>
              <w:outlineLvl w:val="2"/>
            </w:pPr>
            <w:r>
              <w:t>Государственная программа Республики Саха (Якутия) "Социальная поддержка граждан в Республике Саха (Якутия) на 2020 - 2024 годы"</w:t>
            </w:r>
          </w:p>
        </w:tc>
      </w:tr>
      <w:tr w:rsidR="002744E3" w14:paraId="56573B0B" w14:textId="77777777">
        <w:tc>
          <w:tcPr>
            <w:tcW w:w="680" w:type="dxa"/>
          </w:tcPr>
          <w:p w14:paraId="1FDA764C" w14:textId="77777777" w:rsidR="002744E3" w:rsidRDefault="002744E3">
            <w:pPr>
              <w:pStyle w:val="ConsPlusNormal"/>
              <w:jc w:val="center"/>
            </w:pPr>
            <w:r>
              <w:t>1.</w:t>
            </w:r>
          </w:p>
        </w:tc>
        <w:tc>
          <w:tcPr>
            <w:tcW w:w="4365" w:type="dxa"/>
          </w:tcPr>
          <w:p w14:paraId="1AF8FC95" w14:textId="77777777" w:rsidR="002744E3" w:rsidRDefault="002744E3">
            <w:pPr>
              <w:pStyle w:val="ConsPlusNormal"/>
            </w:pPr>
            <w:r>
              <w:t>Доля граждан, получивших социальную поддержку и социальные услуги, в общей численности граждан, имеющих право и обратившихся за их получением</w:t>
            </w:r>
          </w:p>
        </w:tc>
        <w:tc>
          <w:tcPr>
            <w:tcW w:w="1247" w:type="dxa"/>
          </w:tcPr>
          <w:p w14:paraId="5CFE91BB" w14:textId="77777777" w:rsidR="002744E3" w:rsidRDefault="002744E3">
            <w:pPr>
              <w:pStyle w:val="ConsPlusNormal"/>
              <w:jc w:val="center"/>
            </w:pPr>
            <w:r>
              <w:t>%</w:t>
            </w:r>
          </w:p>
        </w:tc>
        <w:tc>
          <w:tcPr>
            <w:tcW w:w="1871" w:type="dxa"/>
          </w:tcPr>
          <w:p w14:paraId="2D299637"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2F74894F" w14:textId="77777777" w:rsidR="002744E3" w:rsidRDefault="002744E3">
            <w:pPr>
              <w:pStyle w:val="ConsPlusNormal"/>
              <w:jc w:val="center"/>
            </w:pPr>
            <w:r>
              <w:t>100</w:t>
            </w:r>
          </w:p>
        </w:tc>
        <w:tc>
          <w:tcPr>
            <w:tcW w:w="737" w:type="dxa"/>
          </w:tcPr>
          <w:p w14:paraId="24C4608F" w14:textId="77777777" w:rsidR="002744E3" w:rsidRDefault="002744E3">
            <w:pPr>
              <w:pStyle w:val="ConsPlusNormal"/>
              <w:jc w:val="center"/>
            </w:pPr>
            <w:r>
              <w:t>100</w:t>
            </w:r>
          </w:p>
        </w:tc>
        <w:tc>
          <w:tcPr>
            <w:tcW w:w="680" w:type="dxa"/>
          </w:tcPr>
          <w:p w14:paraId="1CB92505" w14:textId="77777777" w:rsidR="002744E3" w:rsidRDefault="002744E3">
            <w:pPr>
              <w:pStyle w:val="ConsPlusNormal"/>
              <w:jc w:val="center"/>
            </w:pPr>
            <w:r>
              <w:t>100</w:t>
            </w:r>
          </w:p>
        </w:tc>
        <w:tc>
          <w:tcPr>
            <w:tcW w:w="680" w:type="dxa"/>
          </w:tcPr>
          <w:p w14:paraId="05CDE6D8" w14:textId="77777777" w:rsidR="002744E3" w:rsidRDefault="002744E3">
            <w:pPr>
              <w:pStyle w:val="ConsPlusNormal"/>
              <w:jc w:val="center"/>
            </w:pPr>
            <w:r>
              <w:t>100</w:t>
            </w:r>
          </w:p>
        </w:tc>
        <w:tc>
          <w:tcPr>
            <w:tcW w:w="680" w:type="dxa"/>
          </w:tcPr>
          <w:p w14:paraId="471D9E85" w14:textId="77777777" w:rsidR="002744E3" w:rsidRDefault="002744E3">
            <w:pPr>
              <w:pStyle w:val="ConsPlusNormal"/>
              <w:jc w:val="center"/>
            </w:pPr>
            <w:r>
              <w:t>100</w:t>
            </w:r>
          </w:p>
        </w:tc>
      </w:tr>
      <w:tr w:rsidR="002744E3" w14:paraId="4C827779" w14:textId="77777777">
        <w:tc>
          <w:tcPr>
            <w:tcW w:w="11620" w:type="dxa"/>
            <w:gridSpan w:val="9"/>
          </w:tcPr>
          <w:p w14:paraId="6B80EFF5" w14:textId="77777777" w:rsidR="002744E3" w:rsidRDefault="002744E3">
            <w:pPr>
              <w:pStyle w:val="ConsPlusNormal"/>
              <w:jc w:val="center"/>
              <w:outlineLvl w:val="2"/>
            </w:pPr>
            <w:r>
              <w:t>Подпрограмма N 2. Развитие социального обслуживания</w:t>
            </w:r>
          </w:p>
        </w:tc>
      </w:tr>
      <w:tr w:rsidR="002744E3" w14:paraId="0CFA87B3" w14:textId="77777777">
        <w:tc>
          <w:tcPr>
            <w:tcW w:w="680" w:type="dxa"/>
          </w:tcPr>
          <w:p w14:paraId="442E4555" w14:textId="77777777" w:rsidR="002744E3" w:rsidRDefault="002744E3">
            <w:pPr>
              <w:pStyle w:val="ConsPlusNormal"/>
              <w:jc w:val="center"/>
            </w:pPr>
            <w:r>
              <w:t>2.</w:t>
            </w:r>
          </w:p>
        </w:tc>
        <w:tc>
          <w:tcPr>
            <w:tcW w:w="4365" w:type="dxa"/>
          </w:tcPr>
          <w:p w14:paraId="3E26A8B1" w14:textId="77777777" w:rsidR="002744E3" w:rsidRDefault="002744E3">
            <w:pPr>
              <w:pStyle w:val="ConsPlusNormal"/>
            </w:pPr>
            <w:r>
              <w:t>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 социального обслуживания населения</w:t>
            </w:r>
          </w:p>
        </w:tc>
        <w:tc>
          <w:tcPr>
            <w:tcW w:w="1247" w:type="dxa"/>
          </w:tcPr>
          <w:p w14:paraId="6C226DD5" w14:textId="77777777" w:rsidR="002744E3" w:rsidRDefault="002744E3">
            <w:pPr>
              <w:pStyle w:val="ConsPlusNormal"/>
              <w:jc w:val="center"/>
            </w:pPr>
            <w:r>
              <w:t>%</w:t>
            </w:r>
          </w:p>
        </w:tc>
        <w:tc>
          <w:tcPr>
            <w:tcW w:w="1871" w:type="dxa"/>
          </w:tcPr>
          <w:p w14:paraId="7FDC74EB"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477E54FB" w14:textId="77777777" w:rsidR="002744E3" w:rsidRDefault="002744E3">
            <w:pPr>
              <w:pStyle w:val="ConsPlusNormal"/>
              <w:jc w:val="center"/>
            </w:pPr>
            <w:r>
              <w:t>100</w:t>
            </w:r>
          </w:p>
        </w:tc>
        <w:tc>
          <w:tcPr>
            <w:tcW w:w="737" w:type="dxa"/>
          </w:tcPr>
          <w:p w14:paraId="548EF387" w14:textId="77777777" w:rsidR="002744E3" w:rsidRDefault="002744E3">
            <w:pPr>
              <w:pStyle w:val="ConsPlusNormal"/>
              <w:jc w:val="center"/>
            </w:pPr>
            <w:r>
              <w:t>100</w:t>
            </w:r>
          </w:p>
        </w:tc>
        <w:tc>
          <w:tcPr>
            <w:tcW w:w="680" w:type="dxa"/>
          </w:tcPr>
          <w:p w14:paraId="0B2173CA" w14:textId="77777777" w:rsidR="002744E3" w:rsidRDefault="002744E3">
            <w:pPr>
              <w:pStyle w:val="ConsPlusNormal"/>
              <w:jc w:val="center"/>
            </w:pPr>
            <w:r>
              <w:t>100</w:t>
            </w:r>
          </w:p>
        </w:tc>
        <w:tc>
          <w:tcPr>
            <w:tcW w:w="680" w:type="dxa"/>
          </w:tcPr>
          <w:p w14:paraId="1D63B585" w14:textId="77777777" w:rsidR="002744E3" w:rsidRDefault="002744E3">
            <w:pPr>
              <w:pStyle w:val="ConsPlusNormal"/>
              <w:jc w:val="center"/>
            </w:pPr>
            <w:r>
              <w:t>100</w:t>
            </w:r>
          </w:p>
        </w:tc>
        <w:tc>
          <w:tcPr>
            <w:tcW w:w="680" w:type="dxa"/>
          </w:tcPr>
          <w:p w14:paraId="15377E72" w14:textId="77777777" w:rsidR="002744E3" w:rsidRDefault="002744E3">
            <w:pPr>
              <w:pStyle w:val="ConsPlusNormal"/>
              <w:jc w:val="center"/>
            </w:pPr>
            <w:r>
              <w:t>100</w:t>
            </w:r>
          </w:p>
        </w:tc>
      </w:tr>
      <w:tr w:rsidR="002744E3" w14:paraId="37C15C63" w14:textId="77777777">
        <w:tc>
          <w:tcPr>
            <w:tcW w:w="11620" w:type="dxa"/>
            <w:gridSpan w:val="9"/>
          </w:tcPr>
          <w:p w14:paraId="02349EEB" w14:textId="77777777" w:rsidR="002744E3" w:rsidRDefault="002744E3">
            <w:pPr>
              <w:pStyle w:val="ConsPlusNormal"/>
              <w:jc w:val="center"/>
            </w:pPr>
            <w:r>
              <w:t>Основное мероприятие 2.1. Социальное обслуживание граждан</w:t>
            </w:r>
          </w:p>
        </w:tc>
      </w:tr>
      <w:tr w:rsidR="002744E3" w14:paraId="46059C00" w14:textId="77777777">
        <w:tc>
          <w:tcPr>
            <w:tcW w:w="680" w:type="dxa"/>
          </w:tcPr>
          <w:p w14:paraId="10021298" w14:textId="77777777" w:rsidR="002744E3" w:rsidRDefault="002744E3">
            <w:pPr>
              <w:pStyle w:val="ConsPlusNormal"/>
              <w:jc w:val="center"/>
            </w:pPr>
            <w:r>
              <w:t>2.1.</w:t>
            </w:r>
          </w:p>
        </w:tc>
        <w:tc>
          <w:tcPr>
            <w:tcW w:w="4365" w:type="dxa"/>
          </w:tcPr>
          <w:p w14:paraId="3A90066B" w14:textId="77777777" w:rsidR="002744E3" w:rsidRDefault="002744E3">
            <w:pPr>
              <w:pStyle w:val="ConsPlusNormal"/>
            </w:pPr>
            <w:r>
              <w:t>Доля граждан пожилого возраста и инвалидов, получивших социальные услуги в организациях социального обслуживания, в общей численности граждан пожилого возраста и инвалидов, обратившихся за получением социальных услуг в организации социального обслуживания</w:t>
            </w:r>
          </w:p>
        </w:tc>
        <w:tc>
          <w:tcPr>
            <w:tcW w:w="1247" w:type="dxa"/>
          </w:tcPr>
          <w:p w14:paraId="42530F5D" w14:textId="77777777" w:rsidR="002744E3" w:rsidRDefault="002744E3">
            <w:pPr>
              <w:pStyle w:val="ConsPlusNormal"/>
              <w:jc w:val="center"/>
            </w:pPr>
            <w:r>
              <w:t>%</w:t>
            </w:r>
          </w:p>
        </w:tc>
        <w:tc>
          <w:tcPr>
            <w:tcW w:w="1871" w:type="dxa"/>
          </w:tcPr>
          <w:p w14:paraId="07812A1F"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013997BF" w14:textId="77777777" w:rsidR="002744E3" w:rsidRDefault="002744E3">
            <w:pPr>
              <w:pStyle w:val="ConsPlusNormal"/>
              <w:jc w:val="center"/>
            </w:pPr>
            <w:r>
              <w:t>100</w:t>
            </w:r>
          </w:p>
        </w:tc>
        <w:tc>
          <w:tcPr>
            <w:tcW w:w="737" w:type="dxa"/>
          </w:tcPr>
          <w:p w14:paraId="197F1B82" w14:textId="77777777" w:rsidR="002744E3" w:rsidRDefault="002744E3">
            <w:pPr>
              <w:pStyle w:val="ConsPlusNormal"/>
              <w:jc w:val="center"/>
            </w:pPr>
            <w:r>
              <w:t>100</w:t>
            </w:r>
          </w:p>
        </w:tc>
        <w:tc>
          <w:tcPr>
            <w:tcW w:w="680" w:type="dxa"/>
          </w:tcPr>
          <w:p w14:paraId="3C4F08A5" w14:textId="77777777" w:rsidR="002744E3" w:rsidRDefault="002744E3">
            <w:pPr>
              <w:pStyle w:val="ConsPlusNormal"/>
              <w:jc w:val="center"/>
            </w:pPr>
            <w:r>
              <w:t>100</w:t>
            </w:r>
          </w:p>
        </w:tc>
        <w:tc>
          <w:tcPr>
            <w:tcW w:w="680" w:type="dxa"/>
          </w:tcPr>
          <w:p w14:paraId="3F0B6CAF" w14:textId="77777777" w:rsidR="002744E3" w:rsidRDefault="002744E3">
            <w:pPr>
              <w:pStyle w:val="ConsPlusNormal"/>
              <w:jc w:val="center"/>
            </w:pPr>
            <w:r>
              <w:t>100</w:t>
            </w:r>
          </w:p>
        </w:tc>
        <w:tc>
          <w:tcPr>
            <w:tcW w:w="680" w:type="dxa"/>
          </w:tcPr>
          <w:p w14:paraId="3455435A" w14:textId="77777777" w:rsidR="002744E3" w:rsidRDefault="002744E3">
            <w:pPr>
              <w:pStyle w:val="ConsPlusNormal"/>
              <w:jc w:val="center"/>
            </w:pPr>
            <w:r>
              <w:t>100</w:t>
            </w:r>
          </w:p>
        </w:tc>
      </w:tr>
      <w:tr w:rsidR="002744E3" w14:paraId="5B422806" w14:textId="77777777">
        <w:tc>
          <w:tcPr>
            <w:tcW w:w="11620" w:type="dxa"/>
            <w:gridSpan w:val="9"/>
          </w:tcPr>
          <w:p w14:paraId="603E90B4" w14:textId="77777777" w:rsidR="002744E3" w:rsidRDefault="002744E3">
            <w:pPr>
              <w:pStyle w:val="ConsPlusNormal"/>
              <w:jc w:val="center"/>
            </w:pPr>
            <w:r>
              <w:lastRenderedPageBreak/>
              <w:t>Основное мероприятие 2.2. Обеспечение комплексной безопасности, повышение энергетической эффективности и укрепление материально-технической базы учреждений социального обслуживания населения</w:t>
            </w:r>
          </w:p>
        </w:tc>
      </w:tr>
      <w:tr w:rsidR="002744E3" w14:paraId="07A0FE73" w14:textId="77777777">
        <w:tc>
          <w:tcPr>
            <w:tcW w:w="680" w:type="dxa"/>
          </w:tcPr>
          <w:p w14:paraId="140657D5" w14:textId="77777777" w:rsidR="002744E3" w:rsidRDefault="002744E3">
            <w:pPr>
              <w:pStyle w:val="ConsPlusNormal"/>
              <w:jc w:val="center"/>
            </w:pPr>
            <w:r>
              <w:t>2.2.</w:t>
            </w:r>
          </w:p>
        </w:tc>
        <w:tc>
          <w:tcPr>
            <w:tcW w:w="4365" w:type="dxa"/>
          </w:tcPr>
          <w:p w14:paraId="52643E33" w14:textId="77777777" w:rsidR="002744E3" w:rsidRDefault="002744E3">
            <w:pPr>
              <w:pStyle w:val="ConsPlusNormal"/>
            </w:pPr>
            <w:r>
              <w:t>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tc>
        <w:tc>
          <w:tcPr>
            <w:tcW w:w="1247" w:type="dxa"/>
          </w:tcPr>
          <w:p w14:paraId="6AB310BA" w14:textId="77777777" w:rsidR="002744E3" w:rsidRDefault="002744E3">
            <w:pPr>
              <w:pStyle w:val="ConsPlusNormal"/>
              <w:jc w:val="center"/>
            </w:pPr>
            <w:r>
              <w:t>%</w:t>
            </w:r>
          </w:p>
        </w:tc>
        <w:tc>
          <w:tcPr>
            <w:tcW w:w="1871" w:type="dxa"/>
          </w:tcPr>
          <w:p w14:paraId="7295A67B"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7220A0A3" w14:textId="77777777" w:rsidR="002744E3" w:rsidRDefault="002744E3">
            <w:pPr>
              <w:pStyle w:val="ConsPlusNormal"/>
              <w:jc w:val="center"/>
            </w:pPr>
            <w:r>
              <w:t>17,06</w:t>
            </w:r>
          </w:p>
        </w:tc>
        <w:tc>
          <w:tcPr>
            <w:tcW w:w="737" w:type="dxa"/>
          </w:tcPr>
          <w:p w14:paraId="68BF730A" w14:textId="77777777" w:rsidR="002744E3" w:rsidRDefault="002744E3">
            <w:pPr>
              <w:pStyle w:val="ConsPlusNormal"/>
              <w:jc w:val="center"/>
            </w:pPr>
            <w:r>
              <w:t>17,06</w:t>
            </w:r>
          </w:p>
        </w:tc>
        <w:tc>
          <w:tcPr>
            <w:tcW w:w="680" w:type="dxa"/>
          </w:tcPr>
          <w:p w14:paraId="13AD4125" w14:textId="77777777" w:rsidR="002744E3" w:rsidRDefault="002744E3">
            <w:pPr>
              <w:pStyle w:val="ConsPlusNormal"/>
              <w:jc w:val="center"/>
            </w:pPr>
            <w:r>
              <w:t>14,62</w:t>
            </w:r>
          </w:p>
        </w:tc>
        <w:tc>
          <w:tcPr>
            <w:tcW w:w="680" w:type="dxa"/>
          </w:tcPr>
          <w:p w14:paraId="78A8DB3D" w14:textId="77777777" w:rsidR="002744E3" w:rsidRDefault="002744E3">
            <w:pPr>
              <w:pStyle w:val="ConsPlusNormal"/>
              <w:jc w:val="center"/>
            </w:pPr>
            <w:r>
              <w:t>14,62</w:t>
            </w:r>
          </w:p>
        </w:tc>
        <w:tc>
          <w:tcPr>
            <w:tcW w:w="680" w:type="dxa"/>
          </w:tcPr>
          <w:p w14:paraId="00EFB936" w14:textId="77777777" w:rsidR="002744E3" w:rsidRDefault="002744E3">
            <w:pPr>
              <w:pStyle w:val="ConsPlusNormal"/>
              <w:jc w:val="center"/>
            </w:pPr>
            <w:r>
              <w:t>14,62</w:t>
            </w:r>
          </w:p>
        </w:tc>
      </w:tr>
      <w:tr w:rsidR="002744E3" w14:paraId="402A49A0" w14:textId="77777777">
        <w:tc>
          <w:tcPr>
            <w:tcW w:w="11620" w:type="dxa"/>
            <w:gridSpan w:val="9"/>
          </w:tcPr>
          <w:p w14:paraId="464E2D3D" w14:textId="77777777" w:rsidR="002744E3" w:rsidRDefault="002744E3">
            <w:pPr>
              <w:pStyle w:val="ConsPlusNormal"/>
              <w:jc w:val="center"/>
            </w:pPr>
            <w:r>
              <w:t>Основное мероприятие 2.3. Осуществление деятельности по опеке и попечительству</w:t>
            </w:r>
          </w:p>
        </w:tc>
      </w:tr>
      <w:tr w:rsidR="002744E3" w14:paraId="0336507B" w14:textId="77777777">
        <w:tc>
          <w:tcPr>
            <w:tcW w:w="680" w:type="dxa"/>
          </w:tcPr>
          <w:p w14:paraId="315753CC" w14:textId="77777777" w:rsidR="002744E3" w:rsidRDefault="002744E3">
            <w:pPr>
              <w:pStyle w:val="ConsPlusNormal"/>
              <w:jc w:val="center"/>
            </w:pPr>
            <w:r>
              <w:t>2.3.</w:t>
            </w:r>
          </w:p>
        </w:tc>
        <w:tc>
          <w:tcPr>
            <w:tcW w:w="4365" w:type="dxa"/>
          </w:tcPr>
          <w:p w14:paraId="7E367653" w14:textId="77777777" w:rsidR="002744E3" w:rsidRDefault="002744E3">
            <w:pPr>
              <w:pStyle w:val="ConsPlusNormal"/>
            </w:pPr>
            <w:r>
              <w:t>Доля детей-сирот и детей, оставшихся без попечения родителей, переданных на воспитание в семьи, от общей численности детей-сирот и детей, оставшихся без попечения родителей</w:t>
            </w:r>
          </w:p>
        </w:tc>
        <w:tc>
          <w:tcPr>
            <w:tcW w:w="1247" w:type="dxa"/>
          </w:tcPr>
          <w:p w14:paraId="0A66375B" w14:textId="77777777" w:rsidR="002744E3" w:rsidRDefault="002744E3">
            <w:pPr>
              <w:pStyle w:val="ConsPlusNormal"/>
              <w:jc w:val="center"/>
            </w:pPr>
            <w:r>
              <w:t>%</w:t>
            </w:r>
          </w:p>
        </w:tc>
        <w:tc>
          <w:tcPr>
            <w:tcW w:w="1871" w:type="dxa"/>
          </w:tcPr>
          <w:p w14:paraId="0E665270"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067544E5" w14:textId="77777777" w:rsidR="002744E3" w:rsidRDefault="002744E3">
            <w:pPr>
              <w:pStyle w:val="ConsPlusNormal"/>
              <w:jc w:val="center"/>
            </w:pPr>
            <w:r>
              <w:t>86,4</w:t>
            </w:r>
          </w:p>
        </w:tc>
        <w:tc>
          <w:tcPr>
            <w:tcW w:w="737" w:type="dxa"/>
          </w:tcPr>
          <w:p w14:paraId="5BE0AD20" w14:textId="77777777" w:rsidR="002744E3" w:rsidRDefault="002744E3">
            <w:pPr>
              <w:pStyle w:val="ConsPlusNormal"/>
              <w:jc w:val="center"/>
            </w:pPr>
            <w:r>
              <w:t>86,4</w:t>
            </w:r>
          </w:p>
        </w:tc>
        <w:tc>
          <w:tcPr>
            <w:tcW w:w="680" w:type="dxa"/>
          </w:tcPr>
          <w:p w14:paraId="555E9DB5" w14:textId="77777777" w:rsidR="002744E3" w:rsidRDefault="002744E3">
            <w:pPr>
              <w:pStyle w:val="ConsPlusNormal"/>
              <w:jc w:val="center"/>
            </w:pPr>
            <w:r>
              <w:t>86,6</w:t>
            </w:r>
          </w:p>
        </w:tc>
        <w:tc>
          <w:tcPr>
            <w:tcW w:w="680" w:type="dxa"/>
          </w:tcPr>
          <w:p w14:paraId="29D516FA" w14:textId="77777777" w:rsidR="002744E3" w:rsidRDefault="002744E3">
            <w:pPr>
              <w:pStyle w:val="ConsPlusNormal"/>
              <w:jc w:val="center"/>
            </w:pPr>
            <w:r>
              <w:t>86,6</w:t>
            </w:r>
          </w:p>
        </w:tc>
        <w:tc>
          <w:tcPr>
            <w:tcW w:w="680" w:type="dxa"/>
          </w:tcPr>
          <w:p w14:paraId="6EDF2FB6" w14:textId="77777777" w:rsidR="002744E3" w:rsidRDefault="002744E3">
            <w:pPr>
              <w:pStyle w:val="ConsPlusNormal"/>
              <w:jc w:val="center"/>
            </w:pPr>
            <w:r>
              <w:t>86,6</w:t>
            </w:r>
          </w:p>
        </w:tc>
      </w:tr>
      <w:tr w:rsidR="002744E3" w14:paraId="652E4908" w14:textId="77777777">
        <w:tc>
          <w:tcPr>
            <w:tcW w:w="11620" w:type="dxa"/>
            <w:gridSpan w:val="9"/>
          </w:tcPr>
          <w:p w14:paraId="55BA3FCC" w14:textId="77777777" w:rsidR="002744E3" w:rsidRDefault="002744E3">
            <w:pPr>
              <w:pStyle w:val="ConsPlusNormal"/>
              <w:jc w:val="center"/>
            </w:pPr>
            <w:r>
              <w:t>Основное мероприятие 2.4. Поддержка социально ориентированных некоммерческих организаций</w:t>
            </w:r>
          </w:p>
        </w:tc>
      </w:tr>
      <w:tr w:rsidR="002744E3" w14:paraId="0D091069" w14:textId="77777777">
        <w:tc>
          <w:tcPr>
            <w:tcW w:w="680" w:type="dxa"/>
          </w:tcPr>
          <w:p w14:paraId="3BB4932B" w14:textId="77777777" w:rsidR="002744E3" w:rsidRDefault="002744E3">
            <w:pPr>
              <w:pStyle w:val="ConsPlusNormal"/>
              <w:jc w:val="center"/>
            </w:pPr>
            <w:r>
              <w:t>2.4.</w:t>
            </w:r>
          </w:p>
        </w:tc>
        <w:tc>
          <w:tcPr>
            <w:tcW w:w="4365" w:type="dxa"/>
          </w:tcPr>
          <w:p w14:paraId="197EBB9B" w14:textId="77777777" w:rsidR="002744E3" w:rsidRDefault="002744E3">
            <w:pPr>
              <w:pStyle w:val="ConsPlusNormal"/>
            </w:pPr>
            <w:r>
              <w:t>Доля инвалидов и ветеранов, привлеченных к деятельности социально ориентированных некоммерческих организаций инвалидов и ветеранов</w:t>
            </w:r>
          </w:p>
        </w:tc>
        <w:tc>
          <w:tcPr>
            <w:tcW w:w="1247" w:type="dxa"/>
          </w:tcPr>
          <w:p w14:paraId="2DEFDAC3" w14:textId="77777777" w:rsidR="002744E3" w:rsidRDefault="002744E3">
            <w:pPr>
              <w:pStyle w:val="ConsPlusNormal"/>
              <w:jc w:val="center"/>
            </w:pPr>
            <w:r>
              <w:t>%</w:t>
            </w:r>
          </w:p>
        </w:tc>
        <w:tc>
          <w:tcPr>
            <w:tcW w:w="1871" w:type="dxa"/>
          </w:tcPr>
          <w:p w14:paraId="65A8402E"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02B320A5" w14:textId="77777777" w:rsidR="002744E3" w:rsidRDefault="002744E3">
            <w:pPr>
              <w:pStyle w:val="ConsPlusNormal"/>
              <w:jc w:val="center"/>
            </w:pPr>
            <w:r>
              <w:t>22,75</w:t>
            </w:r>
          </w:p>
        </w:tc>
        <w:tc>
          <w:tcPr>
            <w:tcW w:w="737" w:type="dxa"/>
          </w:tcPr>
          <w:p w14:paraId="2CF81E0D" w14:textId="77777777" w:rsidR="002744E3" w:rsidRDefault="002744E3">
            <w:pPr>
              <w:pStyle w:val="ConsPlusNormal"/>
              <w:jc w:val="center"/>
            </w:pPr>
            <w:r>
              <w:t>22,75</w:t>
            </w:r>
          </w:p>
        </w:tc>
        <w:tc>
          <w:tcPr>
            <w:tcW w:w="680" w:type="dxa"/>
          </w:tcPr>
          <w:p w14:paraId="45A5B6D6" w14:textId="77777777" w:rsidR="002744E3" w:rsidRDefault="002744E3">
            <w:pPr>
              <w:pStyle w:val="ConsPlusNormal"/>
              <w:jc w:val="center"/>
            </w:pPr>
            <w:r>
              <w:t>22,75</w:t>
            </w:r>
          </w:p>
        </w:tc>
        <w:tc>
          <w:tcPr>
            <w:tcW w:w="680" w:type="dxa"/>
          </w:tcPr>
          <w:p w14:paraId="0163FF9F" w14:textId="77777777" w:rsidR="002744E3" w:rsidRDefault="002744E3">
            <w:pPr>
              <w:pStyle w:val="ConsPlusNormal"/>
              <w:jc w:val="center"/>
            </w:pPr>
            <w:r>
              <w:t>22,75</w:t>
            </w:r>
          </w:p>
        </w:tc>
        <w:tc>
          <w:tcPr>
            <w:tcW w:w="680" w:type="dxa"/>
          </w:tcPr>
          <w:p w14:paraId="74521C00" w14:textId="77777777" w:rsidR="002744E3" w:rsidRDefault="002744E3">
            <w:pPr>
              <w:pStyle w:val="ConsPlusNormal"/>
              <w:jc w:val="center"/>
            </w:pPr>
            <w:r>
              <w:t>22,75</w:t>
            </w:r>
          </w:p>
        </w:tc>
      </w:tr>
      <w:tr w:rsidR="002744E3" w14:paraId="0825DC5A" w14:textId="77777777">
        <w:tc>
          <w:tcPr>
            <w:tcW w:w="11620" w:type="dxa"/>
            <w:gridSpan w:val="9"/>
          </w:tcPr>
          <w:p w14:paraId="2FC73415" w14:textId="77777777" w:rsidR="002744E3" w:rsidRDefault="002744E3">
            <w:pPr>
              <w:pStyle w:val="ConsPlusNormal"/>
              <w:jc w:val="center"/>
            </w:pPr>
            <w:r>
              <w:t>Основное мероприятие 2.5. Реализация семейной и демографической политики</w:t>
            </w:r>
          </w:p>
        </w:tc>
      </w:tr>
      <w:tr w:rsidR="002744E3" w14:paraId="00379F0C" w14:textId="77777777">
        <w:tc>
          <w:tcPr>
            <w:tcW w:w="680" w:type="dxa"/>
          </w:tcPr>
          <w:p w14:paraId="2F83308E" w14:textId="77777777" w:rsidR="002744E3" w:rsidRDefault="002744E3">
            <w:pPr>
              <w:pStyle w:val="ConsPlusNormal"/>
              <w:jc w:val="center"/>
            </w:pPr>
            <w:r>
              <w:lastRenderedPageBreak/>
              <w:t>2.5.</w:t>
            </w:r>
          </w:p>
        </w:tc>
        <w:tc>
          <w:tcPr>
            <w:tcW w:w="4365" w:type="dxa"/>
          </w:tcPr>
          <w:p w14:paraId="56EA727A" w14:textId="77777777" w:rsidR="002744E3" w:rsidRDefault="002744E3">
            <w:pPr>
              <w:pStyle w:val="ConsPlusNormal"/>
            </w:pPr>
            <w:r>
              <w:t>Охват семей с детьми мероприятиями в сфере семейной и демографической политики</w:t>
            </w:r>
          </w:p>
        </w:tc>
        <w:tc>
          <w:tcPr>
            <w:tcW w:w="1247" w:type="dxa"/>
          </w:tcPr>
          <w:p w14:paraId="7B36A9AE" w14:textId="77777777" w:rsidR="002744E3" w:rsidRDefault="002744E3">
            <w:pPr>
              <w:pStyle w:val="ConsPlusNormal"/>
              <w:jc w:val="center"/>
            </w:pPr>
            <w:r>
              <w:t>%</w:t>
            </w:r>
          </w:p>
        </w:tc>
        <w:tc>
          <w:tcPr>
            <w:tcW w:w="1871" w:type="dxa"/>
          </w:tcPr>
          <w:p w14:paraId="7B185F9C"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7118D6FC" w14:textId="77777777" w:rsidR="002744E3" w:rsidRDefault="002744E3">
            <w:pPr>
              <w:pStyle w:val="ConsPlusNormal"/>
              <w:jc w:val="center"/>
            </w:pPr>
            <w:r>
              <w:t>100</w:t>
            </w:r>
          </w:p>
        </w:tc>
        <w:tc>
          <w:tcPr>
            <w:tcW w:w="737" w:type="dxa"/>
          </w:tcPr>
          <w:p w14:paraId="60FC705D" w14:textId="77777777" w:rsidR="002744E3" w:rsidRDefault="002744E3">
            <w:pPr>
              <w:pStyle w:val="ConsPlusNormal"/>
              <w:jc w:val="center"/>
            </w:pPr>
            <w:r>
              <w:t>100</w:t>
            </w:r>
          </w:p>
        </w:tc>
        <w:tc>
          <w:tcPr>
            <w:tcW w:w="680" w:type="dxa"/>
          </w:tcPr>
          <w:p w14:paraId="4F6F9280" w14:textId="77777777" w:rsidR="002744E3" w:rsidRDefault="002744E3">
            <w:pPr>
              <w:pStyle w:val="ConsPlusNormal"/>
              <w:jc w:val="center"/>
            </w:pPr>
            <w:r>
              <w:t>100</w:t>
            </w:r>
          </w:p>
        </w:tc>
        <w:tc>
          <w:tcPr>
            <w:tcW w:w="680" w:type="dxa"/>
          </w:tcPr>
          <w:p w14:paraId="065415DD" w14:textId="77777777" w:rsidR="002744E3" w:rsidRDefault="002744E3">
            <w:pPr>
              <w:pStyle w:val="ConsPlusNormal"/>
              <w:jc w:val="center"/>
            </w:pPr>
            <w:r>
              <w:t>100</w:t>
            </w:r>
          </w:p>
        </w:tc>
        <w:tc>
          <w:tcPr>
            <w:tcW w:w="680" w:type="dxa"/>
          </w:tcPr>
          <w:p w14:paraId="62D77F32" w14:textId="77777777" w:rsidR="002744E3" w:rsidRDefault="002744E3">
            <w:pPr>
              <w:pStyle w:val="ConsPlusNormal"/>
              <w:jc w:val="center"/>
            </w:pPr>
            <w:r>
              <w:t>100</w:t>
            </w:r>
          </w:p>
        </w:tc>
      </w:tr>
      <w:tr w:rsidR="002744E3" w14:paraId="743FD311" w14:textId="77777777">
        <w:tc>
          <w:tcPr>
            <w:tcW w:w="11620" w:type="dxa"/>
            <w:gridSpan w:val="9"/>
          </w:tcPr>
          <w:p w14:paraId="70DD48D4" w14:textId="77777777" w:rsidR="002744E3" w:rsidRDefault="002744E3">
            <w:pPr>
              <w:pStyle w:val="ConsPlusNormal"/>
              <w:jc w:val="center"/>
            </w:pPr>
            <w:r>
              <w:t>Основное мероприятие 2.6. 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r>
      <w:tr w:rsidR="002744E3" w14:paraId="2680889C" w14:textId="77777777">
        <w:tc>
          <w:tcPr>
            <w:tcW w:w="680" w:type="dxa"/>
          </w:tcPr>
          <w:p w14:paraId="4F912A89" w14:textId="77777777" w:rsidR="002744E3" w:rsidRDefault="002744E3">
            <w:pPr>
              <w:pStyle w:val="ConsPlusNormal"/>
              <w:jc w:val="center"/>
            </w:pPr>
            <w:r>
              <w:t>2.6.1.</w:t>
            </w:r>
          </w:p>
        </w:tc>
        <w:tc>
          <w:tcPr>
            <w:tcW w:w="4365" w:type="dxa"/>
          </w:tcPr>
          <w:p w14:paraId="0F19B140" w14:textId="77777777" w:rsidR="002744E3" w:rsidRDefault="002744E3">
            <w:pPr>
              <w:pStyle w:val="ConsPlusNormal"/>
            </w:pPr>
            <w:r>
              <w:t>Очередность в стационарные организации социального обслуживания для граждан старшего поколения</w:t>
            </w:r>
          </w:p>
        </w:tc>
        <w:tc>
          <w:tcPr>
            <w:tcW w:w="1247" w:type="dxa"/>
          </w:tcPr>
          <w:p w14:paraId="67B191CE" w14:textId="77777777" w:rsidR="002744E3" w:rsidRDefault="002744E3">
            <w:pPr>
              <w:pStyle w:val="ConsPlusNormal"/>
              <w:jc w:val="center"/>
            </w:pPr>
            <w:r>
              <w:t>%</w:t>
            </w:r>
          </w:p>
        </w:tc>
        <w:tc>
          <w:tcPr>
            <w:tcW w:w="1871" w:type="dxa"/>
          </w:tcPr>
          <w:p w14:paraId="22337676"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2B54528D" w14:textId="77777777" w:rsidR="002744E3" w:rsidRDefault="002744E3">
            <w:pPr>
              <w:pStyle w:val="ConsPlusNormal"/>
              <w:jc w:val="center"/>
            </w:pPr>
            <w:r>
              <w:t>0</w:t>
            </w:r>
          </w:p>
        </w:tc>
        <w:tc>
          <w:tcPr>
            <w:tcW w:w="737" w:type="dxa"/>
          </w:tcPr>
          <w:p w14:paraId="5CEFC237" w14:textId="77777777" w:rsidR="002744E3" w:rsidRDefault="002744E3">
            <w:pPr>
              <w:pStyle w:val="ConsPlusNormal"/>
              <w:jc w:val="center"/>
            </w:pPr>
            <w:r>
              <w:t>0</w:t>
            </w:r>
          </w:p>
        </w:tc>
        <w:tc>
          <w:tcPr>
            <w:tcW w:w="680" w:type="dxa"/>
          </w:tcPr>
          <w:p w14:paraId="74FA8D65" w14:textId="77777777" w:rsidR="002744E3" w:rsidRDefault="002744E3">
            <w:pPr>
              <w:pStyle w:val="ConsPlusNormal"/>
              <w:jc w:val="center"/>
            </w:pPr>
            <w:r>
              <w:t>0</w:t>
            </w:r>
          </w:p>
        </w:tc>
        <w:tc>
          <w:tcPr>
            <w:tcW w:w="680" w:type="dxa"/>
          </w:tcPr>
          <w:p w14:paraId="4B0F5E97" w14:textId="77777777" w:rsidR="002744E3" w:rsidRDefault="002744E3">
            <w:pPr>
              <w:pStyle w:val="ConsPlusNormal"/>
              <w:jc w:val="center"/>
            </w:pPr>
            <w:r>
              <w:t>0</w:t>
            </w:r>
          </w:p>
        </w:tc>
        <w:tc>
          <w:tcPr>
            <w:tcW w:w="680" w:type="dxa"/>
          </w:tcPr>
          <w:p w14:paraId="27ACAD49" w14:textId="77777777" w:rsidR="002744E3" w:rsidRDefault="002744E3">
            <w:pPr>
              <w:pStyle w:val="ConsPlusNormal"/>
              <w:jc w:val="center"/>
            </w:pPr>
            <w:r>
              <w:t>0</w:t>
            </w:r>
          </w:p>
        </w:tc>
      </w:tr>
      <w:tr w:rsidR="002744E3" w14:paraId="0C3CED55" w14:textId="77777777">
        <w:tc>
          <w:tcPr>
            <w:tcW w:w="680" w:type="dxa"/>
          </w:tcPr>
          <w:p w14:paraId="2C05A044" w14:textId="77777777" w:rsidR="002744E3" w:rsidRDefault="002744E3">
            <w:pPr>
              <w:pStyle w:val="ConsPlusNormal"/>
              <w:jc w:val="center"/>
            </w:pPr>
            <w:r>
              <w:t>2.6.2.</w:t>
            </w:r>
          </w:p>
        </w:tc>
        <w:tc>
          <w:tcPr>
            <w:tcW w:w="4365" w:type="dxa"/>
          </w:tcPr>
          <w:p w14:paraId="6EE21124" w14:textId="77777777" w:rsidR="002744E3" w:rsidRDefault="002744E3">
            <w:pPr>
              <w:pStyle w:val="ConsPlusNormal"/>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247" w:type="dxa"/>
          </w:tcPr>
          <w:p w14:paraId="71B87402" w14:textId="77777777" w:rsidR="002744E3" w:rsidRDefault="002744E3">
            <w:pPr>
              <w:pStyle w:val="ConsPlusNormal"/>
              <w:jc w:val="center"/>
            </w:pPr>
            <w:r>
              <w:t>%</w:t>
            </w:r>
          </w:p>
        </w:tc>
        <w:tc>
          <w:tcPr>
            <w:tcW w:w="1871" w:type="dxa"/>
          </w:tcPr>
          <w:p w14:paraId="4C475A26"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685A5385" w14:textId="77777777" w:rsidR="002744E3" w:rsidRDefault="002744E3">
            <w:pPr>
              <w:pStyle w:val="ConsPlusNormal"/>
              <w:jc w:val="center"/>
            </w:pPr>
            <w:r>
              <w:t>38</w:t>
            </w:r>
          </w:p>
        </w:tc>
        <w:tc>
          <w:tcPr>
            <w:tcW w:w="737" w:type="dxa"/>
          </w:tcPr>
          <w:p w14:paraId="6C430ED9" w14:textId="77777777" w:rsidR="002744E3" w:rsidRDefault="002744E3">
            <w:pPr>
              <w:pStyle w:val="ConsPlusNormal"/>
              <w:jc w:val="center"/>
            </w:pPr>
            <w:r>
              <w:t>38</w:t>
            </w:r>
          </w:p>
        </w:tc>
        <w:tc>
          <w:tcPr>
            <w:tcW w:w="680" w:type="dxa"/>
          </w:tcPr>
          <w:p w14:paraId="639D8C7F" w14:textId="77777777" w:rsidR="002744E3" w:rsidRDefault="002744E3">
            <w:pPr>
              <w:pStyle w:val="ConsPlusNormal"/>
              <w:jc w:val="center"/>
            </w:pPr>
            <w:r>
              <w:t>38</w:t>
            </w:r>
          </w:p>
        </w:tc>
        <w:tc>
          <w:tcPr>
            <w:tcW w:w="680" w:type="dxa"/>
          </w:tcPr>
          <w:p w14:paraId="2E23D31B" w14:textId="77777777" w:rsidR="002744E3" w:rsidRDefault="002744E3">
            <w:pPr>
              <w:pStyle w:val="ConsPlusNormal"/>
              <w:jc w:val="center"/>
            </w:pPr>
            <w:r>
              <w:t>38</w:t>
            </w:r>
          </w:p>
        </w:tc>
        <w:tc>
          <w:tcPr>
            <w:tcW w:w="680" w:type="dxa"/>
          </w:tcPr>
          <w:p w14:paraId="2F668D06" w14:textId="77777777" w:rsidR="002744E3" w:rsidRDefault="002744E3">
            <w:pPr>
              <w:pStyle w:val="ConsPlusNormal"/>
              <w:jc w:val="center"/>
            </w:pPr>
            <w:r>
              <w:t>38</w:t>
            </w:r>
          </w:p>
        </w:tc>
      </w:tr>
      <w:tr w:rsidR="002744E3" w14:paraId="265F3BDC" w14:textId="77777777">
        <w:tc>
          <w:tcPr>
            <w:tcW w:w="11620" w:type="dxa"/>
            <w:gridSpan w:val="9"/>
          </w:tcPr>
          <w:p w14:paraId="18699AAA" w14:textId="77777777" w:rsidR="002744E3" w:rsidRDefault="002744E3">
            <w:pPr>
              <w:pStyle w:val="ConsPlusNormal"/>
              <w:jc w:val="center"/>
              <w:outlineLvl w:val="2"/>
            </w:pPr>
            <w:r>
              <w:t>Подпрограмма N 3. Меры социальной поддержки отдельных категорий граждан</w:t>
            </w:r>
          </w:p>
        </w:tc>
      </w:tr>
      <w:tr w:rsidR="002744E3" w14:paraId="528BDECB" w14:textId="77777777">
        <w:tc>
          <w:tcPr>
            <w:tcW w:w="680" w:type="dxa"/>
          </w:tcPr>
          <w:p w14:paraId="2E882111" w14:textId="77777777" w:rsidR="002744E3" w:rsidRDefault="002744E3">
            <w:pPr>
              <w:pStyle w:val="ConsPlusNormal"/>
              <w:jc w:val="center"/>
            </w:pPr>
            <w:r>
              <w:t>3.</w:t>
            </w:r>
          </w:p>
        </w:tc>
        <w:tc>
          <w:tcPr>
            <w:tcW w:w="4365" w:type="dxa"/>
          </w:tcPr>
          <w:p w14:paraId="37696138" w14:textId="77777777" w:rsidR="002744E3" w:rsidRDefault="002744E3">
            <w:pPr>
              <w:pStyle w:val="ConsPlusNormal"/>
            </w:pPr>
            <w:r>
              <w:t>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1247" w:type="dxa"/>
          </w:tcPr>
          <w:p w14:paraId="60C3653A" w14:textId="77777777" w:rsidR="002744E3" w:rsidRDefault="002744E3">
            <w:pPr>
              <w:pStyle w:val="ConsPlusNormal"/>
              <w:jc w:val="center"/>
            </w:pPr>
            <w:r>
              <w:t>%</w:t>
            </w:r>
          </w:p>
        </w:tc>
        <w:tc>
          <w:tcPr>
            <w:tcW w:w="1871" w:type="dxa"/>
          </w:tcPr>
          <w:p w14:paraId="430F51A4"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3DBBC5D0" w14:textId="77777777" w:rsidR="002744E3" w:rsidRDefault="002744E3">
            <w:pPr>
              <w:pStyle w:val="ConsPlusNormal"/>
              <w:jc w:val="center"/>
            </w:pPr>
            <w:r>
              <w:t>100</w:t>
            </w:r>
          </w:p>
        </w:tc>
        <w:tc>
          <w:tcPr>
            <w:tcW w:w="737" w:type="dxa"/>
          </w:tcPr>
          <w:p w14:paraId="67A0901B" w14:textId="77777777" w:rsidR="002744E3" w:rsidRDefault="002744E3">
            <w:pPr>
              <w:pStyle w:val="ConsPlusNormal"/>
              <w:jc w:val="center"/>
            </w:pPr>
            <w:r>
              <w:t>100</w:t>
            </w:r>
          </w:p>
        </w:tc>
        <w:tc>
          <w:tcPr>
            <w:tcW w:w="680" w:type="dxa"/>
          </w:tcPr>
          <w:p w14:paraId="15C549F5" w14:textId="77777777" w:rsidR="002744E3" w:rsidRDefault="002744E3">
            <w:pPr>
              <w:pStyle w:val="ConsPlusNormal"/>
              <w:jc w:val="center"/>
            </w:pPr>
            <w:r>
              <w:t>100</w:t>
            </w:r>
          </w:p>
        </w:tc>
        <w:tc>
          <w:tcPr>
            <w:tcW w:w="680" w:type="dxa"/>
          </w:tcPr>
          <w:p w14:paraId="4CB2EFEE" w14:textId="77777777" w:rsidR="002744E3" w:rsidRDefault="002744E3">
            <w:pPr>
              <w:pStyle w:val="ConsPlusNormal"/>
              <w:jc w:val="center"/>
            </w:pPr>
            <w:r>
              <w:t>100</w:t>
            </w:r>
          </w:p>
        </w:tc>
        <w:tc>
          <w:tcPr>
            <w:tcW w:w="680" w:type="dxa"/>
          </w:tcPr>
          <w:p w14:paraId="07AB5295" w14:textId="77777777" w:rsidR="002744E3" w:rsidRDefault="002744E3">
            <w:pPr>
              <w:pStyle w:val="ConsPlusNormal"/>
              <w:jc w:val="center"/>
            </w:pPr>
            <w:r>
              <w:t>100</w:t>
            </w:r>
          </w:p>
        </w:tc>
      </w:tr>
      <w:tr w:rsidR="002744E3" w14:paraId="19695B55" w14:textId="77777777">
        <w:tc>
          <w:tcPr>
            <w:tcW w:w="11620" w:type="dxa"/>
            <w:gridSpan w:val="9"/>
          </w:tcPr>
          <w:p w14:paraId="5AEEE238" w14:textId="77777777" w:rsidR="002744E3" w:rsidRDefault="002744E3">
            <w:pPr>
              <w:pStyle w:val="ConsPlusNormal"/>
              <w:jc w:val="center"/>
            </w:pPr>
            <w:r>
              <w:t>Основное мероприятие 3.1. Социальная поддержка материнства и детства</w:t>
            </w:r>
          </w:p>
        </w:tc>
      </w:tr>
      <w:tr w:rsidR="002744E3" w14:paraId="75F15A5E" w14:textId="77777777">
        <w:tc>
          <w:tcPr>
            <w:tcW w:w="680" w:type="dxa"/>
          </w:tcPr>
          <w:p w14:paraId="79E18F50" w14:textId="77777777" w:rsidR="002744E3" w:rsidRDefault="002744E3">
            <w:pPr>
              <w:pStyle w:val="ConsPlusNormal"/>
              <w:jc w:val="center"/>
            </w:pPr>
            <w:r>
              <w:lastRenderedPageBreak/>
              <w:t>3.1.</w:t>
            </w:r>
          </w:p>
        </w:tc>
        <w:tc>
          <w:tcPr>
            <w:tcW w:w="4365" w:type="dxa"/>
          </w:tcPr>
          <w:p w14:paraId="5D43DC2F" w14:textId="77777777" w:rsidR="002744E3" w:rsidRDefault="002744E3">
            <w:pPr>
              <w:pStyle w:val="ConsPlusNormal"/>
            </w:pPr>
            <w:r>
              <w:t>Доля детей из семей со среднедушевым доходом, размер которого не превышает величины прожиточного минимума в среднем на душу населения в Республике Саха (Якутия)</w:t>
            </w:r>
          </w:p>
        </w:tc>
        <w:tc>
          <w:tcPr>
            <w:tcW w:w="1247" w:type="dxa"/>
          </w:tcPr>
          <w:p w14:paraId="0F62D51D" w14:textId="77777777" w:rsidR="002744E3" w:rsidRDefault="002744E3">
            <w:pPr>
              <w:pStyle w:val="ConsPlusNormal"/>
              <w:jc w:val="center"/>
            </w:pPr>
            <w:r>
              <w:t>%</w:t>
            </w:r>
          </w:p>
        </w:tc>
        <w:tc>
          <w:tcPr>
            <w:tcW w:w="1871" w:type="dxa"/>
          </w:tcPr>
          <w:p w14:paraId="5D966B70"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6EA4807A" w14:textId="77777777" w:rsidR="002744E3" w:rsidRDefault="002744E3">
            <w:pPr>
              <w:pStyle w:val="ConsPlusNormal"/>
              <w:jc w:val="center"/>
            </w:pPr>
            <w:r>
              <w:t>42,5</w:t>
            </w:r>
          </w:p>
        </w:tc>
        <w:tc>
          <w:tcPr>
            <w:tcW w:w="737" w:type="dxa"/>
          </w:tcPr>
          <w:p w14:paraId="37E1AB87" w14:textId="77777777" w:rsidR="002744E3" w:rsidRDefault="002744E3">
            <w:pPr>
              <w:pStyle w:val="ConsPlusNormal"/>
              <w:jc w:val="center"/>
            </w:pPr>
            <w:r>
              <w:t>42,5</w:t>
            </w:r>
          </w:p>
        </w:tc>
        <w:tc>
          <w:tcPr>
            <w:tcW w:w="680" w:type="dxa"/>
          </w:tcPr>
          <w:p w14:paraId="677E2066" w14:textId="77777777" w:rsidR="002744E3" w:rsidRDefault="002744E3">
            <w:pPr>
              <w:pStyle w:val="ConsPlusNormal"/>
              <w:jc w:val="center"/>
            </w:pPr>
            <w:r>
              <w:t>42,5</w:t>
            </w:r>
          </w:p>
        </w:tc>
        <w:tc>
          <w:tcPr>
            <w:tcW w:w="680" w:type="dxa"/>
          </w:tcPr>
          <w:p w14:paraId="6CADD865" w14:textId="77777777" w:rsidR="002744E3" w:rsidRDefault="002744E3">
            <w:pPr>
              <w:pStyle w:val="ConsPlusNormal"/>
              <w:jc w:val="center"/>
            </w:pPr>
            <w:r>
              <w:t>42,5</w:t>
            </w:r>
          </w:p>
        </w:tc>
        <w:tc>
          <w:tcPr>
            <w:tcW w:w="680" w:type="dxa"/>
          </w:tcPr>
          <w:p w14:paraId="645397BF" w14:textId="77777777" w:rsidR="002744E3" w:rsidRDefault="002744E3">
            <w:pPr>
              <w:pStyle w:val="ConsPlusNormal"/>
              <w:jc w:val="center"/>
            </w:pPr>
            <w:r>
              <w:t>42,5</w:t>
            </w:r>
          </w:p>
        </w:tc>
      </w:tr>
      <w:tr w:rsidR="002744E3" w14:paraId="67526B72" w14:textId="77777777">
        <w:tc>
          <w:tcPr>
            <w:tcW w:w="11620" w:type="dxa"/>
            <w:gridSpan w:val="9"/>
          </w:tcPr>
          <w:p w14:paraId="4724BC23" w14:textId="77777777" w:rsidR="002744E3" w:rsidRDefault="002744E3">
            <w:pPr>
              <w:pStyle w:val="ConsPlusNormal"/>
              <w:jc w:val="center"/>
            </w:pPr>
            <w:r>
              <w:t>Основное мероприятие 3.2. Мероприятия, направленные на социальную поддержку детей-сирот и детей, оставшихся без попечения родителей, и их устройство в семью</w:t>
            </w:r>
          </w:p>
        </w:tc>
      </w:tr>
      <w:tr w:rsidR="002744E3" w14:paraId="0EA432F6" w14:textId="77777777">
        <w:tc>
          <w:tcPr>
            <w:tcW w:w="680" w:type="dxa"/>
          </w:tcPr>
          <w:p w14:paraId="5FF0E15C" w14:textId="77777777" w:rsidR="002744E3" w:rsidRDefault="002744E3">
            <w:pPr>
              <w:pStyle w:val="ConsPlusNormal"/>
              <w:jc w:val="center"/>
            </w:pPr>
            <w:r>
              <w:t>3.2.</w:t>
            </w:r>
          </w:p>
        </w:tc>
        <w:tc>
          <w:tcPr>
            <w:tcW w:w="4365" w:type="dxa"/>
          </w:tcPr>
          <w:p w14:paraId="3702644F" w14:textId="77777777" w:rsidR="002744E3" w:rsidRDefault="002744E3">
            <w:pPr>
              <w:pStyle w:val="ConsPlusNormal"/>
            </w:pPr>
            <w:r>
              <w:t>Доля детей-сирот и детей, оставшихся без попечения родителей, получивших социальную поддержку и государственные социальные гарантии, в общей численности детей-сирот и детей, оставшихся без попечения родителей, имеющих право на их получение и обратившихся за их получением</w:t>
            </w:r>
          </w:p>
        </w:tc>
        <w:tc>
          <w:tcPr>
            <w:tcW w:w="1247" w:type="dxa"/>
          </w:tcPr>
          <w:p w14:paraId="71CEF506" w14:textId="77777777" w:rsidR="002744E3" w:rsidRDefault="002744E3">
            <w:pPr>
              <w:pStyle w:val="ConsPlusNormal"/>
              <w:jc w:val="center"/>
            </w:pPr>
            <w:r>
              <w:t>%</w:t>
            </w:r>
          </w:p>
        </w:tc>
        <w:tc>
          <w:tcPr>
            <w:tcW w:w="1871" w:type="dxa"/>
          </w:tcPr>
          <w:p w14:paraId="2B9AEE94"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71BF5FEE" w14:textId="77777777" w:rsidR="002744E3" w:rsidRDefault="002744E3">
            <w:pPr>
              <w:pStyle w:val="ConsPlusNormal"/>
              <w:jc w:val="center"/>
            </w:pPr>
            <w:r>
              <w:t>100</w:t>
            </w:r>
          </w:p>
        </w:tc>
        <w:tc>
          <w:tcPr>
            <w:tcW w:w="737" w:type="dxa"/>
          </w:tcPr>
          <w:p w14:paraId="55D02831" w14:textId="77777777" w:rsidR="002744E3" w:rsidRDefault="002744E3">
            <w:pPr>
              <w:pStyle w:val="ConsPlusNormal"/>
              <w:jc w:val="center"/>
            </w:pPr>
            <w:r>
              <w:t>100</w:t>
            </w:r>
          </w:p>
        </w:tc>
        <w:tc>
          <w:tcPr>
            <w:tcW w:w="680" w:type="dxa"/>
          </w:tcPr>
          <w:p w14:paraId="2DA2CE06" w14:textId="77777777" w:rsidR="002744E3" w:rsidRDefault="002744E3">
            <w:pPr>
              <w:pStyle w:val="ConsPlusNormal"/>
              <w:jc w:val="center"/>
            </w:pPr>
            <w:r>
              <w:t>100</w:t>
            </w:r>
          </w:p>
        </w:tc>
        <w:tc>
          <w:tcPr>
            <w:tcW w:w="680" w:type="dxa"/>
          </w:tcPr>
          <w:p w14:paraId="59C67712" w14:textId="77777777" w:rsidR="002744E3" w:rsidRDefault="002744E3">
            <w:pPr>
              <w:pStyle w:val="ConsPlusNormal"/>
              <w:jc w:val="center"/>
            </w:pPr>
            <w:r>
              <w:t>100</w:t>
            </w:r>
          </w:p>
        </w:tc>
        <w:tc>
          <w:tcPr>
            <w:tcW w:w="680" w:type="dxa"/>
          </w:tcPr>
          <w:p w14:paraId="2DD2E4E7" w14:textId="77777777" w:rsidR="002744E3" w:rsidRDefault="002744E3">
            <w:pPr>
              <w:pStyle w:val="ConsPlusNormal"/>
              <w:jc w:val="center"/>
            </w:pPr>
            <w:r>
              <w:t>100</w:t>
            </w:r>
          </w:p>
        </w:tc>
      </w:tr>
      <w:tr w:rsidR="002744E3" w14:paraId="5B755862" w14:textId="77777777">
        <w:tc>
          <w:tcPr>
            <w:tcW w:w="11620" w:type="dxa"/>
            <w:gridSpan w:val="9"/>
          </w:tcPr>
          <w:p w14:paraId="4C43ADF4" w14:textId="77777777" w:rsidR="002744E3" w:rsidRDefault="002744E3">
            <w:pPr>
              <w:pStyle w:val="ConsPlusNormal"/>
              <w:jc w:val="center"/>
            </w:pPr>
            <w:r>
              <w:t>Основное мероприятие 3.3. Социальная поддержка и повышение качества жизни малоимущих граждан</w:t>
            </w:r>
          </w:p>
        </w:tc>
      </w:tr>
      <w:tr w:rsidR="002744E3" w14:paraId="65C7B9FF" w14:textId="77777777">
        <w:tc>
          <w:tcPr>
            <w:tcW w:w="680" w:type="dxa"/>
          </w:tcPr>
          <w:p w14:paraId="3FCC9346" w14:textId="77777777" w:rsidR="002744E3" w:rsidRDefault="002744E3">
            <w:pPr>
              <w:pStyle w:val="ConsPlusNormal"/>
              <w:jc w:val="center"/>
            </w:pPr>
            <w:r>
              <w:t>3.3.</w:t>
            </w:r>
          </w:p>
        </w:tc>
        <w:tc>
          <w:tcPr>
            <w:tcW w:w="4365" w:type="dxa"/>
          </w:tcPr>
          <w:p w14:paraId="263ABEF2" w14:textId="77777777" w:rsidR="002744E3" w:rsidRDefault="002744E3">
            <w:pPr>
              <w:pStyle w:val="ConsPlusNormal"/>
            </w:pPr>
            <w:r>
              <w:t>Доля граждан, получивших государственную социальную помощь, в общей численности населения с доходами ниже величины прожиточного минимума</w:t>
            </w:r>
          </w:p>
        </w:tc>
        <w:tc>
          <w:tcPr>
            <w:tcW w:w="1247" w:type="dxa"/>
          </w:tcPr>
          <w:p w14:paraId="36BC0D93" w14:textId="77777777" w:rsidR="002744E3" w:rsidRDefault="002744E3">
            <w:pPr>
              <w:pStyle w:val="ConsPlusNormal"/>
              <w:jc w:val="center"/>
            </w:pPr>
            <w:r>
              <w:t>%</w:t>
            </w:r>
          </w:p>
        </w:tc>
        <w:tc>
          <w:tcPr>
            <w:tcW w:w="1871" w:type="dxa"/>
          </w:tcPr>
          <w:p w14:paraId="67619B10"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2686ACC6" w14:textId="77777777" w:rsidR="002744E3" w:rsidRDefault="002744E3">
            <w:pPr>
              <w:pStyle w:val="ConsPlusNormal"/>
              <w:jc w:val="center"/>
            </w:pPr>
            <w:r>
              <w:t>40</w:t>
            </w:r>
          </w:p>
        </w:tc>
        <w:tc>
          <w:tcPr>
            <w:tcW w:w="737" w:type="dxa"/>
          </w:tcPr>
          <w:p w14:paraId="179EFA5B" w14:textId="77777777" w:rsidR="002744E3" w:rsidRDefault="002744E3">
            <w:pPr>
              <w:pStyle w:val="ConsPlusNormal"/>
              <w:jc w:val="center"/>
            </w:pPr>
            <w:r>
              <w:t>40</w:t>
            </w:r>
          </w:p>
        </w:tc>
        <w:tc>
          <w:tcPr>
            <w:tcW w:w="680" w:type="dxa"/>
          </w:tcPr>
          <w:p w14:paraId="48F7210B" w14:textId="77777777" w:rsidR="002744E3" w:rsidRDefault="002744E3">
            <w:pPr>
              <w:pStyle w:val="ConsPlusNormal"/>
              <w:jc w:val="center"/>
            </w:pPr>
            <w:r>
              <w:t>40</w:t>
            </w:r>
          </w:p>
        </w:tc>
        <w:tc>
          <w:tcPr>
            <w:tcW w:w="680" w:type="dxa"/>
          </w:tcPr>
          <w:p w14:paraId="4BBB6E60" w14:textId="77777777" w:rsidR="002744E3" w:rsidRDefault="002744E3">
            <w:pPr>
              <w:pStyle w:val="ConsPlusNormal"/>
              <w:jc w:val="center"/>
            </w:pPr>
            <w:r>
              <w:t>40</w:t>
            </w:r>
          </w:p>
        </w:tc>
        <w:tc>
          <w:tcPr>
            <w:tcW w:w="680" w:type="dxa"/>
          </w:tcPr>
          <w:p w14:paraId="7086285F" w14:textId="77777777" w:rsidR="002744E3" w:rsidRDefault="002744E3">
            <w:pPr>
              <w:pStyle w:val="ConsPlusNormal"/>
              <w:jc w:val="center"/>
            </w:pPr>
            <w:r>
              <w:t>40</w:t>
            </w:r>
          </w:p>
        </w:tc>
      </w:tr>
      <w:tr w:rsidR="002744E3" w14:paraId="7A1CF530" w14:textId="77777777">
        <w:tc>
          <w:tcPr>
            <w:tcW w:w="11620" w:type="dxa"/>
            <w:gridSpan w:val="9"/>
          </w:tcPr>
          <w:p w14:paraId="3A3764A6" w14:textId="77777777" w:rsidR="002744E3" w:rsidRDefault="002744E3">
            <w:pPr>
              <w:pStyle w:val="ConsPlusNormal"/>
              <w:jc w:val="center"/>
            </w:pPr>
            <w:r>
              <w:t>Основное мероприятие 3.4. Социальная поддержка отдельных категорий граждан</w:t>
            </w:r>
          </w:p>
        </w:tc>
      </w:tr>
      <w:tr w:rsidR="002744E3" w14:paraId="7A8835B5" w14:textId="77777777">
        <w:tc>
          <w:tcPr>
            <w:tcW w:w="680" w:type="dxa"/>
          </w:tcPr>
          <w:p w14:paraId="43F73E2E" w14:textId="77777777" w:rsidR="002744E3" w:rsidRDefault="002744E3">
            <w:pPr>
              <w:pStyle w:val="ConsPlusNormal"/>
              <w:jc w:val="center"/>
            </w:pPr>
            <w:r>
              <w:t>3.4.</w:t>
            </w:r>
          </w:p>
        </w:tc>
        <w:tc>
          <w:tcPr>
            <w:tcW w:w="4365" w:type="dxa"/>
          </w:tcPr>
          <w:p w14:paraId="7F193B68" w14:textId="77777777" w:rsidR="002744E3" w:rsidRDefault="002744E3">
            <w:pPr>
              <w:pStyle w:val="ConsPlusNormal"/>
            </w:pPr>
            <w:r>
              <w:t>Доля отдельных категорий граждан, получивших меры социальной поддержки, от общей численности отдельных категорий граждан, имеющих право и обратившихся за их получением</w:t>
            </w:r>
          </w:p>
        </w:tc>
        <w:tc>
          <w:tcPr>
            <w:tcW w:w="1247" w:type="dxa"/>
          </w:tcPr>
          <w:p w14:paraId="0608F6AD" w14:textId="77777777" w:rsidR="002744E3" w:rsidRDefault="002744E3">
            <w:pPr>
              <w:pStyle w:val="ConsPlusNormal"/>
              <w:jc w:val="center"/>
            </w:pPr>
            <w:r>
              <w:t>%</w:t>
            </w:r>
          </w:p>
        </w:tc>
        <w:tc>
          <w:tcPr>
            <w:tcW w:w="1871" w:type="dxa"/>
          </w:tcPr>
          <w:p w14:paraId="20EC01EC" w14:textId="77777777" w:rsidR="002744E3" w:rsidRDefault="002744E3">
            <w:pPr>
              <w:pStyle w:val="ConsPlusNormal"/>
              <w:jc w:val="center"/>
            </w:pPr>
            <w:r>
              <w:t xml:space="preserve">Министерство труда и социального развития Республики Саха </w:t>
            </w:r>
            <w:r>
              <w:lastRenderedPageBreak/>
              <w:t>(Якутия)</w:t>
            </w:r>
          </w:p>
        </w:tc>
        <w:tc>
          <w:tcPr>
            <w:tcW w:w="680" w:type="dxa"/>
          </w:tcPr>
          <w:p w14:paraId="1912819F" w14:textId="77777777" w:rsidR="002744E3" w:rsidRDefault="002744E3">
            <w:pPr>
              <w:pStyle w:val="ConsPlusNormal"/>
              <w:jc w:val="center"/>
            </w:pPr>
            <w:r>
              <w:lastRenderedPageBreak/>
              <w:t>100</w:t>
            </w:r>
          </w:p>
        </w:tc>
        <w:tc>
          <w:tcPr>
            <w:tcW w:w="737" w:type="dxa"/>
          </w:tcPr>
          <w:p w14:paraId="76035DCA" w14:textId="77777777" w:rsidR="002744E3" w:rsidRDefault="002744E3">
            <w:pPr>
              <w:pStyle w:val="ConsPlusNormal"/>
              <w:jc w:val="center"/>
            </w:pPr>
            <w:r>
              <w:t>100</w:t>
            </w:r>
          </w:p>
        </w:tc>
        <w:tc>
          <w:tcPr>
            <w:tcW w:w="680" w:type="dxa"/>
          </w:tcPr>
          <w:p w14:paraId="7A3214F3" w14:textId="77777777" w:rsidR="002744E3" w:rsidRDefault="002744E3">
            <w:pPr>
              <w:pStyle w:val="ConsPlusNormal"/>
              <w:jc w:val="center"/>
            </w:pPr>
            <w:r>
              <w:t>100</w:t>
            </w:r>
          </w:p>
        </w:tc>
        <w:tc>
          <w:tcPr>
            <w:tcW w:w="680" w:type="dxa"/>
          </w:tcPr>
          <w:p w14:paraId="6E5AB72B" w14:textId="77777777" w:rsidR="002744E3" w:rsidRDefault="002744E3">
            <w:pPr>
              <w:pStyle w:val="ConsPlusNormal"/>
              <w:jc w:val="center"/>
            </w:pPr>
            <w:r>
              <w:t>100</w:t>
            </w:r>
          </w:p>
        </w:tc>
        <w:tc>
          <w:tcPr>
            <w:tcW w:w="680" w:type="dxa"/>
          </w:tcPr>
          <w:p w14:paraId="2931E76E" w14:textId="77777777" w:rsidR="002744E3" w:rsidRDefault="002744E3">
            <w:pPr>
              <w:pStyle w:val="ConsPlusNormal"/>
              <w:jc w:val="center"/>
            </w:pPr>
            <w:r>
              <w:t>100</w:t>
            </w:r>
          </w:p>
        </w:tc>
      </w:tr>
      <w:tr w:rsidR="002744E3" w14:paraId="3BE48F2A" w14:textId="77777777">
        <w:tc>
          <w:tcPr>
            <w:tcW w:w="11620" w:type="dxa"/>
            <w:gridSpan w:val="9"/>
          </w:tcPr>
          <w:p w14:paraId="56815D49" w14:textId="77777777" w:rsidR="002744E3" w:rsidRDefault="002744E3">
            <w:pPr>
              <w:pStyle w:val="ConsPlusNormal"/>
              <w:jc w:val="center"/>
            </w:pPr>
            <w:r>
              <w:t>Основное мероприятие 3.5. Реализация регионального проекта "Финансовая поддержка семей при рождении детей (Республика Саха (Якутия))"</w:t>
            </w:r>
          </w:p>
        </w:tc>
      </w:tr>
      <w:tr w:rsidR="002744E3" w14:paraId="14A89761" w14:textId="77777777">
        <w:tc>
          <w:tcPr>
            <w:tcW w:w="680" w:type="dxa"/>
          </w:tcPr>
          <w:p w14:paraId="4A550956" w14:textId="77777777" w:rsidR="002744E3" w:rsidRDefault="002744E3">
            <w:pPr>
              <w:pStyle w:val="ConsPlusNormal"/>
              <w:jc w:val="center"/>
            </w:pPr>
            <w:r>
              <w:t>3.5.</w:t>
            </w:r>
          </w:p>
        </w:tc>
        <w:tc>
          <w:tcPr>
            <w:tcW w:w="4365" w:type="dxa"/>
          </w:tcPr>
          <w:p w14:paraId="3B54023B" w14:textId="77777777" w:rsidR="002744E3" w:rsidRDefault="002744E3">
            <w:pPr>
              <w:pStyle w:val="ConsPlusNormal"/>
            </w:pPr>
            <w:r>
              <w:t>Суммарный коэффициент рождаемости</w:t>
            </w:r>
          </w:p>
        </w:tc>
        <w:tc>
          <w:tcPr>
            <w:tcW w:w="1247" w:type="dxa"/>
          </w:tcPr>
          <w:p w14:paraId="20E6710B" w14:textId="77777777" w:rsidR="002744E3" w:rsidRDefault="002744E3">
            <w:pPr>
              <w:pStyle w:val="ConsPlusNormal"/>
              <w:jc w:val="center"/>
            </w:pPr>
            <w:r>
              <w:t>число детей на одну женщину, единиц</w:t>
            </w:r>
          </w:p>
        </w:tc>
        <w:tc>
          <w:tcPr>
            <w:tcW w:w="1871" w:type="dxa"/>
          </w:tcPr>
          <w:p w14:paraId="438B8425"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5A594E6A" w14:textId="77777777" w:rsidR="002744E3" w:rsidRDefault="002744E3">
            <w:pPr>
              <w:pStyle w:val="ConsPlusNormal"/>
              <w:jc w:val="center"/>
            </w:pPr>
            <w:r>
              <w:t>2,24</w:t>
            </w:r>
          </w:p>
        </w:tc>
        <w:tc>
          <w:tcPr>
            <w:tcW w:w="737" w:type="dxa"/>
          </w:tcPr>
          <w:p w14:paraId="2F222395" w14:textId="77777777" w:rsidR="002744E3" w:rsidRDefault="002744E3">
            <w:pPr>
              <w:pStyle w:val="ConsPlusNormal"/>
              <w:jc w:val="center"/>
            </w:pPr>
            <w:r>
              <w:t>2,262</w:t>
            </w:r>
          </w:p>
        </w:tc>
        <w:tc>
          <w:tcPr>
            <w:tcW w:w="680" w:type="dxa"/>
          </w:tcPr>
          <w:p w14:paraId="4BBBD442" w14:textId="77777777" w:rsidR="002744E3" w:rsidRDefault="002744E3">
            <w:pPr>
              <w:pStyle w:val="ConsPlusNormal"/>
              <w:jc w:val="center"/>
            </w:pPr>
            <w:r>
              <w:t>2,284</w:t>
            </w:r>
          </w:p>
        </w:tc>
        <w:tc>
          <w:tcPr>
            <w:tcW w:w="680" w:type="dxa"/>
          </w:tcPr>
          <w:p w14:paraId="7FCACC9A" w14:textId="77777777" w:rsidR="002744E3" w:rsidRDefault="002744E3">
            <w:pPr>
              <w:pStyle w:val="ConsPlusNormal"/>
              <w:jc w:val="center"/>
            </w:pPr>
            <w:r>
              <w:t>2,284</w:t>
            </w:r>
          </w:p>
        </w:tc>
        <w:tc>
          <w:tcPr>
            <w:tcW w:w="680" w:type="dxa"/>
          </w:tcPr>
          <w:p w14:paraId="22182DFA" w14:textId="77777777" w:rsidR="002744E3" w:rsidRDefault="002744E3">
            <w:pPr>
              <w:pStyle w:val="ConsPlusNormal"/>
              <w:jc w:val="center"/>
            </w:pPr>
            <w:r>
              <w:t>2,284</w:t>
            </w:r>
          </w:p>
        </w:tc>
      </w:tr>
      <w:tr w:rsidR="002744E3" w14:paraId="1F93226E" w14:textId="77777777">
        <w:tc>
          <w:tcPr>
            <w:tcW w:w="11620" w:type="dxa"/>
            <w:gridSpan w:val="9"/>
          </w:tcPr>
          <w:p w14:paraId="22C429A0" w14:textId="77777777" w:rsidR="002744E3" w:rsidRDefault="002744E3">
            <w:pPr>
              <w:pStyle w:val="ConsPlusNormal"/>
              <w:jc w:val="center"/>
            </w:pPr>
            <w:r>
              <w:t>Основное мероприятие 3.6. Реализация регионального проекта "Разработка и реализация программы системной поддержки и повышения качества жизни граждан старшего поколения</w:t>
            </w:r>
          </w:p>
          <w:p w14:paraId="5A7D9A3E" w14:textId="77777777" w:rsidR="002744E3" w:rsidRDefault="002744E3">
            <w:pPr>
              <w:pStyle w:val="ConsPlusNormal"/>
              <w:jc w:val="center"/>
            </w:pPr>
            <w:r>
              <w:t>(Старшее поколение)"</w:t>
            </w:r>
          </w:p>
        </w:tc>
      </w:tr>
      <w:tr w:rsidR="002744E3" w14:paraId="61A1DF8A" w14:textId="77777777">
        <w:tc>
          <w:tcPr>
            <w:tcW w:w="680" w:type="dxa"/>
          </w:tcPr>
          <w:p w14:paraId="6A9C8AA2" w14:textId="77777777" w:rsidR="002744E3" w:rsidRDefault="002744E3">
            <w:pPr>
              <w:pStyle w:val="ConsPlusNormal"/>
              <w:jc w:val="center"/>
            </w:pPr>
            <w:r>
              <w:t>3.6.</w:t>
            </w:r>
          </w:p>
        </w:tc>
        <w:tc>
          <w:tcPr>
            <w:tcW w:w="4365" w:type="dxa"/>
          </w:tcPr>
          <w:p w14:paraId="127F5D4B" w14:textId="77777777" w:rsidR="002744E3" w:rsidRDefault="002744E3">
            <w:pPr>
              <w:pStyle w:val="ConsPlusNormal"/>
            </w:pPr>
            <w:r>
              <w:t>Численность граждан старшего поколения, воспользовавшихся санаторно-курортным лечением</w:t>
            </w:r>
          </w:p>
        </w:tc>
        <w:tc>
          <w:tcPr>
            <w:tcW w:w="1247" w:type="dxa"/>
          </w:tcPr>
          <w:p w14:paraId="3B2AC410" w14:textId="77777777" w:rsidR="002744E3" w:rsidRDefault="002744E3">
            <w:pPr>
              <w:pStyle w:val="ConsPlusNormal"/>
              <w:jc w:val="center"/>
            </w:pPr>
            <w:r>
              <w:t>чел.</w:t>
            </w:r>
          </w:p>
        </w:tc>
        <w:tc>
          <w:tcPr>
            <w:tcW w:w="1871" w:type="dxa"/>
          </w:tcPr>
          <w:p w14:paraId="72B06E07"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757A0909" w14:textId="77777777" w:rsidR="002744E3" w:rsidRDefault="002744E3">
            <w:pPr>
              <w:pStyle w:val="ConsPlusNormal"/>
              <w:jc w:val="center"/>
            </w:pPr>
            <w:r>
              <w:t>755</w:t>
            </w:r>
          </w:p>
        </w:tc>
        <w:tc>
          <w:tcPr>
            <w:tcW w:w="737" w:type="dxa"/>
          </w:tcPr>
          <w:p w14:paraId="65B9A045" w14:textId="77777777" w:rsidR="002744E3" w:rsidRDefault="002744E3">
            <w:pPr>
              <w:pStyle w:val="ConsPlusNormal"/>
              <w:jc w:val="center"/>
            </w:pPr>
            <w:r>
              <w:t>755</w:t>
            </w:r>
          </w:p>
        </w:tc>
        <w:tc>
          <w:tcPr>
            <w:tcW w:w="680" w:type="dxa"/>
          </w:tcPr>
          <w:p w14:paraId="1D46569A" w14:textId="77777777" w:rsidR="002744E3" w:rsidRDefault="002744E3">
            <w:pPr>
              <w:pStyle w:val="ConsPlusNormal"/>
              <w:jc w:val="center"/>
            </w:pPr>
            <w:r>
              <w:t>755</w:t>
            </w:r>
          </w:p>
        </w:tc>
        <w:tc>
          <w:tcPr>
            <w:tcW w:w="680" w:type="dxa"/>
          </w:tcPr>
          <w:p w14:paraId="2E751C20" w14:textId="77777777" w:rsidR="002744E3" w:rsidRDefault="002744E3">
            <w:pPr>
              <w:pStyle w:val="ConsPlusNormal"/>
              <w:jc w:val="center"/>
            </w:pPr>
            <w:r>
              <w:t>860</w:t>
            </w:r>
          </w:p>
        </w:tc>
        <w:tc>
          <w:tcPr>
            <w:tcW w:w="680" w:type="dxa"/>
          </w:tcPr>
          <w:p w14:paraId="5DC4CAB8" w14:textId="77777777" w:rsidR="002744E3" w:rsidRDefault="002744E3">
            <w:pPr>
              <w:pStyle w:val="ConsPlusNormal"/>
              <w:jc w:val="center"/>
            </w:pPr>
            <w:r>
              <w:t>860</w:t>
            </w:r>
          </w:p>
        </w:tc>
      </w:tr>
      <w:tr w:rsidR="002744E3" w14:paraId="7EEB18AC" w14:textId="77777777">
        <w:tc>
          <w:tcPr>
            <w:tcW w:w="11620" w:type="dxa"/>
            <w:gridSpan w:val="9"/>
          </w:tcPr>
          <w:p w14:paraId="1A09A426" w14:textId="77777777" w:rsidR="002744E3" w:rsidRDefault="002744E3">
            <w:pPr>
              <w:pStyle w:val="ConsPlusNormal"/>
              <w:jc w:val="center"/>
              <w:outlineLvl w:val="2"/>
            </w:pPr>
            <w:r>
              <w:t>Подпрограмма N 4. Охрана труда</w:t>
            </w:r>
          </w:p>
        </w:tc>
      </w:tr>
      <w:tr w:rsidR="002744E3" w14:paraId="31CA74BD" w14:textId="77777777">
        <w:tc>
          <w:tcPr>
            <w:tcW w:w="680" w:type="dxa"/>
          </w:tcPr>
          <w:p w14:paraId="1C1E7AA5" w14:textId="77777777" w:rsidR="002744E3" w:rsidRDefault="002744E3">
            <w:pPr>
              <w:pStyle w:val="ConsPlusNormal"/>
              <w:jc w:val="center"/>
            </w:pPr>
            <w:r>
              <w:t>4.</w:t>
            </w:r>
          </w:p>
        </w:tc>
        <w:tc>
          <w:tcPr>
            <w:tcW w:w="4365" w:type="dxa"/>
          </w:tcPr>
          <w:p w14:paraId="5853BEAB" w14:textId="77777777" w:rsidR="002744E3" w:rsidRDefault="002744E3">
            <w:pPr>
              <w:pStyle w:val="ConsPlusNormal"/>
            </w:pPr>
            <w:r>
              <w:t>Удельный вес работников, занятых на работах с вредными и (или) опасными условиями труда</w:t>
            </w:r>
          </w:p>
        </w:tc>
        <w:tc>
          <w:tcPr>
            <w:tcW w:w="1247" w:type="dxa"/>
          </w:tcPr>
          <w:p w14:paraId="1FC67ED7" w14:textId="77777777" w:rsidR="002744E3" w:rsidRDefault="002744E3">
            <w:pPr>
              <w:pStyle w:val="ConsPlusNormal"/>
              <w:jc w:val="center"/>
            </w:pPr>
            <w:r>
              <w:t>%</w:t>
            </w:r>
          </w:p>
        </w:tc>
        <w:tc>
          <w:tcPr>
            <w:tcW w:w="1871" w:type="dxa"/>
          </w:tcPr>
          <w:p w14:paraId="1CFCB3FB"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25916EAA" w14:textId="77777777" w:rsidR="002744E3" w:rsidRDefault="002744E3">
            <w:pPr>
              <w:pStyle w:val="ConsPlusNormal"/>
              <w:jc w:val="center"/>
            </w:pPr>
            <w:r>
              <w:t>20,2</w:t>
            </w:r>
          </w:p>
        </w:tc>
        <w:tc>
          <w:tcPr>
            <w:tcW w:w="737" w:type="dxa"/>
          </w:tcPr>
          <w:p w14:paraId="574F385D" w14:textId="77777777" w:rsidR="002744E3" w:rsidRDefault="002744E3">
            <w:pPr>
              <w:pStyle w:val="ConsPlusNormal"/>
              <w:jc w:val="center"/>
            </w:pPr>
            <w:r>
              <w:t>20</w:t>
            </w:r>
          </w:p>
        </w:tc>
        <w:tc>
          <w:tcPr>
            <w:tcW w:w="680" w:type="dxa"/>
          </w:tcPr>
          <w:p w14:paraId="15322200" w14:textId="77777777" w:rsidR="002744E3" w:rsidRDefault="002744E3">
            <w:pPr>
              <w:pStyle w:val="ConsPlusNormal"/>
              <w:jc w:val="center"/>
            </w:pPr>
            <w:r>
              <w:t>19,8</w:t>
            </w:r>
          </w:p>
        </w:tc>
        <w:tc>
          <w:tcPr>
            <w:tcW w:w="680" w:type="dxa"/>
          </w:tcPr>
          <w:p w14:paraId="3F4F2827" w14:textId="77777777" w:rsidR="002744E3" w:rsidRDefault="002744E3">
            <w:pPr>
              <w:pStyle w:val="ConsPlusNormal"/>
              <w:jc w:val="center"/>
            </w:pPr>
            <w:r>
              <w:t>19,8</w:t>
            </w:r>
          </w:p>
        </w:tc>
        <w:tc>
          <w:tcPr>
            <w:tcW w:w="680" w:type="dxa"/>
          </w:tcPr>
          <w:p w14:paraId="5AC424F3" w14:textId="77777777" w:rsidR="002744E3" w:rsidRDefault="002744E3">
            <w:pPr>
              <w:pStyle w:val="ConsPlusNormal"/>
              <w:jc w:val="center"/>
            </w:pPr>
            <w:r>
              <w:t>19,8</w:t>
            </w:r>
          </w:p>
        </w:tc>
      </w:tr>
      <w:tr w:rsidR="002744E3" w14:paraId="3235E4AA" w14:textId="77777777">
        <w:tc>
          <w:tcPr>
            <w:tcW w:w="11620" w:type="dxa"/>
            <w:gridSpan w:val="9"/>
          </w:tcPr>
          <w:p w14:paraId="3EED572B" w14:textId="77777777" w:rsidR="002744E3" w:rsidRDefault="002744E3">
            <w:pPr>
              <w:pStyle w:val="ConsPlusNormal"/>
              <w:jc w:val="center"/>
            </w:pPr>
            <w:r>
              <w:t>Основное мероприятие 4.1. Повышение качества условий труда на рабочих местах</w:t>
            </w:r>
          </w:p>
        </w:tc>
      </w:tr>
      <w:tr w:rsidR="002744E3" w14:paraId="21C07B17" w14:textId="77777777">
        <w:tc>
          <w:tcPr>
            <w:tcW w:w="680" w:type="dxa"/>
          </w:tcPr>
          <w:p w14:paraId="589211A4" w14:textId="77777777" w:rsidR="002744E3" w:rsidRDefault="002744E3">
            <w:pPr>
              <w:pStyle w:val="ConsPlusNormal"/>
              <w:jc w:val="center"/>
            </w:pPr>
            <w:r>
              <w:t>4.1.</w:t>
            </w:r>
          </w:p>
        </w:tc>
        <w:tc>
          <w:tcPr>
            <w:tcW w:w="4365" w:type="dxa"/>
          </w:tcPr>
          <w:p w14:paraId="76BBB025" w14:textId="77777777" w:rsidR="002744E3" w:rsidRDefault="002744E3">
            <w:pPr>
              <w:pStyle w:val="ConsPlusNormal"/>
            </w:pPr>
            <w:r>
              <w:t xml:space="preserve">Удельный вес рабочих мест, на которых </w:t>
            </w:r>
            <w:r>
              <w:lastRenderedPageBreak/>
              <w:t xml:space="preserve">проведена </w:t>
            </w:r>
            <w:proofErr w:type="spellStart"/>
            <w:r>
              <w:t>спецоценка</w:t>
            </w:r>
            <w:proofErr w:type="spellEnd"/>
            <w:r>
              <w:t xml:space="preserve"> условий труда</w:t>
            </w:r>
          </w:p>
        </w:tc>
        <w:tc>
          <w:tcPr>
            <w:tcW w:w="1247" w:type="dxa"/>
          </w:tcPr>
          <w:p w14:paraId="1961670B" w14:textId="77777777" w:rsidR="002744E3" w:rsidRDefault="002744E3">
            <w:pPr>
              <w:pStyle w:val="ConsPlusNormal"/>
              <w:jc w:val="center"/>
            </w:pPr>
            <w:r>
              <w:lastRenderedPageBreak/>
              <w:t>процентов</w:t>
            </w:r>
          </w:p>
        </w:tc>
        <w:tc>
          <w:tcPr>
            <w:tcW w:w="1871" w:type="dxa"/>
          </w:tcPr>
          <w:p w14:paraId="48BABE2D" w14:textId="77777777" w:rsidR="002744E3" w:rsidRDefault="002744E3">
            <w:pPr>
              <w:pStyle w:val="ConsPlusNormal"/>
              <w:jc w:val="center"/>
            </w:pPr>
            <w:r>
              <w:t xml:space="preserve">Министерство </w:t>
            </w:r>
            <w:r>
              <w:lastRenderedPageBreak/>
              <w:t>труда и социального развития Республики Саха (Якутия)</w:t>
            </w:r>
          </w:p>
        </w:tc>
        <w:tc>
          <w:tcPr>
            <w:tcW w:w="680" w:type="dxa"/>
          </w:tcPr>
          <w:p w14:paraId="3F1EB27E" w14:textId="77777777" w:rsidR="002744E3" w:rsidRDefault="002744E3">
            <w:pPr>
              <w:pStyle w:val="ConsPlusNormal"/>
              <w:jc w:val="center"/>
            </w:pPr>
            <w:r>
              <w:lastRenderedPageBreak/>
              <w:t>16,5</w:t>
            </w:r>
          </w:p>
        </w:tc>
        <w:tc>
          <w:tcPr>
            <w:tcW w:w="737" w:type="dxa"/>
          </w:tcPr>
          <w:p w14:paraId="17B26611" w14:textId="77777777" w:rsidR="002744E3" w:rsidRDefault="002744E3">
            <w:pPr>
              <w:pStyle w:val="ConsPlusNormal"/>
              <w:jc w:val="center"/>
            </w:pPr>
            <w:r>
              <w:t>18</w:t>
            </w:r>
          </w:p>
        </w:tc>
        <w:tc>
          <w:tcPr>
            <w:tcW w:w="680" w:type="dxa"/>
          </w:tcPr>
          <w:p w14:paraId="320248EF" w14:textId="77777777" w:rsidR="002744E3" w:rsidRDefault="002744E3">
            <w:pPr>
              <w:pStyle w:val="ConsPlusNormal"/>
              <w:jc w:val="center"/>
            </w:pPr>
            <w:r>
              <w:t>18,2</w:t>
            </w:r>
          </w:p>
        </w:tc>
        <w:tc>
          <w:tcPr>
            <w:tcW w:w="680" w:type="dxa"/>
          </w:tcPr>
          <w:p w14:paraId="1CB4B97D" w14:textId="77777777" w:rsidR="002744E3" w:rsidRDefault="002744E3">
            <w:pPr>
              <w:pStyle w:val="ConsPlusNormal"/>
              <w:jc w:val="center"/>
            </w:pPr>
            <w:r>
              <w:t>18,5</w:t>
            </w:r>
          </w:p>
        </w:tc>
        <w:tc>
          <w:tcPr>
            <w:tcW w:w="680" w:type="dxa"/>
          </w:tcPr>
          <w:p w14:paraId="5C3CC0E2" w14:textId="77777777" w:rsidR="002744E3" w:rsidRDefault="002744E3">
            <w:pPr>
              <w:pStyle w:val="ConsPlusNormal"/>
              <w:jc w:val="center"/>
            </w:pPr>
            <w:r>
              <w:t>18,9</w:t>
            </w:r>
          </w:p>
        </w:tc>
      </w:tr>
      <w:tr w:rsidR="002744E3" w14:paraId="37DC0581" w14:textId="77777777">
        <w:tc>
          <w:tcPr>
            <w:tcW w:w="11620" w:type="dxa"/>
            <w:gridSpan w:val="9"/>
          </w:tcPr>
          <w:p w14:paraId="703EE4CA" w14:textId="77777777" w:rsidR="002744E3" w:rsidRDefault="002744E3">
            <w:pPr>
              <w:pStyle w:val="ConsPlusNormal"/>
              <w:jc w:val="center"/>
              <w:outlineLvl w:val="2"/>
            </w:pPr>
            <w:r>
              <w:t>Подпрограмма N 5. Доступная среда</w:t>
            </w:r>
          </w:p>
        </w:tc>
      </w:tr>
      <w:tr w:rsidR="002744E3" w14:paraId="3DF66A98" w14:textId="77777777">
        <w:tc>
          <w:tcPr>
            <w:tcW w:w="680" w:type="dxa"/>
          </w:tcPr>
          <w:p w14:paraId="0ECC03E7" w14:textId="77777777" w:rsidR="002744E3" w:rsidRDefault="002744E3">
            <w:pPr>
              <w:pStyle w:val="ConsPlusNormal"/>
              <w:jc w:val="center"/>
            </w:pPr>
            <w:r>
              <w:t>5.</w:t>
            </w:r>
          </w:p>
        </w:tc>
        <w:tc>
          <w:tcPr>
            <w:tcW w:w="4365" w:type="dxa"/>
          </w:tcPr>
          <w:p w14:paraId="43BE66D2" w14:textId="77777777" w:rsidR="002744E3" w:rsidRDefault="002744E3">
            <w:pPr>
              <w:pStyle w:val="ConsPlusNormal"/>
            </w:pPr>
            <w:r>
              <w:t>Доля инвалидов, положительно оценивающих отношение населения к проблемам инвалидов</w:t>
            </w:r>
          </w:p>
        </w:tc>
        <w:tc>
          <w:tcPr>
            <w:tcW w:w="1247" w:type="dxa"/>
          </w:tcPr>
          <w:p w14:paraId="7A7B5F13" w14:textId="77777777" w:rsidR="002744E3" w:rsidRDefault="002744E3">
            <w:pPr>
              <w:pStyle w:val="ConsPlusNormal"/>
              <w:jc w:val="center"/>
            </w:pPr>
            <w:r>
              <w:t>%</w:t>
            </w:r>
          </w:p>
        </w:tc>
        <w:tc>
          <w:tcPr>
            <w:tcW w:w="1871" w:type="dxa"/>
          </w:tcPr>
          <w:p w14:paraId="69FB6578"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6C709950" w14:textId="77777777" w:rsidR="002744E3" w:rsidRDefault="002744E3">
            <w:pPr>
              <w:pStyle w:val="ConsPlusNormal"/>
              <w:jc w:val="center"/>
            </w:pPr>
            <w:r>
              <w:t>61,9</w:t>
            </w:r>
          </w:p>
        </w:tc>
        <w:tc>
          <w:tcPr>
            <w:tcW w:w="737" w:type="dxa"/>
          </w:tcPr>
          <w:p w14:paraId="36B68168" w14:textId="77777777" w:rsidR="002744E3" w:rsidRDefault="002744E3">
            <w:pPr>
              <w:pStyle w:val="ConsPlusNormal"/>
              <w:jc w:val="center"/>
            </w:pPr>
            <w:r>
              <w:t>62,5</w:t>
            </w:r>
          </w:p>
        </w:tc>
        <w:tc>
          <w:tcPr>
            <w:tcW w:w="680" w:type="dxa"/>
          </w:tcPr>
          <w:p w14:paraId="128F49A0" w14:textId="77777777" w:rsidR="002744E3" w:rsidRDefault="002744E3">
            <w:pPr>
              <w:pStyle w:val="ConsPlusNormal"/>
              <w:jc w:val="center"/>
            </w:pPr>
            <w:r>
              <w:t>63,1</w:t>
            </w:r>
          </w:p>
        </w:tc>
        <w:tc>
          <w:tcPr>
            <w:tcW w:w="680" w:type="dxa"/>
          </w:tcPr>
          <w:p w14:paraId="1E08469C" w14:textId="77777777" w:rsidR="002744E3" w:rsidRDefault="002744E3">
            <w:pPr>
              <w:pStyle w:val="ConsPlusNormal"/>
              <w:jc w:val="center"/>
            </w:pPr>
            <w:r>
              <w:t>63,7</w:t>
            </w:r>
          </w:p>
        </w:tc>
        <w:tc>
          <w:tcPr>
            <w:tcW w:w="680" w:type="dxa"/>
          </w:tcPr>
          <w:p w14:paraId="3E898D16" w14:textId="77777777" w:rsidR="002744E3" w:rsidRDefault="002744E3">
            <w:pPr>
              <w:pStyle w:val="ConsPlusNormal"/>
              <w:jc w:val="center"/>
            </w:pPr>
            <w:r>
              <w:t>64,3</w:t>
            </w:r>
          </w:p>
        </w:tc>
      </w:tr>
      <w:tr w:rsidR="002744E3" w14:paraId="6B6233F2" w14:textId="77777777">
        <w:tc>
          <w:tcPr>
            <w:tcW w:w="11620" w:type="dxa"/>
            <w:gridSpan w:val="9"/>
          </w:tcPr>
          <w:p w14:paraId="31642EBF" w14:textId="77777777" w:rsidR="002744E3" w:rsidRDefault="002744E3">
            <w:pPr>
              <w:pStyle w:val="ConsPlusNormal"/>
              <w:jc w:val="center"/>
            </w:pPr>
            <w:r>
              <w:t>Основное мероприятие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2744E3" w14:paraId="5AE5C0EC" w14:textId="77777777">
        <w:tc>
          <w:tcPr>
            <w:tcW w:w="680" w:type="dxa"/>
          </w:tcPr>
          <w:p w14:paraId="316FAD99" w14:textId="77777777" w:rsidR="002744E3" w:rsidRDefault="002744E3">
            <w:pPr>
              <w:pStyle w:val="ConsPlusNormal"/>
              <w:jc w:val="center"/>
            </w:pPr>
            <w:r>
              <w:t>5.1.</w:t>
            </w:r>
          </w:p>
        </w:tc>
        <w:tc>
          <w:tcPr>
            <w:tcW w:w="4365" w:type="dxa"/>
          </w:tcPr>
          <w:p w14:paraId="2463829A" w14:textId="77777777" w:rsidR="002744E3" w:rsidRDefault="002744E3">
            <w:pPr>
              <w:pStyle w:val="ConsPlusNormal"/>
            </w:pPr>
            <w:r>
              <w:t>Доля доступных для инвалидов и других маломобильных групп населения приоритетных объектов социальной и транспортной инфраструктуры в общем количестве приоритетных объектов</w:t>
            </w:r>
          </w:p>
        </w:tc>
        <w:tc>
          <w:tcPr>
            <w:tcW w:w="1247" w:type="dxa"/>
          </w:tcPr>
          <w:p w14:paraId="18961461" w14:textId="77777777" w:rsidR="002744E3" w:rsidRDefault="002744E3">
            <w:pPr>
              <w:pStyle w:val="ConsPlusNormal"/>
              <w:jc w:val="center"/>
            </w:pPr>
            <w:r>
              <w:t>%</w:t>
            </w:r>
          </w:p>
        </w:tc>
        <w:tc>
          <w:tcPr>
            <w:tcW w:w="1871" w:type="dxa"/>
          </w:tcPr>
          <w:p w14:paraId="50989D30"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09D30D03" w14:textId="77777777" w:rsidR="002744E3" w:rsidRDefault="002744E3">
            <w:pPr>
              <w:pStyle w:val="ConsPlusNormal"/>
              <w:jc w:val="center"/>
            </w:pPr>
            <w:r>
              <w:t>78</w:t>
            </w:r>
          </w:p>
        </w:tc>
        <w:tc>
          <w:tcPr>
            <w:tcW w:w="737" w:type="dxa"/>
          </w:tcPr>
          <w:p w14:paraId="00A6E603" w14:textId="77777777" w:rsidR="002744E3" w:rsidRDefault="002744E3">
            <w:pPr>
              <w:pStyle w:val="ConsPlusNormal"/>
              <w:jc w:val="center"/>
            </w:pPr>
            <w:r>
              <w:t>80</w:t>
            </w:r>
          </w:p>
        </w:tc>
        <w:tc>
          <w:tcPr>
            <w:tcW w:w="680" w:type="dxa"/>
          </w:tcPr>
          <w:p w14:paraId="1DD2C43A" w14:textId="77777777" w:rsidR="002744E3" w:rsidRDefault="002744E3">
            <w:pPr>
              <w:pStyle w:val="ConsPlusNormal"/>
              <w:jc w:val="center"/>
            </w:pPr>
            <w:r>
              <w:t>82</w:t>
            </w:r>
          </w:p>
        </w:tc>
        <w:tc>
          <w:tcPr>
            <w:tcW w:w="680" w:type="dxa"/>
          </w:tcPr>
          <w:p w14:paraId="39BEB552" w14:textId="77777777" w:rsidR="002744E3" w:rsidRDefault="002744E3">
            <w:pPr>
              <w:pStyle w:val="ConsPlusNormal"/>
              <w:jc w:val="center"/>
            </w:pPr>
            <w:r>
              <w:t>84</w:t>
            </w:r>
          </w:p>
        </w:tc>
        <w:tc>
          <w:tcPr>
            <w:tcW w:w="680" w:type="dxa"/>
          </w:tcPr>
          <w:p w14:paraId="643EDE5F" w14:textId="77777777" w:rsidR="002744E3" w:rsidRDefault="002744E3">
            <w:pPr>
              <w:pStyle w:val="ConsPlusNormal"/>
              <w:jc w:val="center"/>
            </w:pPr>
            <w:r>
              <w:t>86</w:t>
            </w:r>
          </w:p>
        </w:tc>
      </w:tr>
      <w:tr w:rsidR="002744E3" w14:paraId="60311CDE" w14:textId="77777777">
        <w:tc>
          <w:tcPr>
            <w:tcW w:w="11620" w:type="dxa"/>
            <w:gridSpan w:val="9"/>
          </w:tcPr>
          <w:p w14:paraId="3B26F27B" w14:textId="77777777" w:rsidR="002744E3" w:rsidRDefault="002744E3">
            <w:pPr>
              <w:pStyle w:val="ConsPlusNormal"/>
              <w:jc w:val="center"/>
            </w:pPr>
            <w:r>
              <w:t xml:space="preserve">Основное мероприятие 5.2. Оказание реабилитационных и (-или) </w:t>
            </w:r>
            <w:proofErr w:type="spellStart"/>
            <w:r>
              <w:t>абилитационных</w:t>
            </w:r>
            <w:proofErr w:type="spellEnd"/>
            <w:r>
              <w:t xml:space="preserve"> услуг инвалидам и детям-инвалидам, а также содействие их социальной интеграции</w:t>
            </w:r>
          </w:p>
        </w:tc>
      </w:tr>
      <w:tr w:rsidR="002744E3" w14:paraId="517CB7B5" w14:textId="77777777">
        <w:tc>
          <w:tcPr>
            <w:tcW w:w="680" w:type="dxa"/>
          </w:tcPr>
          <w:p w14:paraId="572D55BA" w14:textId="77777777" w:rsidR="002744E3" w:rsidRDefault="002744E3">
            <w:pPr>
              <w:pStyle w:val="ConsPlusNormal"/>
              <w:jc w:val="center"/>
            </w:pPr>
            <w:r>
              <w:t>5.2.1.</w:t>
            </w:r>
          </w:p>
        </w:tc>
        <w:tc>
          <w:tcPr>
            <w:tcW w:w="4365" w:type="dxa"/>
          </w:tcPr>
          <w:p w14:paraId="013E9BB0" w14:textId="77777777" w:rsidR="002744E3" w:rsidRDefault="002744E3">
            <w:pPr>
              <w:pStyle w:val="ConsPlusNormal"/>
            </w:pPr>
            <w:r>
              <w:t xml:space="preserve">Доля инвалидов, в отношении которых осуществлялись мероприятия по реабилитации и (или) </w:t>
            </w:r>
            <w:proofErr w:type="spellStart"/>
            <w:r>
              <w:t>абилитации</w:t>
            </w:r>
            <w:proofErr w:type="spellEnd"/>
            <w:r>
              <w:t xml:space="preserve">, от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(взрослые)</w:t>
            </w:r>
          </w:p>
        </w:tc>
        <w:tc>
          <w:tcPr>
            <w:tcW w:w="1247" w:type="dxa"/>
          </w:tcPr>
          <w:p w14:paraId="59E75D9E" w14:textId="77777777" w:rsidR="002744E3" w:rsidRDefault="002744E3">
            <w:pPr>
              <w:pStyle w:val="ConsPlusNormal"/>
              <w:jc w:val="center"/>
            </w:pPr>
            <w:r>
              <w:t>%</w:t>
            </w:r>
          </w:p>
        </w:tc>
        <w:tc>
          <w:tcPr>
            <w:tcW w:w="1871" w:type="dxa"/>
          </w:tcPr>
          <w:p w14:paraId="1BFF5676"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2DA4A690" w14:textId="77777777" w:rsidR="002744E3" w:rsidRDefault="002744E3">
            <w:pPr>
              <w:pStyle w:val="ConsPlusNormal"/>
              <w:jc w:val="center"/>
            </w:pPr>
            <w:r>
              <w:t>71,9</w:t>
            </w:r>
          </w:p>
        </w:tc>
        <w:tc>
          <w:tcPr>
            <w:tcW w:w="737" w:type="dxa"/>
          </w:tcPr>
          <w:p w14:paraId="2096B6E9" w14:textId="77777777" w:rsidR="002744E3" w:rsidRDefault="002744E3">
            <w:pPr>
              <w:pStyle w:val="ConsPlusNormal"/>
              <w:jc w:val="center"/>
            </w:pPr>
            <w:r>
              <w:t>72,9</w:t>
            </w:r>
          </w:p>
        </w:tc>
        <w:tc>
          <w:tcPr>
            <w:tcW w:w="680" w:type="dxa"/>
          </w:tcPr>
          <w:p w14:paraId="50F3BEE4" w14:textId="77777777" w:rsidR="002744E3" w:rsidRDefault="002744E3">
            <w:pPr>
              <w:pStyle w:val="ConsPlusNormal"/>
              <w:jc w:val="center"/>
            </w:pPr>
            <w:r>
              <w:t>73,9</w:t>
            </w:r>
          </w:p>
        </w:tc>
        <w:tc>
          <w:tcPr>
            <w:tcW w:w="680" w:type="dxa"/>
          </w:tcPr>
          <w:p w14:paraId="31EF1E26" w14:textId="77777777" w:rsidR="002744E3" w:rsidRDefault="002744E3">
            <w:pPr>
              <w:pStyle w:val="ConsPlusNormal"/>
              <w:jc w:val="center"/>
            </w:pPr>
            <w:r>
              <w:t>74,5</w:t>
            </w:r>
          </w:p>
        </w:tc>
        <w:tc>
          <w:tcPr>
            <w:tcW w:w="680" w:type="dxa"/>
          </w:tcPr>
          <w:p w14:paraId="3D64722B" w14:textId="77777777" w:rsidR="002744E3" w:rsidRDefault="002744E3">
            <w:pPr>
              <w:pStyle w:val="ConsPlusNormal"/>
              <w:jc w:val="center"/>
            </w:pPr>
            <w:r>
              <w:t>75,1</w:t>
            </w:r>
          </w:p>
        </w:tc>
      </w:tr>
      <w:tr w:rsidR="002744E3" w14:paraId="2B03821D" w14:textId="77777777">
        <w:tc>
          <w:tcPr>
            <w:tcW w:w="680" w:type="dxa"/>
          </w:tcPr>
          <w:p w14:paraId="38A07DA9" w14:textId="77777777" w:rsidR="002744E3" w:rsidRDefault="002744E3">
            <w:pPr>
              <w:pStyle w:val="ConsPlusNormal"/>
              <w:jc w:val="center"/>
            </w:pPr>
            <w:r>
              <w:lastRenderedPageBreak/>
              <w:t>5.2.2.</w:t>
            </w:r>
          </w:p>
        </w:tc>
        <w:tc>
          <w:tcPr>
            <w:tcW w:w="4365" w:type="dxa"/>
          </w:tcPr>
          <w:p w14:paraId="00018D3F" w14:textId="77777777" w:rsidR="002744E3" w:rsidRDefault="002744E3">
            <w:pPr>
              <w:pStyle w:val="ConsPlusNormal"/>
            </w:pPr>
            <w:r>
              <w:t xml:space="preserve">Доля инвалидов, в отношении которых осуществлялись мероприятия по реабилитации и (или) </w:t>
            </w:r>
            <w:proofErr w:type="spellStart"/>
            <w:r>
              <w:t>абилитации</w:t>
            </w:r>
            <w:proofErr w:type="spellEnd"/>
            <w:r>
              <w:t xml:space="preserve">, от общей численности инвалидов, имеющих такие рекомендации в индивидуальной программе реабилитации или </w:t>
            </w:r>
            <w:proofErr w:type="spellStart"/>
            <w:r>
              <w:t>абилитации</w:t>
            </w:r>
            <w:proofErr w:type="spellEnd"/>
            <w:r>
              <w:t xml:space="preserve"> (дети)</w:t>
            </w:r>
          </w:p>
        </w:tc>
        <w:tc>
          <w:tcPr>
            <w:tcW w:w="1247" w:type="dxa"/>
          </w:tcPr>
          <w:p w14:paraId="56945CFD" w14:textId="77777777" w:rsidR="002744E3" w:rsidRDefault="002744E3">
            <w:pPr>
              <w:pStyle w:val="ConsPlusNormal"/>
              <w:jc w:val="center"/>
            </w:pPr>
            <w:r>
              <w:t>%</w:t>
            </w:r>
          </w:p>
        </w:tc>
        <w:tc>
          <w:tcPr>
            <w:tcW w:w="1871" w:type="dxa"/>
          </w:tcPr>
          <w:p w14:paraId="14C02B1C" w14:textId="77777777" w:rsidR="002744E3" w:rsidRDefault="002744E3">
            <w:pPr>
              <w:pStyle w:val="ConsPlusNormal"/>
              <w:jc w:val="center"/>
            </w:pPr>
            <w:r>
              <w:t>Министерство труда и социального развития Республики Саха (Якутия)</w:t>
            </w:r>
          </w:p>
        </w:tc>
        <w:tc>
          <w:tcPr>
            <w:tcW w:w="680" w:type="dxa"/>
          </w:tcPr>
          <w:p w14:paraId="2B42804E" w14:textId="77777777" w:rsidR="002744E3" w:rsidRDefault="002744E3">
            <w:pPr>
              <w:pStyle w:val="ConsPlusNormal"/>
              <w:jc w:val="center"/>
            </w:pPr>
            <w:r>
              <w:t>73,8</w:t>
            </w:r>
          </w:p>
        </w:tc>
        <w:tc>
          <w:tcPr>
            <w:tcW w:w="737" w:type="dxa"/>
          </w:tcPr>
          <w:p w14:paraId="3140ED7B" w14:textId="77777777" w:rsidR="002744E3" w:rsidRDefault="002744E3">
            <w:pPr>
              <w:pStyle w:val="ConsPlusNormal"/>
              <w:jc w:val="center"/>
            </w:pPr>
            <w:r>
              <w:t>74,8</w:t>
            </w:r>
          </w:p>
        </w:tc>
        <w:tc>
          <w:tcPr>
            <w:tcW w:w="680" w:type="dxa"/>
          </w:tcPr>
          <w:p w14:paraId="22E3438E" w14:textId="77777777" w:rsidR="002744E3" w:rsidRDefault="002744E3">
            <w:pPr>
              <w:pStyle w:val="ConsPlusNormal"/>
              <w:jc w:val="center"/>
            </w:pPr>
            <w:r>
              <w:t>75,8</w:t>
            </w:r>
          </w:p>
        </w:tc>
        <w:tc>
          <w:tcPr>
            <w:tcW w:w="680" w:type="dxa"/>
          </w:tcPr>
          <w:p w14:paraId="03A35716" w14:textId="77777777" w:rsidR="002744E3" w:rsidRDefault="002744E3">
            <w:pPr>
              <w:pStyle w:val="ConsPlusNormal"/>
              <w:jc w:val="center"/>
            </w:pPr>
            <w:r>
              <w:t>76,5</w:t>
            </w:r>
          </w:p>
        </w:tc>
        <w:tc>
          <w:tcPr>
            <w:tcW w:w="680" w:type="dxa"/>
          </w:tcPr>
          <w:p w14:paraId="2C5098D2" w14:textId="77777777" w:rsidR="002744E3" w:rsidRDefault="002744E3">
            <w:pPr>
              <w:pStyle w:val="ConsPlusNormal"/>
              <w:jc w:val="center"/>
            </w:pPr>
            <w:r>
              <w:t>77,2</w:t>
            </w:r>
          </w:p>
        </w:tc>
      </w:tr>
    </w:tbl>
    <w:p w14:paraId="40A35380" w14:textId="77777777" w:rsidR="002744E3" w:rsidRDefault="002744E3">
      <w:pPr>
        <w:pStyle w:val="ConsPlusNormal"/>
        <w:jc w:val="both"/>
      </w:pPr>
    </w:p>
    <w:p w14:paraId="54C71B7B" w14:textId="77777777" w:rsidR="002744E3" w:rsidRDefault="002744E3">
      <w:pPr>
        <w:pStyle w:val="ConsPlusNormal"/>
        <w:jc w:val="both"/>
      </w:pPr>
    </w:p>
    <w:p w14:paraId="7576308C" w14:textId="77777777" w:rsidR="002744E3" w:rsidRDefault="002744E3">
      <w:pPr>
        <w:pStyle w:val="ConsPlusNormal"/>
        <w:jc w:val="both"/>
      </w:pPr>
    </w:p>
    <w:p w14:paraId="52315628" w14:textId="77777777" w:rsidR="002744E3" w:rsidRDefault="002744E3">
      <w:pPr>
        <w:pStyle w:val="ConsPlusNormal"/>
        <w:jc w:val="both"/>
      </w:pPr>
    </w:p>
    <w:p w14:paraId="49C31A91" w14:textId="77777777" w:rsidR="002744E3" w:rsidRDefault="002744E3">
      <w:pPr>
        <w:pStyle w:val="ConsPlusNormal"/>
        <w:jc w:val="both"/>
      </w:pPr>
    </w:p>
    <w:p w14:paraId="5CDF04F1" w14:textId="77777777" w:rsidR="002744E3" w:rsidRDefault="002744E3">
      <w:pPr>
        <w:pStyle w:val="ConsPlusNormal"/>
        <w:jc w:val="right"/>
        <w:outlineLvl w:val="1"/>
      </w:pPr>
      <w:r>
        <w:t>Приложение N 2</w:t>
      </w:r>
    </w:p>
    <w:p w14:paraId="72CD6A57" w14:textId="77777777" w:rsidR="002744E3" w:rsidRDefault="002744E3">
      <w:pPr>
        <w:pStyle w:val="ConsPlusNormal"/>
        <w:jc w:val="right"/>
      </w:pPr>
      <w:r>
        <w:t>к государственной программе</w:t>
      </w:r>
    </w:p>
    <w:p w14:paraId="4D756ECF" w14:textId="77777777" w:rsidR="002744E3" w:rsidRDefault="002744E3">
      <w:pPr>
        <w:pStyle w:val="ConsPlusNormal"/>
        <w:jc w:val="right"/>
      </w:pPr>
      <w:r>
        <w:t>Республики Саха (Якутия)</w:t>
      </w:r>
    </w:p>
    <w:p w14:paraId="2D28E7EC" w14:textId="77777777" w:rsidR="002744E3" w:rsidRDefault="002744E3">
      <w:pPr>
        <w:pStyle w:val="ConsPlusNormal"/>
        <w:jc w:val="right"/>
      </w:pPr>
      <w:r>
        <w:t>"Социальная поддержка граждан</w:t>
      </w:r>
    </w:p>
    <w:p w14:paraId="155611B8" w14:textId="77777777" w:rsidR="002744E3" w:rsidRDefault="002744E3">
      <w:pPr>
        <w:pStyle w:val="ConsPlusNormal"/>
        <w:jc w:val="right"/>
      </w:pPr>
      <w:r>
        <w:t>в Республике Саха (Якутия)</w:t>
      </w:r>
    </w:p>
    <w:p w14:paraId="21F2702D" w14:textId="77777777" w:rsidR="002744E3" w:rsidRDefault="002744E3">
      <w:pPr>
        <w:pStyle w:val="ConsPlusNormal"/>
        <w:jc w:val="right"/>
      </w:pPr>
      <w:r>
        <w:t>на 2020 - 2024 годы"</w:t>
      </w:r>
    </w:p>
    <w:p w14:paraId="6CC627E4" w14:textId="77777777" w:rsidR="002744E3" w:rsidRDefault="002744E3">
      <w:pPr>
        <w:pStyle w:val="ConsPlusNormal"/>
        <w:jc w:val="both"/>
      </w:pPr>
    </w:p>
    <w:p w14:paraId="08F542DA" w14:textId="77777777" w:rsidR="002744E3" w:rsidRDefault="002744E3">
      <w:pPr>
        <w:pStyle w:val="ConsPlusTitle"/>
        <w:jc w:val="center"/>
      </w:pPr>
      <w:bookmarkStart w:id="2" w:name="P849"/>
      <w:bookmarkEnd w:id="2"/>
      <w:r>
        <w:t>Ресурсное обеспечение</w:t>
      </w:r>
    </w:p>
    <w:p w14:paraId="441263C3" w14:textId="77777777" w:rsidR="002744E3" w:rsidRDefault="002744E3">
      <w:pPr>
        <w:pStyle w:val="ConsPlusTitle"/>
        <w:jc w:val="center"/>
      </w:pPr>
      <w:r>
        <w:t>государственной программы Республики Саха (Якутия)</w:t>
      </w:r>
    </w:p>
    <w:p w14:paraId="1089FD05" w14:textId="77777777" w:rsidR="002744E3" w:rsidRDefault="002744E3">
      <w:pPr>
        <w:pStyle w:val="ConsPlusTitle"/>
        <w:jc w:val="center"/>
      </w:pPr>
      <w:r>
        <w:t>"Социальная поддержка граждан в Республике Саха (Якутия)</w:t>
      </w:r>
    </w:p>
    <w:p w14:paraId="18BC5FBE" w14:textId="77777777" w:rsidR="002744E3" w:rsidRDefault="002744E3">
      <w:pPr>
        <w:pStyle w:val="ConsPlusTitle"/>
        <w:jc w:val="center"/>
      </w:pPr>
      <w:r>
        <w:t>на 2020 - 2024 годы"</w:t>
      </w:r>
    </w:p>
    <w:p w14:paraId="0DB1B4F9" w14:textId="77777777" w:rsidR="002744E3" w:rsidRDefault="002744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744E3" w14:paraId="0304880E" w14:textId="77777777">
        <w:trPr>
          <w:jc w:val="center"/>
        </w:trPr>
        <w:tc>
          <w:tcPr>
            <w:tcW w:w="9294" w:type="dxa"/>
            <w:tcBorders>
              <w:top w:val="nil"/>
              <w:left w:val="single" w:sz="24" w:space="0" w:color="CED3F1"/>
              <w:bottom w:val="nil"/>
              <w:right w:val="single" w:sz="24" w:space="0" w:color="F4F3F8"/>
            </w:tcBorders>
            <w:shd w:val="clear" w:color="auto" w:fill="F4F3F8"/>
          </w:tcPr>
          <w:p w14:paraId="757869BA" w14:textId="77777777" w:rsidR="002744E3" w:rsidRDefault="002744E3">
            <w:pPr>
              <w:pStyle w:val="ConsPlusNormal"/>
              <w:jc w:val="center"/>
            </w:pPr>
            <w:r>
              <w:rPr>
                <w:color w:val="392C69"/>
              </w:rPr>
              <w:t>Список изменяющих документов</w:t>
            </w:r>
          </w:p>
          <w:p w14:paraId="277D0A65" w14:textId="77777777" w:rsidR="002744E3" w:rsidRDefault="002744E3">
            <w:pPr>
              <w:pStyle w:val="ConsPlusNormal"/>
              <w:jc w:val="center"/>
            </w:pPr>
            <w:r>
              <w:rPr>
                <w:color w:val="392C69"/>
              </w:rPr>
              <w:t xml:space="preserve">(в ред. </w:t>
            </w:r>
            <w:hyperlink r:id="rId26" w:history="1">
              <w:r>
                <w:rPr>
                  <w:color w:val="0000FF"/>
                </w:rPr>
                <w:t>Указа</w:t>
              </w:r>
            </w:hyperlink>
            <w:r>
              <w:rPr>
                <w:color w:val="392C69"/>
              </w:rPr>
              <w:t xml:space="preserve"> Главы РС(Я) от 24.01.2020 N 980)</w:t>
            </w:r>
          </w:p>
        </w:tc>
      </w:tr>
    </w:tbl>
    <w:p w14:paraId="5FE43FE0" w14:textId="77777777" w:rsidR="002744E3" w:rsidRDefault="002744E3">
      <w:pPr>
        <w:pStyle w:val="ConsPlusNormal"/>
        <w:jc w:val="both"/>
      </w:pPr>
    </w:p>
    <w:p w14:paraId="52735675" w14:textId="77777777" w:rsidR="002744E3" w:rsidRDefault="002744E3">
      <w:pPr>
        <w:pStyle w:val="ConsPlusNormal"/>
        <w:jc w:val="right"/>
      </w:pPr>
      <w:r>
        <w:t>(тыс. руб.)</w:t>
      </w:r>
    </w:p>
    <w:p w14:paraId="2DC8AE6E" w14:textId="77777777" w:rsidR="002744E3" w:rsidRDefault="002744E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891"/>
        <w:gridCol w:w="1247"/>
        <w:gridCol w:w="1247"/>
        <w:gridCol w:w="1247"/>
        <w:gridCol w:w="1247"/>
        <w:gridCol w:w="1247"/>
      </w:tblGrid>
      <w:tr w:rsidR="002744E3" w14:paraId="14C228E3" w14:textId="77777777">
        <w:tc>
          <w:tcPr>
            <w:tcW w:w="2211" w:type="dxa"/>
            <w:vMerge w:val="restart"/>
            <w:vAlign w:val="center"/>
          </w:tcPr>
          <w:p w14:paraId="06D88955" w14:textId="77777777" w:rsidR="002744E3" w:rsidRDefault="002744E3">
            <w:pPr>
              <w:pStyle w:val="ConsPlusNormal"/>
              <w:jc w:val="center"/>
            </w:pPr>
            <w:r>
              <w:t>Статус структурного элемента</w:t>
            </w:r>
          </w:p>
        </w:tc>
        <w:tc>
          <w:tcPr>
            <w:tcW w:w="2268" w:type="dxa"/>
            <w:vMerge w:val="restart"/>
            <w:vAlign w:val="center"/>
          </w:tcPr>
          <w:p w14:paraId="3C192D6A" w14:textId="77777777" w:rsidR="002744E3" w:rsidRDefault="002744E3">
            <w:pPr>
              <w:pStyle w:val="ConsPlusNormal"/>
              <w:jc w:val="center"/>
            </w:pPr>
            <w:r>
              <w:t xml:space="preserve">Наименование государственной программы, </w:t>
            </w:r>
            <w:r>
              <w:lastRenderedPageBreak/>
              <w:t>подпрограммы государственной программы</w:t>
            </w:r>
          </w:p>
        </w:tc>
        <w:tc>
          <w:tcPr>
            <w:tcW w:w="2891" w:type="dxa"/>
            <w:vMerge w:val="restart"/>
            <w:vAlign w:val="center"/>
          </w:tcPr>
          <w:p w14:paraId="2CF00371" w14:textId="77777777" w:rsidR="002744E3" w:rsidRDefault="002744E3">
            <w:pPr>
              <w:pStyle w:val="ConsPlusNormal"/>
              <w:jc w:val="center"/>
            </w:pPr>
            <w:r>
              <w:lastRenderedPageBreak/>
              <w:t>Источник финансирования</w:t>
            </w:r>
          </w:p>
        </w:tc>
        <w:tc>
          <w:tcPr>
            <w:tcW w:w="6235" w:type="dxa"/>
            <w:gridSpan w:val="5"/>
            <w:vAlign w:val="center"/>
          </w:tcPr>
          <w:p w14:paraId="0EC0C7EB" w14:textId="77777777" w:rsidR="002744E3" w:rsidRDefault="002744E3">
            <w:pPr>
              <w:pStyle w:val="ConsPlusNormal"/>
              <w:jc w:val="center"/>
            </w:pPr>
            <w:r>
              <w:t>Объемы бюджетных ассигнований</w:t>
            </w:r>
          </w:p>
        </w:tc>
      </w:tr>
      <w:tr w:rsidR="002744E3" w14:paraId="69754989" w14:textId="77777777">
        <w:tc>
          <w:tcPr>
            <w:tcW w:w="2211" w:type="dxa"/>
            <w:vMerge/>
          </w:tcPr>
          <w:p w14:paraId="77A74DE0" w14:textId="77777777" w:rsidR="002744E3" w:rsidRDefault="002744E3"/>
        </w:tc>
        <w:tc>
          <w:tcPr>
            <w:tcW w:w="2268" w:type="dxa"/>
            <w:vMerge/>
          </w:tcPr>
          <w:p w14:paraId="68637A2A" w14:textId="77777777" w:rsidR="002744E3" w:rsidRDefault="002744E3"/>
        </w:tc>
        <w:tc>
          <w:tcPr>
            <w:tcW w:w="2891" w:type="dxa"/>
            <w:vMerge/>
          </w:tcPr>
          <w:p w14:paraId="4B529DC2" w14:textId="77777777" w:rsidR="002744E3" w:rsidRDefault="002744E3"/>
        </w:tc>
        <w:tc>
          <w:tcPr>
            <w:tcW w:w="1247" w:type="dxa"/>
            <w:vAlign w:val="center"/>
          </w:tcPr>
          <w:p w14:paraId="3B7B0906" w14:textId="77777777" w:rsidR="002744E3" w:rsidRDefault="002744E3">
            <w:pPr>
              <w:pStyle w:val="ConsPlusNormal"/>
            </w:pPr>
          </w:p>
        </w:tc>
        <w:tc>
          <w:tcPr>
            <w:tcW w:w="1247" w:type="dxa"/>
            <w:vAlign w:val="center"/>
          </w:tcPr>
          <w:p w14:paraId="7A15F415" w14:textId="77777777" w:rsidR="002744E3" w:rsidRDefault="002744E3">
            <w:pPr>
              <w:pStyle w:val="ConsPlusNormal"/>
              <w:jc w:val="center"/>
            </w:pPr>
            <w:r>
              <w:t>2021</w:t>
            </w:r>
          </w:p>
        </w:tc>
        <w:tc>
          <w:tcPr>
            <w:tcW w:w="1247" w:type="dxa"/>
            <w:vAlign w:val="center"/>
          </w:tcPr>
          <w:p w14:paraId="3741BFB7" w14:textId="77777777" w:rsidR="002744E3" w:rsidRDefault="002744E3">
            <w:pPr>
              <w:pStyle w:val="ConsPlusNormal"/>
              <w:jc w:val="center"/>
            </w:pPr>
            <w:r>
              <w:t>2022</w:t>
            </w:r>
          </w:p>
        </w:tc>
        <w:tc>
          <w:tcPr>
            <w:tcW w:w="1247" w:type="dxa"/>
            <w:vAlign w:val="center"/>
          </w:tcPr>
          <w:p w14:paraId="7064B382" w14:textId="77777777" w:rsidR="002744E3" w:rsidRDefault="002744E3">
            <w:pPr>
              <w:pStyle w:val="ConsPlusNormal"/>
              <w:jc w:val="center"/>
            </w:pPr>
            <w:r>
              <w:t>2023</w:t>
            </w:r>
          </w:p>
        </w:tc>
        <w:tc>
          <w:tcPr>
            <w:tcW w:w="1247" w:type="dxa"/>
            <w:vAlign w:val="center"/>
          </w:tcPr>
          <w:p w14:paraId="62476EDF" w14:textId="77777777" w:rsidR="002744E3" w:rsidRDefault="002744E3">
            <w:pPr>
              <w:pStyle w:val="ConsPlusNormal"/>
              <w:jc w:val="center"/>
            </w:pPr>
            <w:r>
              <w:t>2024</w:t>
            </w:r>
          </w:p>
        </w:tc>
      </w:tr>
      <w:tr w:rsidR="002744E3" w14:paraId="70740E60" w14:textId="77777777">
        <w:tc>
          <w:tcPr>
            <w:tcW w:w="2211" w:type="dxa"/>
            <w:vMerge w:val="restart"/>
            <w:vAlign w:val="center"/>
          </w:tcPr>
          <w:p w14:paraId="5392F585" w14:textId="77777777" w:rsidR="002744E3" w:rsidRDefault="002744E3">
            <w:pPr>
              <w:pStyle w:val="ConsPlusNormal"/>
              <w:jc w:val="center"/>
              <w:outlineLvl w:val="1"/>
            </w:pPr>
            <w:r>
              <w:t>Государственная программа</w:t>
            </w:r>
          </w:p>
        </w:tc>
        <w:tc>
          <w:tcPr>
            <w:tcW w:w="2268" w:type="dxa"/>
            <w:vMerge w:val="restart"/>
            <w:vAlign w:val="center"/>
          </w:tcPr>
          <w:p w14:paraId="47E1C69C" w14:textId="77777777" w:rsidR="002744E3" w:rsidRDefault="002744E3">
            <w:pPr>
              <w:pStyle w:val="ConsPlusNormal"/>
              <w:jc w:val="center"/>
            </w:pPr>
            <w:r>
              <w:t>"Социальная поддержка граждан в Республике Саха (Якутия) на 2020 - 2024 годы"</w:t>
            </w:r>
          </w:p>
        </w:tc>
        <w:tc>
          <w:tcPr>
            <w:tcW w:w="2891" w:type="dxa"/>
            <w:vAlign w:val="center"/>
          </w:tcPr>
          <w:p w14:paraId="3B8D199A" w14:textId="77777777" w:rsidR="002744E3" w:rsidRDefault="002744E3">
            <w:pPr>
              <w:pStyle w:val="ConsPlusNormal"/>
            </w:pPr>
            <w:r>
              <w:t>Всего:</w:t>
            </w:r>
          </w:p>
        </w:tc>
        <w:tc>
          <w:tcPr>
            <w:tcW w:w="1247" w:type="dxa"/>
            <w:vAlign w:val="center"/>
          </w:tcPr>
          <w:p w14:paraId="2F1BF500" w14:textId="77777777" w:rsidR="002744E3" w:rsidRDefault="002744E3">
            <w:pPr>
              <w:pStyle w:val="ConsPlusNormal"/>
              <w:jc w:val="right"/>
            </w:pPr>
            <w:r>
              <w:t>24 529 775</w:t>
            </w:r>
          </w:p>
        </w:tc>
        <w:tc>
          <w:tcPr>
            <w:tcW w:w="1247" w:type="dxa"/>
            <w:vAlign w:val="center"/>
          </w:tcPr>
          <w:p w14:paraId="5E92C27C" w14:textId="77777777" w:rsidR="002744E3" w:rsidRDefault="002744E3">
            <w:pPr>
              <w:pStyle w:val="ConsPlusNormal"/>
              <w:jc w:val="right"/>
            </w:pPr>
            <w:r>
              <w:t>24 522 877</w:t>
            </w:r>
          </w:p>
        </w:tc>
        <w:tc>
          <w:tcPr>
            <w:tcW w:w="1247" w:type="dxa"/>
            <w:vAlign w:val="center"/>
          </w:tcPr>
          <w:p w14:paraId="3F3C05CF" w14:textId="77777777" w:rsidR="002744E3" w:rsidRDefault="002744E3">
            <w:pPr>
              <w:pStyle w:val="ConsPlusNormal"/>
              <w:jc w:val="right"/>
            </w:pPr>
            <w:r>
              <w:t>25 158 487</w:t>
            </w:r>
          </w:p>
        </w:tc>
        <w:tc>
          <w:tcPr>
            <w:tcW w:w="1247" w:type="dxa"/>
            <w:vAlign w:val="center"/>
          </w:tcPr>
          <w:p w14:paraId="7CB7AC37" w14:textId="77777777" w:rsidR="002744E3" w:rsidRDefault="002744E3">
            <w:pPr>
              <w:pStyle w:val="ConsPlusNormal"/>
              <w:jc w:val="right"/>
            </w:pPr>
            <w:r>
              <w:t>17 642 596</w:t>
            </w:r>
          </w:p>
        </w:tc>
        <w:tc>
          <w:tcPr>
            <w:tcW w:w="1247" w:type="dxa"/>
            <w:vAlign w:val="center"/>
          </w:tcPr>
          <w:p w14:paraId="2D56A7E7" w14:textId="77777777" w:rsidR="002744E3" w:rsidRDefault="002744E3">
            <w:pPr>
              <w:pStyle w:val="ConsPlusNormal"/>
              <w:jc w:val="right"/>
            </w:pPr>
            <w:r>
              <w:t>18 163 797</w:t>
            </w:r>
          </w:p>
        </w:tc>
      </w:tr>
      <w:tr w:rsidR="002744E3" w14:paraId="534B0AC6" w14:textId="77777777">
        <w:tc>
          <w:tcPr>
            <w:tcW w:w="2211" w:type="dxa"/>
            <w:vMerge/>
          </w:tcPr>
          <w:p w14:paraId="2F586154" w14:textId="77777777" w:rsidR="002744E3" w:rsidRDefault="002744E3"/>
        </w:tc>
        <w:tc>
          <w:tcPr>
            <w:tcW w:w="2268" w:type="dxa"/>
            <w:vMerge/>
          </w:tcPr>
          <w:p w14:paraId="6C9A8F15" w14:textId="77777777" w:rsidR="002744E3" w:rsidRDefault="002744E3"/>
        </w:tc>
        <w:tc>
          <w:tcPr>
            <w:tcW w:w="2891" w:type="dxa"/>
            <w:vAlign w:val="center"/>
          </w:tcPr>
          <w:p w14:paraId="007001FB" w14:textId="77777777" w:rsidR="002744E3" w:rsidRDefault="002744E3">
            <w:pPr>
              <w:pStyle w:val="ConsPlusNormal"/>
            </w:pPr>
            <w:r>
              <w:t>Государственный бюджет Республики Саха (Якутия)</w:t>
            </w:r>
          </w:p>
        </w:tc>
        <w:tc>
          <w:tcPr>
            <w:tcW w:w="1247" w:type="dxa"/>
            <w:vAlign w:val="center"/>
          </w:tcPr>
          <w:p w14:paraId="6408BCA5" w14:textId="77777777" w:rsidR="002744E3" w:rsidRDefault="002744E3">
            <w:pPr>
              <w:pStyle w:val="ConsPlusNormal"/>
              <w:jc w:val="right"/>
            </w:pPr>
            <w:r>
              <w:t>16 343 599</w:t>
            </w:r>
          </w:p>
        </w:tc>
        <w:tc>
          <w:tcPr>
            <w:tcW w:w="1247" w:type="dxa"/>
            <w:vAlign w:val="center"/>
          </w:tcPr>
          <w:p w14:paraId="3E39E434" w14:textId="77777777" w:rsidR="002744E3" w:rsidRDefault="002744E3">
            <w:pPr>
              <w:pStyle w:val="ConsPlusNormal"/>
              <w:jc w:val="right"/>
            </w:pPr>
            <w:r>
              <w:t>15 704 151</w:t>
            </w:r>
          </w:p>
        </w:tc>
        <w:tc>
          <w:tcPr>
            <w:tcW w:w="1247" w:type="dxa"/>
            <w:vAlign w:val="center"/>
          </w:tcPr>
          <w:p w14:paraId="4DF47129" w14:textId="77777777" w:rsidR="002744E3" w:rsidRDefault="002744E3">
            <w:pPr>
              <w:pStyle w:val="ConsPlusNormal"/>
              <w:jc w:val="right"/>
            </w:pPr>
            <w:r>
              <w:t>15 823 909</w:t>
            </w:r>
          </w:p>
        </w:tc>
        <w:tc>
          <w:tcPr>
            <w:tcW w:w="1247" w:type="dxa"/>
            <w:vAlign w:val="center"/>
          </w:tcPr>
          <w:p w14:paraId="35A61CAB" w14:textId="77777777" w:rsidR="002744E3" w:rsidRDefault="002744E3">
            <w:pPr>
              <w:pStyle w:val="ConsPlusNormal"/>
              <w:jc w:val="right"/>
            </w:pPr>
            <w:r>
              <w:t>14 816 956</w:t>
            </w:r>
          </w:p>
        </w:tc>
        <w:tc>
          <w:tcPr>
            <w:tcW w:w="1247" w:type="dxa"/>
            <w:vAlign w:val="center"/>
          </w:tcPr>
          <w:p w14:paraId="40A69FBE" w14:textId="77777777" w:rsidR="002744E3" w:rsidRDefault="002744E3">
            <w:pPr>
              <w:pStyle w:val="ConsPlusNormal"/>
              <w:jc w:val="right"/>
            </w:pPr>
            <w:r>
              <w:t>15 338 157</w:t>
            </w:r>
          </w:p>
        </w:tc>
      </w:tr>
      <w:tr w:rsidR="002744E3" w14:paraId="669AF943" w14:textId="77777777">
        <w:tc>
          <w:tcPr>
            <w:tcW w:w="2211" w:type="dxa"/>
            <w:vMerge/>
          </w:tcPr>
          <w:p w14:paraId="00E9241A" w14:textId="77777777" w:rsidR="002744E3" w:rsidRDefault="002744E3"/>
        </w:tc>
        <w:tc>
          <w:tcPr>
            <w:tcW w:w="2268" w:type="dxa"/>
            <w:vMerge/>
          </w:tcPr>
          <w:p w14:paraId="0B1AA894" w14:textId="77777777" w:rsidR="002744E3" w:rsidRDefault="002744E3"/>
        </w:tc>
        <w:tc>
          <w:tcPr>
            <w:tcW w:w="2891" w:type="dxa"/>
            <w:vAlign w:val="center"/>
          </w:tcPr>
          <w:p w14:paraId="18C1F2E9"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63909C03" w14:textId="77777777" w:rsidR="002744E3" w:rsidRDefault="002744E3">
            <w:pPr>
              <w:pStyle w:val="ConsPlusNormal"/>
              <w:jc w:val="right"/>
            </w:pPr>
            <w:r>
              <w:t>16 313 298</w:t>
            </w:r>
          </w:p>
        </w:tc>
        <w:tc>
          <w:tcPr>
            <w:tcW w:w="1247" w:type="dxa"/>
            <w:vAlign w:val="center"/>
          </w:tcPr>
          <w:p w14:paraId="3DBE0C99" w14:textId="77777777" w:rsidR="002744E3" w:rsidRDefault="002744E3">
            <w:pPr>
              <w:pStyle w:val="ConsPlusNormal"/>
              <w:jc w:val="right"/>
            </w:pPr>
            <w:r>
              <w:t>15 658 529</w:t>
            </w:r>
          </w:p>
        </w:tc>
        <w:tc>
          <w:tcPr>
            <w:tcW w:w="1247" w:type="dxa"/>
            <w:vAlign w:val="center"/>
          </w:tcPr>
          <w:p w14:paraId="3EF62226" w14:textId="77777777" w:rsidR="002744E3" w:rsidRDefault="002744E3">
            <w:pPr>
              <w:pStyle w:val="ConsPlusNormal"/>
              <w:jc w:val="right"/>
            </w:pPr>
            <w:r>
              <w:t>15 659 028</w:t>
            </w:r>
          </w:p>
        </w:tc>
        <w:tc>
          <w:tcPr>
            <w:tcW w:w="1247" w:type="dxa"/>
            <w:vAlign w:val="center"/>
          </w:tcPr>
          <w:p w14:paraId="0388DA1C" w14:textId="77777777" w:rsidR="002744E3" w:rsidRDefault="002744E3">
            <w:pPr>
              <w:pStyle w:val="ConsPlusNormal"/>
              <w:jc w:val="right"/>
            </w:pPr>
            <w:r>
              <w:t>14 759 332</w:t>
            </w:r>
          </w:p>
        </w:tc>
        <w:tc>
          <w:tcPr>
            <w:tcW w:w="1247" w:type="dxa"/>
            <w:vAlign w:val="center"/>
          </w:tcPr>
          <w:p w14:paraId="34241088" w14:textId="77777777" w:rsidR="002744E3" w:rsidRDefault="002744E3">
            <w:pPr>
              <w:pStyle w:val="ConsPlusNormal"/>
              <w:jc w:val="right"/>
            </w:pPr>
            <w:r>
              <w:t>15 280 533</w:t>
            </w:r>
          </w:p>
        </w:tc>
      </w:tr>
      <w:tr w:rsidR="002744E3" w14:paraId="1F4492CA" w14:textId="77777777">
        <w:tc>
          <w:tcPr>
            <w:tcW w:w="2211" w:type="dxa"/>
            <w:vMerge/>
          </w:tcPr>
          <w:p w14:paraId="62596098" w14:textId="77777777" w:rsidR="002744E3" w:rsidRDefault="002744E3"/>
        </w:tc>
        <w:tc>
          <w:tcPr>
            <w:tcW w:w="2268" w:type="dxa"/>
            <w:vMerge/>
          </w:tcPr>
          <w:p w14:paraId="19DB9E95" w14:textId="77777777" w:rsidR="002744E3" w:rsidRDefault="002744E3"/>
        </w:tc>
        <w:tc>
          <w:tcPr>
            <w:tcW w:w="2891" w:type="dxa"/>
            <w:vAlign w:val="center"/>
          </w:tcPr>
          <w:p w14:paraId="195F7B2B" w14:textId="77777777" w:rsidR="002744E3" w:rsidRDefault="002744E3">
            <w:pPr>
              <w:pStyle w:val="ConsPlusNormal"/>
            </w:pPr>
            <w:r>
              <w:t>Министерство здравоохранения Республики Саха (Якутия)</w:t>
            </w:r>
          </w:p>
        </w:tc>
        <w:tc>
          <w:tcPr>
            <w:tcW w:w="1247" w:type="dxa"/>
            <w:vAlign w:val="center"/>
          </w:tcPr>
          <w:p w14:paraId="7F04ED92" w14:textId="77777777" w:rsidR="002744E3" w:rsidRDefault="002744E3">
            <w:pPr>
              <w:pStyle w:val="ConsPlusNormal"/>
              <w:jc w:val="right"/>
            </w:pPr>
            <w:r>
              <w:t>9 000</w:t>
            </w:r>
          </w:p>
        </w:tc>
        <w:tc>
          <w:tcPr>
            <w:tcW w:w="1247" w:type="dxa"/>
            <w:vAlign w:val="center"/>
          </w:tcPr>
          <w:p w14:paraId="7B1AE8C8" w14:textId="77777777" w:rsidR="002744E3" w:rsidRDefault="002744E3">
            <w:pPr>
              <w:pStyle w:val="ConsPlusNormal"/>
              <w:jc w:val="right"/>
            </w:pPr>
            <w:r>
              <w:t>9 000</w:t>
            </w:r>
          </w:p>
        </w:tc>
        <w:tc>
          <w:tcPr>
            <w:tcW w:w="1247" w:type="dxa"/>
            <w:vAlign w:val="center"/>
          </w:tcPr>
          <w:p w14:paraId="52612C7A" w14:textId="77777777" w:rsidR="002744E3" w:rsidRDefault="002744E3">
            <w:pPr>
              <w:pStyle w:val="ConsPlusNormal"/>
              <w:jc w:val="right"/>
            </w:pPr>
            <w:r>
              <w:t>9 000</w:t>
            </w:r>
          </w:p>
        </w:tc>
        <w:tc>
          <w:tcPr>
            <w:tcW w:w="1247" w:type="dxa"/>
            <w:vAlign w:val="center"/>
          </w:tcPr>
          <w:p w14:paraId="74F42CD8" w14:textId="77777777" w:rsidR="002744E3" w:rsidRDefault="002744E3">
            <w:pPr>
              <w:pStyle w:val="ConsPlusNormal"/>
              <w:jc w:val="right"/>
            </w:pPr>
            <w:r>
              <w:t>10 004</w:t>
            </w:r>
          </w:p>
        </w:tc>
        <w:tc>
          <w:tcPr>
            <w:tcW w:w="1247" w:type="dxa"/>
            <w:vAlign w:val="center"/>
          </w:tcPr>
          <w:p w14:paraId="56694338" w14:textId="77777777" w:rsidR="002744E3" w:rsidRDefault="002744E3">
            <w:pPr>
              <w:pStyle w:val="ConsPlusNormal"/>
              <w:jc w:val="right"/>
            </w:pPr>
            <w:r>
              <w:t>10 004</w:t>
            </w:r>
          </w:p>
        </w:tc>
      </w:tr>
      <w:tr w:rsidR="002744E3" w14:paraId="6140EF4D" w14:textId="77777777">
        <w:tc>
          <w:tcPr>
            <w:tcW w:w="2211" w:type="dxa"/>
            <w:vMerge/>
          </w:tcPr>
          <w:p w14:paraId="24C001E3" w14:textId="77777777" w:rsidR="002744E3" w:rsidRDefault="002744E3"/>
        </w:tc>
        <w:tc>
          <w:tcPr>
            <w:tcW w:w="2268" w:type="dxa"/>
            <w:vMerge/>
          </w:tcPr>
          <w:p w14:paraId="75152546" w14:textId="77777777" w:rsidR="002744E3" w:rsidRDefault="002744E3"/>
        </w:tc>
        <w:tc>
          <w:tcPr>
            <w:tcW w:w="2891" w:type="dxa"/>
            <w:vAlign w:val="center"/>
          </w:tcPr>
          <w:p w14:paraId="4743D708" w14:textId="77777777" w:rsidR="002744E3" w:rsidRDefault="002744E3">
            <w:pPr>
              <w:pStyle w:val="ConsPlusNormal"/>
            </w:pPr>
            <w:r>
              <w:t>Министерство образования и науки Республики Саха (Якутия)</w:t>
            </w:r>
          </w:p>
        </w:tc>
        <w:tc>
          <w:tcPr>
            <w:tcW w:w="1247" w:type="dxa"/>
            <w:vAlign w:val="center"/>
          </w:tcPr>
          <w:p w14:paraId="109D1744" w14:textId="77777777" w:rsidR="002744E3" w:rsidRDefault="002744E3">
            <w:pPr>
              <w:pStyle w:val="ConsPlusNormal"/>
              <w:jc w:val="right"/>
            </w:pPr>
            <w:r>
              <w:t>3 500</w:t>
            </w:r>
          </w:p>
        </w:tc>
        <w:tc>
          <w:tcPr>
            <w:tcW w:w="1247" w:type="dxa"/>
            <w:vAlign w:val="center"/>
          </w:tcPr>
          <w:p w14:paraId="75923882" w14:textId="77777777" w:rsidR="002744E3" w:rsidRDefault="002744E3">
            <w:pPr>
              <w:pStyle w:val="ConsPlusNormal"/>
              <w:jc w:val="right"/>
            </w:pPr>
            <w:r>
              <w:t>3 500</w:t>
            </w:r>
          </w:p>
        </w:tc>
        <w:tc>
          <w:tcPr>
            <w:tcW w:w="1247" w:type="dxa"/>
            <w:vAlign w:val="center"/>
          </w:tcPr>
          <w:p w14:paraId="058EC4E6" w14:textId="77777777" w:rsidR="002744E3" w:rsidRDefault="002744E3">
            <w:pPr>
              <w:pStyle w:val="ConsPlusNormal"/>
              <w:jc w:val="right"/>
            </w:pPr>
            <w:r>
              <w:t>3 500</w:t>
            </w:r>
          </w:p>
        </w:tc>
        <w:tc>
          <w:tcPr>
            <w:tcW w:w="1247" w:type="dxa"/>
            <w:vAlign w:val="center"/>
          </w:tcPr>
          <w:p w14:paraId="51244DCC" w14:textId="77777777" w:rsidR="002744E3" w:rsidRDefault="002744E3">
            <w:pPr>
              <w:pStyle w:val="ConsPlusNormal"/>
              <w:jc w:val="right"/>
            </w:pPr>
            <w:r>
              <w:t>9 995</w:t>
            </w:r>
          </w:p>
        </w:tc>
        <w:tc>
          <w:tcPr>
            <w:tcW w:w="1247" w:type="dxa"/>
            <w:vAlign w:val="center"/>
          </w:tcPr>
          <w:p w14:paraId="78C96552" w14:textId="77777777" w:rsidR="002744E3" w:rsidRDefault="002744E3">
            <w:pPr>
              <w:pStyle w:val="ConsPlusNormal"/>
              <w:jc w:val="right"/>
            </w:pPr>
            <w:r>
              <w:t>9 995</w:t>
            </w:r>
          </w:p>
        </w:tc>
      </w:tr>
      <w:tr w:rsidR="002744E3" w14:paraId="13B5FE56" w14:textId="77777777">
        <w:tc>
          <w:tcPr>
            <w:tcW w:w="2211" w:type="dxa"/>
            <w:vMerge/>
          </w:tcPr>
          <w:p w14:paraId="13294833" w14:textId="77777777" w:rsidR="002744E3" w:rsidRDefault="002744E3"/>
        </w:tc>
        <w:tc>
          <w:tcPr>
            <w:tcW w:w="2268" w:type="dxa"/>
            <w:vMerge/>
          </w:tcPr>
          <w:p w14:paraId="31C37D3B" w14:textId="77777777" w:rsidR="002744E3" w:rsidRDefault="002744E3"/>
        </w:tc>
        <w:tc>
          <w:tcPr>
            <w:tcW w:w="2891" w:type="dxa"/>
            <w:vAlign w:val="center"/>
          </w:tcPr>
          <w:p w14:paraId="33A81CD2" w14:textId="77777777" w:rsidR="002744E3" w:rsidRDefault="002744E3">
            <w:pPr>
              <w:pStyle w:val="ConsPlusNormal"/>
            </w:pPr>
            <w:r>
              <w:t>Министерство культуры и духовного развития Республики Саха (Якутия)</w:t>
            </w:r>
          </w:p>
        </w:tc>
        <w:tc>
          <w:tcPr>
            <w:tcW w:w="1247" w:type="dxa"/>
            <w:vAlign w:val="center"/>
          </w:tcPr>
          <w:p w14:paraId="53667CB4" w14:textId="77777777" w:rsidR="002744E3" w:rsidRDefault="002744E3">
            <w:pPr>
              <w:pStyle w:val="ConsPlusNormal"/>
              <w:jc w:val="right"/>
            </w:pPr>
            <w:r>
              <w:t>1 300</w:t>
            </w:r>
          </w:p>
        </w:tc>
        <w:tc>
          <w:tcPr>
            <w:tcW w:w="1247" w:type="dxa"/>
            <w:vAlign w:val="center"/>
          </w:tcPr>
          <w:p w14:paraId="1DCAEC1F" w14:textId="77777777" w:rsidR="002744E3" w:rsidRDefault="002744E3">
            <w:pPr>
              <w:pStyle w:val="ConsPlusNormal"/>
              <w:jc w:val="right"/>
            </w:pPr>
            <w:r>
              <w:t>1 300</w:t>
            </w:r>
          </w:p>
        </w:tc>
        <w:tc>
          <w:tcPr>
            <w:tcW w:w="1247" w:type="dxa"/>
            <w:vAlign w:val="center"/>
          </w:tcPr>
          <w:p w14:paraId="0CD115DD" w14:textId="77777777" w:rsidR="002744E3" w:rsidRDefault="002744E3">
            <w:pPr>
              <w:pStyle w:val="ConsPlusNormal"/>
              <w:jc w:val="right"/>
            </w:pPr>
            <w:r>
              <w:t>1 300</w:t>
            </w:r>
          </w:p>
        </w:tc>
        <w:tc>
          <w:tcPr>
            <w:tcW w:w="1247" w:type="dxa"/>
            <w:vAlign w:val="center"/>
          </w:tcPr>
          <w:p w14:paraId="4C408664" w14:textId="77777777" w:rsidR="002744E3" w:rsidRDefault="002744E3">
            <w:pPr>
              <w:pStyle w:val="ConsPlusNormal"/>
              <w:jc w:val="right"/>
            </w:pPr>
            <w:r>
              <w:t>7 224</w:t>
            </w:r>
          </w:p>
        </w:tc>
        <w:tc>
          <w:tcPr>
            <w:tcW w:w="1247" w:type="dxa"/>
            <w:vAlign w:val="center"/>
          </w:tcPr>
          <w:p w14:paraId="627092A0" w14:textId="77777777" w:rsidR="002744E3" w:rsidRDefault="002744E3">
            <w:pPr>
              <w:pStyle w:val="ConsPlusNormal"/>
              <w:jc w:val="right"/>
            </w:pPr>
            <w:r>
              <w:t>7 224</w:t>
            </w:r>
          </w:p>
        </w:tc>
      </w:tr>
      <w:tr w:rsidR="002744E3" w14:paraId="435B75F4" w14:textId="77777777">
        <w:tc>
          <w:tcPr>
            <w:tcW w:w="2211" w:type="dxa"/>
            <w:vMerge/>
          </w:tcPr>
          <w:p w14:paraId="47EAE689" w14:textId="77777777" w:rsidR="002744E3" w:rsidRDefault="002744E3"/>
        </w:tc>
        <w:tc>
          <w:tcPr>
            <w:tcW w:w="2268" w:type="dxa"/>
            <w:vMerge/>
          </w:tcPr>
          <w:p w14:paraId="199ADF94" w14:textId="77777777" w:rsidR="002744E3" w:rsidRDefault="002744E3"/>
        </w:tc>
        <w:tc>
          <w:tcPr>
            <w:tcW w:w="2891" w:type="dxa"/>
            <w:vAlign w:val="center"/>
          </w:tcPr>
          <w:p w14:paraId="657FE104" w14:textId="77777777" w:rsidR="002744E3" w:rsidRDefault="002744E3">
            <w:pPr>
              <w:pStyle w:val="ConsPlusNormal"/>
            </w:pPr>
            <w:r>
              <w:t>Министерство транспорта и дорожного хозяйства Республики Саха (Якутия)</w:t>
            </w:r>
          </w:p>
        </w:tc>
        <w:tc>
          <w:tcPr>
            <w:tcW w:w="1247" w:type="dxa"/>
            <w:vAlign w:val="center"/>
          </w:tcPr>
          <w:p w14:paraId="75E855C1" w14:textId="77777777" w:rsidR="002744E3" w:rsidRDefault="002744E3">
            <w:pPr>
              <w:pStyle w:val="ConsPlusNormal"/>
              <w:jc w:val="right"/>
            </w:pPr>
            <w:r>
              <w:t>11 500</w:t>
            </w:r>
          </w:p>
        </w:tc>
        <w:tc>
          <w:tcPr>
            <w:tcW w:w="1247" w:type="dxa"/>
            <w:vAlign w:val="center"/>
          </w:tcPr>
          <w:p w14:paraId="6D2EBE41" w14:textId="77777777" w:rsidR="002744E3" w:rsidRDefault="002744E3">
            <w:pPr>
              <w:pStyle w:val="ConsPlusNormal"/>
              <w:jc w:val="right"/>
            </w:pPr>
            <w:r>
              <w:t>11 500</w:t>
            </w:r>
          </w:p>
        </w:tc>
        <w:tc>
          <w:tcPr>
            <w:tcW w:w="1247" w:type="dxa"/>
            <w:vAlign w:val="center"/>
          </w:tcPr>
          <w:p w14:paraId="3545A83E" w14:textId="77777777" w:rsidR="002744E3" w:rsidRDefault="002744E3">
            <w:pPr>
              <w:pStyle w:val="ConsPlusNormal"/>
              <w:jc w:val="right"/>
            </w:pPr>
            <w:r>
              <w:t>11 500</w:t>
            </w:r>
          </w:p>
        </w:tc>
        <w:tc>
          <w:tcPr>
            <w:tcW w:w="1247" w:type="dxa"/>
            <w:vAlign w:val="center"/>
          </w:tcPr>
          <w:p w14:paraId="4C542A44" w14:textId="77777777" w:rsidR="002744E3" w:rsidRDefault="002744E3">
            <w:pPr>
              <w:pStyle w:val="ConsPlusNormal"/>
              <w:jc w:val="right"/>
            </w:pPr>
            <w:r>
              <w:t>13 894</w:t>
            </w:r>
          </w:p>
        </w:tc>
        <w:tc>
          <w:tcPr>
            <w:tcW w:w="1247" w:type="dxa"/>
            <w:vAlign w:val="center"/>
          </w:tcPr>
          <w:p w14:paraId="53E64114" w14:textId="77777777" w:rsidR="002744E3" w:rsidRDefault="002744E3">
            <w:pPr>
              <w:pStyle w:val="ConsPlusNormal"/>
              <w:jc w:val="right"/>
            </w:pPr>
            <w:r>
              <w:t>13 894</w:t>
            </w:r>
          </w:p>
        </w:tc>
      </w:tr>
      <w:tr w:rsidR="002744E3" w14:paraId="30E1B8AC" w14:textId="77777777">
        <w:tc>
          <w:tcPr>
            <w:tcW w:w="2211" w:type="dxa"/>
            <w:vMerge/>
          </w:tcPr>
          <w:p w14:paraId="26C8FBBE" w14:textId="77777777" w:rsidR="002744E3" w:rsidRDefault="002744E3"/>
        </w:tc>
        <w:tc>
          <w:tcPr>
            <w:tcW w:w="2268" w:type="dxa"/>
            <w:vMerge/>
          </w:tcPr>
          <w:p w14:paraId="076E634C" w14:textId="77777777" w:rsidR="002744E3" w:rsidRDefault="002744E3"/>
        </w:tc>
        <w:tc>
          <w:tcPr>
            <w:tcW w:w="2891" w:type="dxa"/>
            <w:vAlign w:val="center"/>
          </w:tcPr>
          <w:p w14:paraId="30E401B9" w14:textId="77777777" w:rsidR="002744E3" w:rsidRDefault="002744E3">
            <w:pPr>
              <w:pStyle w:val="ConsPlusNormal"/>
            </w:pPr>
            <w:r>
              <w:t>Министерство по физической культуре и спорту Республики Саха (Якутия)</w:t>
            </w:r>
          </w:p>
        </w:tc>
        <w:tc>
          <w:tcPr>
            <w:tcW w:w="1247" w:type="dxa"/>
            <w:vAlign w:val="center"/>
          </w:tcPr>
          <w:p w14:paraId="3622E901" w14:textId="77777777" w:rsidR="002744E3" w:rsidRDefault="002744E3">
            <w:pPr>
              <w:pStyle w:val="ConsPlusNormal"/>
              <w:jc w:val="right"/>
            </w:pPr>
            <w:r>
              <w:t>1 300</w:t>
            </w:r>
          </w:p>
        </w:tc>
        <w:tc>
          <w:tcPr>
            <w:tcW w:w="1247" w:type="dxa"/>
            <w:vAlign w:val="center"/>
          </w:tcPr>
          <w:p w14:paraId="74519A2F" w14:textId="77777777" w:rsidR="002744E3" w:rsidRDefault="002744E3">
            <w:pPr>
              <w:pStyle w:val="ConsPlusNormal"/>
              <w:jc w:val="right"/>
            </w:pPr>
            <w:r>
              <w:t>1 300</w:t>
            </w:r>
          </w:p>
        </w:tc>
        <w:tc>
          <w:tcPr>
            <w:tcW w:w="1247" w:type="dxa"/>
            <w:vAlign w:val="center"/>
          </w:tcPr>
          <w:p w14:paraId="79950092" w14:textId="77777777" w:rsidR="002744E3" w:rsidRDefault="002744E3">
            <w:pPr>
              <w:pStyle w:val="ConsPlusNormal"/>
              <w:jc w:val="right"/>
            </w:pPr>
            <w:r>
              <w:t>1 300</w:t>
            </w:r>
          </w:p>
        </w:tc>
        <w:tc>
          <w:tcPr>
            <w:tcW w:w="1247" w:type="dxa"/>
            <w:vAlign w:val="center"/>
          </w:tcPr>
          <w:p w14:paraId="6443D8D9" w14:textId="77777777" w:rsidR="002744E3" w:rsidRDefault="002744E3">
            <w:pPr>
              <w:pStyle w:val="ConsPlusNormal"/>
              <w:jc w:val="right"/>
            </w:pPr>
            <w:r>
              <w:t>6 624</w:t>
            </w:r>
          </w:p>
        </w:tc>
        <w:tc>
          <w:tcPr>
            <w:tcW w:w="1247" w:type="dxa"/>
            <w:vAlign w:val="center"/>
          </w:tcPr>
          <w:p w14:paraId="19E2E7C2" w14:textId="77777777" w:rsidR="002744E3" w:rsidRDefault="002744E3">
            <w:pPr>
              <w:pStyle w:val="ConsPlusNormal"/>
              <w:jc w:val="right"/>
            </w:pPr>
            <w:r>
              <w:t>6 624</w:t>
            </w:r>
          </w:p>
        </w:tc>
      </w:tr>
      <w:tr w:rsidR="002744E3" w14:paraId="6F4CC418" w14:textId="77777777">
        <w:tc>
          <w:tcPr>
            <w:tcW w:w="2211" w:type="dxa"/>
            <w:vMerge/>
          </w:tcPr>
          <w:p w14:paraId="5E7664FE" w14:textId="77777777" w:rsidR="002744E3" w:rsidRDefault="002744E3"/>
        </w:tc>
        <w:tc>
          <w:tcPr>
            <w:tcW w:w="2268" w:type="dxa"/>
            <w:vMerge/>
          </w:tcPr>
          <w:p w14:paraId="7F0D3B30" w14:textId="77777777" w:rsidR="002744E3" w:rsidRDefault="002744E3"/>
        </w:tc>
        <w:tc>
          <w:tcPr>
            <w:tcW w:w="2891" w:type="dxa"/>
            <w:vAlign w:val="center"/>
          </w:tcPr>
          <w:p w14:paraId="39A49540" w14:textId="77777777" w:rsidR="002744E3" w:rsidRDefault="002744E3">
            <w:pPr>
              <w:pStyle w:val="ConsPlusNormal"/>
            </w:pPr>
            <w:r>
              <w:t xml:space="preserve">Министерство инноваций, </w:t>
            </w:r>
            <w:r>
              <w:lastRenderedPageBreak/>
              <w:t>цифрового развития и инфокоммуникационных технологий Республики Саха (Якутия)</w:t>
            </w:r>
          </w:p>
        </w:tc>
        <w:tc>
          <w:tcPr>
            <w:tcW w:w="1247" w:type="dxa"/>
            <w:vAlign w:val="center"/>
          </w:tcPr>
          <w:p w14:paraId="79FE98FB" w14:textId="77777777" w:rsidR="002744E3" w:rsidRDefault="002744E3">
            <w:pPr>
              <w:pStyle w:val="ConsPlusNormal"/>
              <w:jc w:val="right"/>
            </w:pPr>
            <w:r>
              <w:lastRenderedPageBreak/>
              <w:t>130</w:t>
            </w:r>
          </w:p>
        </w:tc>
        <w:tc>
          <w:tcPr>
            <w:tcW w:w="1247" w:type="dxa"/>
            <w:vAlign w:val="center"/>
          </w:tcPr>
          <w:p w14:paraId="373FC221" w14:textId="77777777" w:rsidR="002744E3" w:rsidRDefault="002744E3">
            <w:pPr>
              <w:pStyle w:val="ConsPlusNormal"/>
              <w:jc w:val="right"/>
            </w:pPr>
            <w:r>
              <w:t>130</w:t>
            </w:r>
          </w:p>
        </w:tc>
        <w:tc>
          <w:tcPr>
            <w:tcW w:w="1247" w:type="dxa"/>
            <w:vAlign w:val="center"/>
          </w:tcPr>
          <w:p w14:paraId="24074A06" w14:textId="77777777" w:rsidR="002744E3" w:rsidRDefault="002744E3">
            <w:pPr>
              <w:pStyle w:val="ConsPlusNormal"/>
              <w:jc w:val="right"/>
            </w:pPr>
            <w:r>
              <w:t>130</w:t>
            </w:r>
          </w:p>
        </w:tc>
        <w:tc>
          <w:tcPr>
            <w:tcW w:w="1247" w:type="dxa"/>
            <w:vAlign w:val="center"/>
          </w:tcPr>
          <w:p w14:paraId="46AFA072" w14:textId="77777777" w:rsidR="002744E3" w:rsidRDefault="002744E3">
            <w:pPr>
              <w:pStyle w:val="ConsPlusNormal"/>
              <w:jc w:val="right"/>
            </w:pPr>
            <w:r>
              <w:t>351</w:t>
            </w:r>
          </w:p>
        </w:tc>
        <w:tc>
          <w:tcPr>
            <w:tcW w:w="1247" w:type="dxa"/>
            <w:vAlign w:val="center"/>
          </w:tcPr>
          <w:p w14:paraId="5AAB0E34" w14:textId="77777777" w:rsidR="002744E3" w:rsidRDefault="002744E3">
            <w:pPr>
              <w:pStyle w:val="ConsPlusNormal"/>
              <w:jc w:val="right"/>
            </w:pPr>
            <w:r>
              <w:t>351</w:t>
            </w:r>
          </w:p>
        </w:tc>
      </w:tr>
      <w:tr w:rsidR="002744E3" w14:paraId="1334CEA4" w14:textId="77777777">
        <w:tc>
          <w:tcPr>
            <w:tcW w:w="2211" w:type="dxa"/>
            <w:vMerge/>
          </w:tcPr>
          <w:p w14:paraId="6F0BB970" w14:textId="77777777" w:rsidR="002744E3" w:rsidRDefault="002744E3"/>
        </w:tc>
        <w:tc>
          <w:tcPr>
            <w:tcW w:w="2268" w:type="dxa"/>
            <w:vMerge/>
          </w:tcPr>
          <w:p w14:paraId="2FD5ED1B" w14:textId="77777777" w:rsidR="002744E3" w:rsidRDefault="002744E3"/>
        </w:tc>
        <w:tc>
          <w:tcPr>
            <w:tcW w:w="2891" w:type="dxa"/>
            <w:vAlign w:val="center"/>
          </w:tcPr>
          <w:p w14:paraId="3CF6028B" w14:textId="77777777" w:rsidR="002744E3" w:rsidRDefault="002744E3">
            <w:pPr>
              <w:pStyle w:val="ConsPlusNormal"/>
            </w:pPr>
            <w:r>
              <w:t>Министерство строительства Республики Саха (Якутия)</w:t>
            </w:r>
          </w:p>
        </w:tc>
        <w:tc>
          <w:tcPr>
            <w:tcW w:w="1247" w:type="dxa"/>
            <w:vAlign w:val="center"/>
          </w:tcPr>
          <w:p w14:paraId="44CC7140" w14:textId="77777777" w:rsidR="002744E3" w:rsidRDefault="002744E3">
            <w:pPr>
              <w:pStyle w:val="ConsPlusNormal"/>
              <w:jc w:val="right"/>
            </w:pPr>
            <w:r>
              <w:t>3 448</w:t>
            </w:r>
          </w:p>
        </w:tc>
        <w:tc>
          <w:tcPr>
            <w:tcW w:w="1247" w:type="dxa"/>
            <w:vAlign w:val="center"/>
          </w:tcPr>
          <w:p w14:paraId="72218D86" w14:textId="77777777" w:rsidR="002744E3" w:rsidRDefault="002744E3">
            <w:pPr>
              <w:pStyle w:val="ConsPlusNormal"/>
              <w:jc w:val="right"/>
            </w:pPr>
            <w:r>
              <w:t>18 270</w:t>
            </w:r>
          </w:p>
        </w:tc>
        <w:tc>
          <w:tcPr>
            <w:tcW w:w="1247" w:type="dxa"/>
            <w:vAlign w:val="center"/>
          </w:tcPr>
          <w:p w14:paraId="0C3F2F64" w14:textId="77777777" w:rsidR="002744E3" w:rsidRDefault="002744E3">
            <w:pPr>
              <w:pStyle w:val="ConsPlusNormal"/>
              <w:jc w:val="right"/>
            </w:pPr>
            <w:r>
              <w:t>138 028</w:t>
            </w:r>
          </w:p>
        </w:tc>
        <w:tc>
          <w:tcPr>
            <w:tcW w:w="1247" w:type="dxa"/>
            <w:vAlign w:val="center"/>
          </w:tcPr>
          <w:p w14:paraId="6F09BD68" w14:textId="77777777" w:rsidR="002744E3" w:rsidRDefault="002744E3">
            <w:pPr>
              <w:pStyle w:val="ConsPlusNormal"/>
              <w:jc w:val="right"/>
            </w:pPr>
            <w:r>
              <w:t>0</w:t>
            </w:r>
          </w:p>
        </w:tc>
        <w:tc>
          <w:tcPr>
            <w:tcW w:w="1247" w:type="dxa"/>
            <w:vAlign w:val="center"/>
          </w:tcPr>
          <w:p w14:paraId="63B433D1" w14:textId="77777777" w:rsidR="002744E3" w:rsidRDefault="002744E3">
            <w:pPr>
              <w:pStyle w:val="ConsPlusNormal"/>
              <w:jc w:val="right"/>
            </w:pPr>
            <w:r>
              <w:t>0</w:t>
            </w:r>
          </w:p>
        </w:tc>
      </w:tr>
      <w:tr w:rsidR="002744E3" w14:paraId="54E3DF63" w14:textId="77777777">
        <w:tc>
          <w:tcPr>
            <w:tcW w:w="2211" w:type="dxa"/>
            <w:vMerge/>
          </w:tcPr>
          <w:p w14:paraId="6BE82AC3" w14:textId="77777777" w:rsidR="002744E3" w:rsidRDefault="002744E3"/>
        </w:tc>
        <w:tc>
          <w:tcPr>
            <w:tcW w:w="2268" w:type="dxa"/>
            <w:vMerge/>
          </w:tcPr>
          <w:p w14:paraId="44BD7C17" w14:textId="77777777" w:rsidR="002744E3" w:rsidRDefault="002744E3"/>
        </w:tc>
        <w:tc>
          <w:tcPr>
            <w:tcW w:w="2891" w:type="dxa"/>
            <w:vAlign w:val="center"/>
          </w:tcPr>
          <w:p w14:paraId="344E64EF" w14:textId="77777777" w:rsidR="002744E3" w:rsidRDefault="002744E3">
            <w:pPr>
              <w:pStyle w:val="ConsPlusNormal"/>
            </w:pPr>
            <w:r>
              <w:t>Управление записи актов гражданского состояния при Правительстве Республики Саха (Якутия)</w:t>
            </w:r>
          </w:p>
        </w:tc>
        <w:tc>
          <w:tcPr>
            <w:tcW w:w="1247" w:type="dxa"/>
            <w:vAlign w:val="center"/>
          </w:tcPr>
          <w:p w14:paraId="3E82F1DA" w14:textId="77777777" w:rsidR="002744E3" w:rsidRDefault="002744E3">
            <w:pPr>
              <w:pStyle w:val="ConsPlusNormal"/>
              <w:jc w:val="right"/>
            </w:pPr>
            <w:r>
              <w:t>123</w:t>
            </w:r>
          </w:p>
        </w:tc>
        <w:tc>
          <w:tcPr>
            <w:tcW w:w="1247" w:type="dxa"/>
            <w:vAlign w:val="center"/>
          </w:tcPr>
          <w:p w14:paraId="4085078B" w14:textId="77777777" w:rsidR="002744E3" w:rsidRDefault="002744E3">
            <w:pPr>
              <w:pStyle w:val="ConsPlusNormal"/>
              <w:jc w:val="right"/>
            </w:pPr>
            <w:r>
              <w:t>623</w:t>
            </w:r>
          </w:p>
        </w:tc>
        <w:tc>
          <w:tcPr>
            <w:tcW w:w="1247" w:type="dxa"/>
            <w:vAlign w:val="center"/>
          </w:tcPr>
          <w:p w14:paraId="4A7F470C" w14:textId="77777777" w:rsidR="002744E3" w:rsidRDefault="002744E3">
            <w:pPr>
              <w:pStyle w:val="ConsPlusNormal"/>
              <w:jc w:val="right"/>
            </w:pPr>
            <w:r>
              <w:t>123</w:t>
            </w:r>
          </w:p>
        </w:tc>
        <w:tc>
          <w:tcPr>
            <w:tcW w:w="1247" w:type="dxa"/>
            <w:vAlign w:val="center"/>
          </w:tcPr>
          <w:p w14:paraId="0FD57240" w14:textId="77777777" w:rsidR="002744E3" w:rsidRDefault="002744E3">
            <w:pPr>
              <w:pStyle w:val="ConsPlusNormal"/>
              <w:jc w:val="right"/>
            </w:pPr>
            <w:r>
              <w:t>0</w:t>
            </w:r>
          </w:p>
        </w:tc>
        <w:tc>
          <w:tcPr>
            <w:tcW w:w="1247" w:type="dxa"/>
            <w:vAlign w:val="center"/>
          </w:tcPr>
          <w:p w14:paraId="0A8CC164" w14:textId="77777777" w:rsidR="002744E3" w:rsidRDefault="002744E3">
            <w:pPr>
              <w:pStyle w:val="ConsPlusNormal"/>
              <w:jc w:val="right"/>
            </w:pPr>
            <w:r>
              <w:t>0</w:t>
            </w:r>
          </w:p>
        </w:tc>
      </w:tr>
      <w:tr w:rsidR="002744E3" w14:paraId="653BBB29" w14:textId="77777777">
        <w:tc>
          <w:tcPr>
            <w:tcW w:w="2211" w:type="dxa"/>
            <w:vMerge/>
          </w:tcPr>
          <w:p w14:paraId="44FDAC6F" w14:textId="77777777" w:rsidR="002744E3" w:rsidRDefault="002744E3"/>
        </w:tc>
        <w:tc>
          <w:tcPr>
            <w:tcW w:w="2268" w:type="dxa"/>
            <w:vMerge/>
          </w:tcPr>
          <w:p w14:paraId="52CD0580" w14:textId="77777777" w:rsidR="002744E3" w:rsidRDefault="002744E3"/>
        </w:tc>
        <w:tc>
          <w:tcPr>
            <w:tcW w:w="2891" w:type="dxa"/>
            <w:vAlign w:val="center"/>
          </w:tcPr>
          <w:p w14:paraId="1E58DDE9" w14:textId="77777777" w:rsidR="002744E3" w:rsidRDefault="002744E3">
            <w:pPr>
              <w:pStyle w:val="ConsPlusNormal"/>
            </w:pPr>
            <w:r>
              <w:t>Государственный комитет Республики Саха (Якутия) по занятости населения</w:t>
            </w:r>
          </w:p>
        </w:tc>
        <w:tc>
          <w:tcPr>
            <w:tcW w:w="1247" w:type="dxa"/>
            <w:vAlign w:val="center"/>
          </w:tcPr>
          <w:p w14:paraId="52460863" w14:textId="77777777" w:rsidR="002744E3" w:rsidRDefault="002744E3">
            <w:pPr>
              <w:pStyle w:val="ConsPlusNormal"/>
              <w:jc w:val="right"/>
            </w:pPr>
            <w:r>
              <w:t>0</w:t>
            </w:r>
          </w:p>
        </w:tc>
        <w:tc>
          <w:tcPr>
            <w:tcW w:w="1247" w:type="dxa"/>
            <w:vAlign w:val="center"/>
          </w:tcPr>
          <w:p w14:paraId="63BCA883" w14:textId="77777777" w:rsidR="002744E3" w:rsidRDefault="002744E3">
            <w:pPr>
              <w:pStyle w:val="ConsPlusNormal"/>
              <w:jc w:val="right"/>
            </w:pPr>
            <w:r>
              <w:t>0</w:t>
            </w:r>
          </w:p>
        </w:tc>
        <w:tc>
          <w:tcPr>
            <w:tcW w:w="1247" w:type="dxa"/>
            <w:vAlign w:val="center"/>
          </w:tcPr>
          <w:p w14:paraId="57998EAB" w14:textId="77777777" w:rsidR="002744E3" w:rsidRDefault="002744E3">
            <w:pPr>
              <w:pStyle w:val="ConsPlusNormal"/>
              <w:jc w:val="right"/>
            </w:pPr>
            <w:r>
              <w:t>0</w:t>
            </w:r>
          </w:p>
        </w:tc>
        <w:tc>
          <w:tcPr>
            <w:tcW w:w="1247" w:type="dxa"/>
            <w:vAlign w:val="center"/>
          </w:tcPr>
          <w:p w14:paraId="3903113C" w14:textId="77777777" w:rsidR="002744E3" w:rsidRDefault="002744E3">
            <w:pPr>
              <w:pStyle w:val="ConsPlusNormal"/>
              <w:jc w:val="right"/>
            </w:pPr>
            <w:r>
              <w:t>9 532</w:t>
            </w:r>
          </w:p>
        </w:tc>
        <w:tc>
          <w:tcPr>
            <w:tcW w:w="1247" w:type="dxa"/>
            <w:vAlign w:val="center"/>
          </w:tcPr>
          <w:p w14:paraId="45B8FFD7" w14:textId="77777777" w:rsidR="002744E3" w:rsidRDefault="002744E3">
            <w:pPr>
              <w:pStyle w:val="ConsPlusNormal"/>
              <w:jc w:val="right"/>
            </w:pPr>
            <w:r>
              <w:t>9 532</w:t>
            </w:r>
          </w:p>
        </w:tc>
      </w:tr>
      <w:tr w:rsidR="002744E3" w14:paraId="0262D88D" w14:textId="77777777">
        <w:tc>
          <w:tcPr>
            <w:tcW w:w="2211" w:type="dxa"/>
            <w:vMerge/>
          </w:tcPr>
          <w:p w14:paraId="3F880EDA" w14:textId="77777777" w:rsidR="002744E3" w:rsidRDefault="002744E3"/>
        </w:tc>
        <w:tc>
          <w:tcPr>
            <w:tcW w:w="2268" w:type="dxa"/>
            <w:vMerge/>
          </w:tcPr>
          <w:p w14:paraId="61AE9DCE" w14:textId="77777777" w:rsidR="002744E3" w:rsidRDefault="002744E3"/>
        </w:tc>
        <w:tc>
          <w:tcPr>
            <w:tcW w:w="2891" w:type="dxa"/>
            <w:vAlign w:val="center"/>
          </w:tcPr>
          <w:p w14:paraId="02E8D529" w14:textId="77777777" w:rsidR="002744E3" w:rsidRDefault="002744E3">
            <w:pPr>
              <w:pStyle w:val="ConsPlusNormal"/>
            </w:pPr>
            <w:r>
              <w:t>Федеральный бюджет</w:t>
            </w:r>
          </w:p>
        </w:tc>
        <w:tc>
          <w:tcPr>
            <w:tcW w:w="1247" w:type="dxa"/>
            <w:vAlign w:val="center"/>
          </w:tcPr>
          <w:p w14:paraId="394639E5" w14:textId="77777777" w:rsidR="002744E3" w:rsidRDefault="002744E3">
            <w:pPr>
              <w:pStyle w:val="ConsPlusNormal"/>
              <w:jc w:val="right"/>
            </w:pPr>
            <w:r>
              <w:t>7 727 904</w:t>
            </w:r>
          </w:p>
        </w:tc>
        <w:tc>
          <w:tcPr>
            <w:tcW w:w="1247" w:type="dxa"/>
            <w:vAlign w:val="center"/>
          </w:tcPr>
          <w:p w14:paraId="5627E248" w14:textId="77777777" w:rsidR="002744E3" w:rsidRDefault="002744E3">
            <w:pPr>
              <w:pStyle w:val="ConsPlusNormal"/>
              <w:jc w:val="right"/>
            </w:pPr>
            <w:r>
              <w:t>8 344 038</w:t>
            </w:r>
          </w:p>
        </w:tc>
        <w:tc>
          <w:tcPr>
            <w:tcW w:w="1247" w:type="dxa"/>
            <w:vAlign w:val="center"/>
          </w:tcPr>
          <w:p w14:paraId="5320B7B3" w14:textId="77777777" w:rsidR="002744E3" w:rsidRDefault="002744E3">
            <w:pPr>
              <w:pStyle w:val="ConsPlusNormal"/>
              <w:jc w:val="right"/>
            </w:pPr>
            <w:r>
              <w:t>8 859 890</w:t>
            </w:r>
          </w:p>
        </w:tc>
        <w:tc>
          <w:tcPr>
            <w:tcW w:w="1247" w:type="dxa"/>
            <w:vAlign w:val="center"/>
          </w:tcPr>
          <w:p w14:paraId="29343C2C" w14:textId="77777777" w:rsidR="002744E3" w:rsidRDefault="002744E3">
            <w:pPr>
              <w:pStyle w:val="ConsPlusNormal"/>
              <w:jc w:val="right"/>
            </w:pPr>
            <w:r>
              <w:t>2 350 952</w:t>
            </w:r>
          </w:p>
        </w:tc>
        <w:tc>
          <w:tcPr>
            <w:tcW w:w="1247" w:type="dxa"/>
            <w:vAlign w:val="center"/>
          </w:tcPr>
          <w:p w14:paraId="53F53E46" w14:textId="77777777" w:rsidR="002744E3" w:rsidRDefault="002744E3">
            <w:pPr>
              <w:pStyle w:val="ConsPlusNormal"/>
              <w:jc w:val="right"/>
            </w:pPr>
            <w:r>
              <w:t>2 350 952</w:t>
            </w:r>
          </w:p>
        </w:tc>
      </w:tr>
      <w:tr w:rsidR="002744E3" w14:paraId="2F349C68" w14:textId="77777777">
        <w:tc>
          <w:tcPr>
            <w:tcW w:w="2211" w:type="dxa"/>
            <w:vMerge/>
          </w:tcPr>
          <w:p w14:paraId="251A59E3" w14:textId="77777777" w:rsidR="002744E3" w:rsidRDefault="002744E3"/>
        </w:tc>
        <w:tc>
          <w:tcPr>
            <w:tcW w:w="2268" w:type="dxa"/>
            <w:vMerge/>
          </w:tcPr>
          <w:p w14:paraId="7EF729F0" w14:textId="77777777" w:rsidR="002744E3" w:rsidRDefault="002744E3"/>
        </w:tc>
        <w:tc>
          <w:tcPr>
            <w:tcW w:w="2891" w:type="dxa"/>
            <w:vAlign w:val="center"/>
          </w:tcPr>
          <w:p w14:paraId="6B10D02D"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7F0F2F14" w14:textId="77777777" w:rsidR="002744E3" w:rsidRDefault="002744E3">
            <w:pPr>
              <w:pStyle w:val="ConsPlusNormal"/>
              <w:jc w:val="right"/>
            </w:pPr>
            <w:r>
              <w:t>7 386 522</w:t>
            </w:r>
          </w:p>
        </w:tc>
        <w:tc>
          <w:tcPr>
            <w:tcW w:w="1247" w:type="dxa"/>
            <w:vAlign w:val="center"/>
          </w:tcPr>
          <w:p w14:paraId="048DFF4A" w14:textId="77777777" w:rsidR="002744E3" w:rsidRDefault="002744E3">
            <w:pPr>
              <w:pStyle w:val="ConsPlusNormal"/>
              <w:jc w:val="right"/>
            </w:pPr>
            <w:r>
              <w:t>8 104 443</w:t>
            </w:r>
          </w:p>
        </w:tc>
        <w:tc>
          <w:tcPr>
            <w:tcW w:w="1247" w:type="dxa"/>
            <w:vAlign w:val="center"/>
          </w:tcPr>
          <w:p w14:paraId="56877872" w14:textId="77777777" w:rsidR="002744E3" w:rsidRDefault="002744E3">
            <w:pPr>
              <w:pStyle w:val="ConsPlusNormal"/>
              <w:jc w:val="right"/>
            </w:pPr>
            <w:r>
              <w:t>8 466 995</w:t>
            </w:r>
          </w:p>
        </w:tc>
        <w:tc>
          <w:tcPr>
            <w:tcW w:w="1247" w:type="dxa"/>
            <w:vAlign w:val="center"/>
          </w:tcPr>
          <w:p w14:paraId="2624A0F5" w14:textId="77777777" w:rsidR="002744E3" w:rsidRDefault="002744E3">
            <w:pPr>
              <w:pStyle w:val="ConsPlusNormal"/>
              <w:jc w:val="right"/>
            </w:pPr>
            <w:r>
              <w:t>2 350 952</w:t>
            </w:r>
          </w:p>
        </w:tc>
        <w:tc>
          <w:tcPr>
            <w:tcW w:w="1247" w:type="dxa"/>
            <w:vAlign w:val="center"/>
          </w:tcPr>
          <w:p w14:paraId="663F8DED" w14:textId="77777777" w:rsidR="002744E3" w:rsidRDefault="002744E3">
            <w:pPr>
              <w:pStyle w:val="ConsPlusNormal"/>
              <w:jc w:val="right"/>
            </w:pPr>
            <w:r>
              <w:t>2 350 952</w:t>
            </w:r>
          </w:p>
        </w:tc>
      </w:tr>
      <w:tr w:rsidR="002744E3" w14:paraId="1D6EF0D9" w14:textId="77777777">
        <w:tc>
          <w:tcPr>
            <w:tcW w:w="2211" w:type="dxa"/>
            <w:vMerge/>
          </w:tcPr>
          <w:p w14:paraId="10611D6C" w14:textId="77777777" w:rsidR="002744E3" w:rsidRDefault="002744E3"/>
        </w:tc>
        <w:tc>
          <w:tcPr>
            <w:tcW w:w="2268" w:type="dxa"/>
            <w:vMerge/>
          </w:tcPr>
          <w:p w14:paraId="78B27154" w14:textId="77777777" w:rsidR="002744E3" w:rsidRDefault="002744E3"/>
        </w:tc>
        <w:tc>
          <w:tcPr>
            <w:tcW w:w="2891" w:type="dxa"/>
            <w:vAlign w:val="center"/>
          </w:tcPr>
          <w:p w14:paraId="70B28D16" w14:textId="77777777" w:rsidR="002744E3" w:rsidRDefault="002744E3">
            <w:pPr>
              <w:pStyle w:val="ConsPlusNormal"/>
            </w:pPr>
            <w:r>
              <w:t>Министерство здравоохранения Республики Саха (Якутия)</w:t>
            </w:r>
          </w:p>
        </w:tc>
        <w:tc>
          <w:tcPr>
            <w:tcW w:w="1247" w:type="dxa"/>
            <w:vAlign w:val="center"/>
          </w:tcPr>
          <w:p w14:paraId="0CDB82A6" w14:textId="77777777" w:rsidR="002744E3" w:rsidRDefault="002744E3">
            <w:pPr>
              <w:pStyle w:val="ConsPlusNormal"/>
              <w:jc w:val="right"/>
            </w:pPr>
            <w:r>
              <w:t>0</w:t>
            </w:r>
          </w:p>
        </w:tc>
        <w:tc>
          <w:tcPr>
            <w:tcW w:w="1247" w:type="dxa"/>
            <w:vAlign w:val="center"/>
          </w:tcPr>
          <w:p w14:paraId="5C2FE54E" w14:textId="77777777" w:rsidR="002744E3" w:rsidRDefault="002744E3">
            <w:pPr>
              <w:pStyle w:val="ConsPlusNormal"/>
              <w:jc w:val="right"/>
            </w:pPr>
            <w:r>
              <w:t>0</w:t>
            </w:r>
          </w:p>
        </w:tc>
        <w:tc>
          <w:tcPr>
            <w:tcW w:w="1247" w:type="dxa"/>
            <w:vAlign w:val="center"/>
          </w:tcPr>
          <w:p w14:paraId="347CDAB9" w14:textId="77777777" w:rsidR="002744E3" w:rsidRDefault="002744E3">
            <w:pPr>
              <w:pStyle w:val="ConsPlusNormal"/>
              <w:jc w:val="right"/>
            </w:pPr>
            <w:r>
              <w:t>0</w:t>
            </w:r>
          </w:p>
        </w:tc>
        <w:tc>
          <w:tcPr>
            <w:tcW w:w="1247" w:type="dxa"/>
            <w:vAlign w:val="center"/>
          </w:tcPr>
          <w:p w14:paraId="34DFA893" w14:textId="77777777" w:rsidR="002744E3" w:rsidRDefault="002744E3">
            <w:pPr>
              <w:pStyle w:val="ConsPlusNormal"/>
              <w:jc w:val="right"/>
            </w:pPr>
            <w:r>
              <w:t>0</w:t>
            </w:r>
          </w:p>
        </w:tc>
        <w:tc>
          <w:tcPr>
            <w:tcW w:w="1247" w:type="dxa"/>
            <w:vAlign w:val="center"/>
          </w:tcPr>
          <w:p w14:paraId="0352E02E" w14:textId="77777777" w:rsidR="002744E3" w:rsidRDefault="002744E3">
            <w:pPr>
              <w:pStyle w:val="ConsPlusNormal"/>
              <w:jc w:val="right"/>
            </w:pPr>
            <w:r>
              <w:t>0</w:t>
            </w:r>
          </w:p>
        </w:tc>
      </w:tr>
      <w:tr w:rsidR="002744E3" w14:paraId="38621CEB" w14:textId="77777777">
        <w:tc>
          <w:tcPr>
            <w:tcW w:w="2211" w:type="dxa"/>
            <w:vMerge/>
          </w:tcPr>
          <w:p w14:paraId="441A67C9" w14:textId="77777777" w:rsidR="002744E3" w:rsidRDefault="002744E3"/>
        </w:tc>
        <w:tc>
          <w:tcPr>
            <w:tcW w:w="2268" w:type="dxa"/>
            <w:vMerge/>
          </w:tcPr>
          <w:p w14:paraId="440C6848" w14:textId="77777777" w:rsidR="002744E3" w:rsidRDefault="002744E3"/>
        </w:tc>
        <w:tc>
          <w:tcPr>
            <w:tcW w:w="2891" w:type="dxa"/>
            <w:vAlign w:val="center"/>
          </w:tcPr>
          <w:p w14:paraId="2B0958F7" w14:textId="77777777" w:rsidR="002744E3" w:rsidRDefault="002744E3">
            <w:pPr>
              <w:pStyle w:val="ConsPlusNormal"/>
            </w:pPr>
            <w:r>
              <w:t>Министерство образования и науки Республики Саха (Якутия)</w:t>
            </w:r>
          </w:p>
        </w:tc>
        <w:tc>
          <w:tcPr>
            <w:tcW w:w="1247" w:type="dxa"/>
            <w:vAlign w:val="center"/>
          </w:tcPr>
          <w:p w14:paraId="20A6C829" w14:textId="77777777" w:rsidR="002744E3" w:rsidRDefault="002744E3">
            <w:pPr>
              <w:pStyle w:val="ConsPlusNormal"/>
              <w:jc w:val="right"/>
            </w:pPr>
            <w:r>
              <w:t>0</w:t>
            </w:r>
          </w:p>
        </w:tc>
        <w:tc>
          <w:tcPr>
            <w:tcW w:w="1247" w:type="dxa"/>
            <w:vAlign w:val="center"/>
          </w:tcPr>
          <w:p w14:paraId="39598ADC" w14:textId="77777777" w:rsidR="002744E3" w:rsidRDefault="002744E3">
            <w:pPr>
              <w:pStyle w:val="ConsPlusNormal"/>
              <w:jc w:val="right"/>
            </w:pPr>
            <w:r>
              <w:t>0</w:t>
            </w:r>
          </w:p>
        </w:tc>
        <w:tc>
          <w:tcPr>
            <w:tcW w:w="1247" w:type="dxa"/>
            <w:vAlign w:val="center"/>
          </w:tcPr>
          <w:p w14:paraId="3B30FC14" w14:textId="77777777" w:rsidR="002744E3" w:rsidRDefault="002744E3">
            <w:pPr>
              <w:pStyle w:val="ConsPlusNormal"/>
              <w:jc w:val="right"/>
            </w:pPr>
            <w:r>
              <w:t>0</w:t>
            </w:r>
          </w:p>
        </w:tc>
        <w:tc>
          <w:tcPr>
            <w:tcW w:w="1247" w:type="dxa"/>
            <w:vAlign w:val="center"/>
          </w:tcPr>
          <w:p w14:paraId="61436328" w14:textId="77777777" w:rsidR="002744E3" w:rsidRDefault="002744E3">
            <w:pPr>
              <w:pStyle w:val="ConsPlusNormal"/>
              <w:jc w:val="right"/>
            </w:pPr>
            <w:r>
              <w:t>0</w:t>
            </w:r>
          </w:p>
        </w:tc>
        <w:tc>
          <w:tcPr>
            <w:tcW w:w="1247" w:type="dxa"/>
            <w:vAlign w:val="center"/>
          </w:tcPr>
          <w:p w14:paraId="713FD1D7" w14:textId="77777777" w:rsidR="002744E3" w:rsidRDefault="002744E3">
            <w:pPr>
              <w:pStyle w:val="ConsPlusNormal"/>
              <w:jc w:val="right"/>
            </w:pPr>
            <w:r>
              <w:t>0</w:t>
            </w:r>
          </w:p>
        </w:tc>
      </w:tr>
      <w:tr w:rsidR="002744E3" w14:paraId="14563502" w14:textId="77777777">
        <w:tc>
          <w:tcPr>
            <w:tcW w:w="2211" w:type="dxa"/>
            <w:vMerge/>
          </w:tcPr>
          <w:p w14:paraId="26FC27EF" w14:textId="77777777" w:rsidR="002744E3" w:rsidRDefault="002744E3"/>
        </w:tc>
        <w:tc>
          <w:tcPr>
            <w:tcW w:w="2268" w:type="dxa"/>
            <w:vMerge/>
          </w:tcPr>
          <w:p w14:paraId="3294B705" w14:textId="77777777" w:rsidR="002744E3" w:rsidRDefault="002744E3"/>
        </w:tc>
        <w:tc>
          <w:tcPr>
            <w:tcW w:w="2891" w:type="dxa"/>
            <w:vAlign w:val="center"/>
          </w:tcPr>
          <w:p w14:paraId="0E3E0154" w14:textId="77777777" w:rsidR="002744E3" w:rsidRDefault="002744E3">
            <w:pPr>
              <w:pStyle w:val="ConsPlusNormal"/>
            </w:pPr>
            <w:r>
              <w:t>Министерство культуры и духовного развития Республики Саха (Якутия)</w:t>
            </w:r>
          </w:p>
        </w:tc>
        <w:tc>
          <w:tcPr>
            <w:tcW w:w="1247" w:type="dxa"/>
            <w:vAlign w:val="center"/>
          </w:tcPr>
          <w:p w14:paraId="7BC5A411" w14:textId="77777777" w:rsidR="002744E3" w:rsidRDefault="002744E3">
            <w:pPr>
              <w:pStyle w:val="ConsPlusNormal"/>
              <w:jc w:val="right"/>
            </w:pPr>
            <w:r>
              <w:t>0</w:t>
            </w:r>
          </w:p>
        </w:tc>
        <w:tc>
          <w:tcPr>
            <w:tcW w:w="1247" w:type="dxa"/>
            <w:vAlign w:val="center"/>
          </w:tcPr>
          <w:p w14:paraId="683414FD" w14:textId="77777777" w:rsidR="002744E3" w:rsidRDefault="002744E3">
            <w:pPr>
              <w:pStyle w:val="ConsPlusNormal"/>
              <w:jc w:val="right"/>
            </w:pPr>
            <w:r>
              <w:t>0</w:t>
            </w:r>
          </w:p>
        </w:tc>
        <w:tc>
          <w:tcPr>
            <w:tcW w:w="1247" w:type="dxa"/>
            <w:vAlign w:val="center"/>
          </w:tcPr>
          <w:p w14:paraId="31160EA5" w14:textId="77777777" w:rsidR="002744E3" w:rsidRDefault="002744E3">
            <w:pPr>
              <w:pStyle w:val="ConsPlusNormal"/>
              <w:jc w:val="right"/>
            </w:pPr>
            <w:r>
              <w:t>0</w:t>
            </w:r>
          </w:p>
        </w:tc>
        <w:tc>
          <w:tcPr>
            <w:tcW w:w="1247" w:type="dxa"/>
            <w:vAlign w:val="center"/>
          </w:tcPr>
          <w:p w14:paraId="363C9686" w14:textId="77777777" w:rsidR="002744E3" w:rsidRDefault="002744E3">
            <w:pPr>
              <w:pStyle w:val="ConsPlusNormal"/>
              <w:jc w:val="right"/>
            </w:pPr>
            <w:r>
              <w:t>0</w:t>
            </w:r>
          </w:p>
        </w:tc>
        <w:tc>
          <w:tcPr>
            <w:tcW w:w="1247" w:type="dxa"/>
            <w:vAlign w:val="center"/>
          </w:tcPr>
          <w:p w14:paraId="4D677090" w14:textId="77777777" w:rsidR="002744E3" w:rsidRDefault="002744E3">
            <w:pPr>
              <w:pStyle w:val="ConsPlusNormal"/>
              <w:jc w:val="right"/>
            </w:pPr>
            <w:r>
              <w:t>0</w:t>
            </w:r>
          </w:p>
        </w:tc>
      </w:tr>
      <w:tr w:rsidR="002744E3" w14:paraId="0EDDE9BA" w14:textId="77777777">
        <w:tc>
          <w:tcPr>
            <w:tcW w:w="2211" w:type="dxa"/>
            <w:vMerge/>
          </w:tcPr>
          <w:p w14:paraId="4A3C4865" w14:textId="77777777" w:rsidR="002744E3" w:rsidRDefault="002744E3"/>
        </w:tc>
        <w:tc>
          <w:tcPr>
            <w:tcW w:w="2268" w:type="dxa"/>
            <w:vMerge/>
          </w:tcPr>
          <w:p w14:paraId="05B22D27" w14:textId="77777777" w:rsidR="002744E3" w:rsidRDefault="002744E3"/>
        </w:tc>
        <w:tc>
          <w:tcPr>
            <w:tcW w:w="2891" w:type="dxa"/>
            <w:vAlign w:val="center"/>
          </w:tcPr>
          <w:p w14:paraId="1F7AD835" w14:textId="77777777" w:rsidR="002744E3" w:rsidRDefault="002744E3">
            <w:pPr>
              <w:pStyle w:val="ConsPlusNormal"/>
            </w:pPr>
            <w:r>
              <w:t>Министерство транспорта и дорожного хозяйства Республики Саха (Якутия)</w:t>
            </w:r>
          </w:p>
        </w:tc>
        <w:tc>
          <w:tcPr>
            <w:tcW w:w="1247" w:type="dxa"/>
            <w:vAlign w:val="center"/>
          </w:tcPr>
          <w:p w14:paraId="46C53515" w14:textId="77777777" w:rsidR="002744E3" w:rsidRDefault="002744E3">
            <w:pPr>
              <w:pStyle w:val="ConsPlusNormal"/>
              <w:jc w:val="right"/>
            </w:pPr>
            <w:r>
              <w:t>0</w:t>
            </w:r>
          </w:p>
        </w:tc>
        <w:tc>
          <w:tcPr>
            <w:tcW w:w="1247" w:type="dxa"/>
            <w:vAlign w:val="center"/>
          </w:tcPr>
          <w:p w14:paraId="16923994" w14:textId="77777777" w:rsidR="002744E3" w:rsidRDefault="002744E3">
            <w:pPr>
              <w:pStyle w:val="ConsPlusNormal"/>
              <w:jc w:val="right"/>
            </w:pPr>
            <w:r>
              <w:t>0</w:t>
            </w:r>
          </w:p>
        </w:tc>
        <w:tc>
          <w:tcPr>
            <w:tcW w:w="1247" w:type="dxa"/>
            <w:vAlign w:val="center"/>
          </w:tcPr>
          <w:p w14:paraId="02B7992B" w14:textId="77777777" w:rsidR="002744E3" w:rsidRDefault="002744E3">
            <w:pPr>
              <w:pStyle w:val="ConsPlusNormal"/>
              <w:jc w:val="right"/>
            </w:pPr>
            <w:r>
              <w:t>0</w:t>
            </w:r>
          </w:p>
        </w:tc>
        <w:tc>
          <w:tcPr>
            <w:tcW w:w="1247" w:type="dxa"/>
            <w:vAlign w:val="center"/>
          </w:tcPr>
          <w:p w14:paraId="587BB527" w14:textId="77777777" w:rsidR="002744E3" w:rsidRDefault="002744E3">
            <w:pPr>
              <w:pStyle w:val="ConsPlusNormal"/>
              <w:jc w:val="right"/>
            </w:pPr>
            <w:r>
              <w:t>0</w:t>
            </w:r>
          </w:p>
        </w:tc>
        <w:tc>
          <w:tcPr>
            <w:tcW w:w="1247" w:type="dxa"/>
            <w:vAlign w:val="center"/>
          </w:tcPr>
          <w:p w14:paraId="1CE16B4B" w14:textId="77777777" w:rsidR="002744E3" w:rsidRDefault="002744E3">
            <w:pPr>
              <w:pStyle w:val="ConsPlusNormal"/>
              <w:jc w:val="right"/>
            </w:pPr>
            <w:r>
              <w:t>0</w:t>
            </w:r>
          </w:p>
        </w:tc>
      </w:tr>
      <w:tr w:rsidR="002744E3" w14:paraId="2763C2FA" w14:textId="77777777">
        <w:tc>
          <w:tcPr>
            <w:tcW w:w="2211" w:type="dxa"/>
            <w:vMerge/>
          </w:tcPr>
          <w:p w14:paraId="725C3100" w14:textId="77777777" w:rsidR="002744E3" w:rsidRDefault="002744E3"/>
        </w:tc>
        <w:tc>
          <w:tcPr>
            <w:tcW w:w="2268" w:type="dxa"/>
            <w:vMerge/>
          </w:tcPr>
          <w:p w14:paraId="55D0C230" w14:textId="77777777" w:rsidR="002744E3" w:rsidRDefault="002744E3"/>
        </w:tc>
        <w:tc>
          <w:tcPr>
            <w:tcW w:w="2891" w:type="dxa"/>
            <w:vAlign w:val="center"/>
          </w:tcPr>
          <w:p w14:paraId="44B68893" w14:textId="77777777" w:rsidR="002744E3" w:rsidRDefault="002744E3">
            <w:pPr>
              <w:pStyle w:val="ConsPlusNormal"/>
            </w:pPr>
            <w:r>
              <w:t>Министерство по физической культуре и спорту Республики Саха (Якутия)</w:t>
            </w:r>
          </w:p>
        </w:tc>
        <w:tc>
          <w:tcPr>
            <w:tcW w:w="1247" w:type="dxa"/>
            <w:vAlign w:val="center"/>
          </w:tcPr>
          <w:p w14:paraId="29A240C7" w14:textId="77777777" w:rsidR="002744E3" w:rsidRDefault="002744E3">
            <w:pPr>
              <w:pStyle w:val="ConsPlusNormal"/>
              <w:jc w:val="right"/>
            </w:pPr>
            <w:r>
              <w:t>0</w:t>
            </w:r>
          </w:p>
        </w:tc>
        <w:tc>
          <w:tcPr>
            <w:tcW w:w="1247" w:type="dxa"/>
            <w:vAlign w:val="center"/>
          </w:tcPr>
          <w:p w14:paraId="509BCFCF" w14:textId="77777777" w:rsidR="002744E3" w:rsidRDefault="002744E3">
            <w:pPr>
              <w:pStyle w:val="ConsPlusNormal"/>
              <w:jc w:val="right"/>
            </w:pPr>
            <w:r>
              <w:t>0</w:t>
            </w:r>
          </w:p>
        </w:tc>
        <w:tc>
          <w:tcPr>
            <w:tcW w:w="1247" w:type="dxa"/>
            <w:vAlign w:val="center"/>
          </w:tcPr>
          <w:p w14:paraId="048016EA" w14:textId="77777777" w:rsidR="002744E3" w:rsidRDefault="002744E3">
            <w:pPr>
              <w:pStyle w:val="ConsPlusNormal"/>
              <w:jc w:val="right"/>
            </w:pPr>
            <w:r>
              <w:t>0</w:t>
            </w:r>
          </w:p>
        </w:tc>
        <w:tc>
          <w:tcPr>
            <w:tcW w:w="1247" w:type="dxa"/>
            <w:vAlign w:val="center"/>
          </w:tcPr>
          <w:p w14:paraId="40FBB2E6" w14:textId="77777777" w:rsidR="002744E3" w:rsidRDefault="002744E3">
            <w:pPr>
              <w:pStyle w:val="ConsPlusNormal"/>
              <w:jc w:val="right"/>
            </w:pPr>
            <w:r>
              <w:t>0</w:t>
            </w:r>
          </w:p>
        </w:tc>
        <w:tc>
          <w:tcPr>
            <w:tcW w:w="1247" w:type="dxa"/>
            <w:vAlign w:val="center"/>
          </w:tcPr>
          <w:p w14:paraId="130AFB9F" w14:textId="77777777" w:rsidR="002744E3" w:rsidRDefault="002744E3">
            <w:pPr>
              <w:pStyle w:val="ConsPlusNormal"/>
              <w:jc w:val="right"/>
            </w:pPr>
            <w:r>
              <w:t>0</w:t>
            </w:r>
          </w:p>
        </w:tc>
      </w:tr>
      <w:tr w:rsidR="002744E3" w14:paraId="739DBB2B" w14:textId="77777777">
        <w:tc>
          <w:tcPr>
            <w:tcW w:w="2211" w:type="dxa"/>
            <w:vMerge/>
          </w:tcPr>
          <w:p w14:paraId="393BBDD9" w14:textId="77777777" w:rsidR="002744E3" w:rsidRDefault="002744E3"/>
        </w:tc>
        <w:tc>
          <w:tcPr>
            <w:tcW w:w="2268" w:type="dxa"/>
            <w:vMerge/>
          </w:tcPr>
          <w:p w14:paraId="43EEFD2E" w14:textId="77777777" w:rsidR="002744E3" w:rsidRDefault="002744E3"/>
        </w:tc>
        <w:tc>
          <w:tcPr>
            <w:tcW w:w="2891" w:type="dxa"/>
            <w:vAlign w:val="center"/>
          </w:tcPr>
          <w:p w14:paraId="4273B543" w14:textId="77777777" w:rsidR="002744E3" w:rsidRDefault="002744E3">
            <w:pPr>
              <w:pStyle w:val="ConsPlusNormal"/>
            </w:pPr>
            <w:r>
              <w:t>Министерство инноваций, цифрового развития и инфокоммуникационных технологий Республики Саха (Якутия)</w:t>
            </w:r>
          </w:p>
        </w:tc>
        <w:tc>
          <w:tcPr>
            <w:tcW w:w="1247" w:type="dxa"/>
            <w:vAlign w:val="center"/>
          </w:tcPr>
          <w:p w14:paraId="6BFDA63A" w14:textId="77777777" w:rsidR="002744E3" w:rsidRDefault="002744E3">
            <w:pPr>
              <w:pStyle w:val="ConsPlusNormal"/>
              <w:jc w:val="right"/>
            </w:pPr>
            <w:r>
              <w:t>0</w:t>
            </w:r>
          </w:p>
        </w:tc>
        <w:tc>
          <w:tcPr>
            <w:tcW w:w="1247" w:type="dxa"/>
            <w:vAlign w:val="center"/>
          </w:tcPr>
          <w:p w14:paraId="7CDEE592" w14:textId="77777777" w:rsidR="002744E3" w:rsidRDefault="002744E3">
            <w:pPr>
              <w:pStyle w:val="ConsPlusNormal"/>
              <w:jc w:val="right"/>
            </w:pPr>
            <w:r>
              <w:t>0</w:t>
            </w:r>
          </w:p>
        </w:tc>
        <w:tc>
          <w:tcPr>
            <w:tcW w:w="1247" w:type="dxa"/>
            <w:vAlign w:val="center"/>
          </w:tcPr>
          <w:p w14:paraId="0E19FE77" w14:textId="77777777" w:rsidR="002744E3" w:rsidRDefault="002744E3">
            <w:pPr>
              <w:pStyle w:val="ConsPlusNormal"/>
              <w:jc w:val="right"/>
            </w:pPr>
            <w:r>
              <w:t>0</w:t>
            </w:r>
          </w:p>
        </w:tc>
        <w:tc>
          <w:tcPr>
            <w:tcW w:w="1247" w:type="dxa"/>
            <w:vAlign w:val="center"/>
          </w:tcPr>
          <w:p w14:paraId="1643C86A" w14:textId="77777777" w:rsidR="002744E3" w:rsidRDefault="002744E3">
            <w:pPr>
              <w:pStyle w:val="ConsPlusNormal"/>
              <w:jc w:val="right"/>
            </w:pPr>
            <w:r>
              <w:t>0</w:t>
            </w:r>
          </w:p>
        </w:tc>
        <w:tc>
          <w:tcPr>
            <w:tcW w:w="1247" w:type="dxa"/>
            <w:vAlign w:val="center"/>
          </w:tcPr>
          <w:p w14:paraId="416C524A" w14:textId="77777777" w:rsidR="002744E3" w:rsidRDefault="002744E3">
            <w:pPr>
              <w:pStyle w:val="ConsPlusNormal"/>
              <w:jc w:val="right"/>
            </w:pPr>
            <w:r>
              <w:t>0</w:t>
            </w:r>
          </w:p>
        </w:tc>
      </w:tr>
      <w:tr w:rsidR="002744E3" w14:paraId="687DDB19" w14:textId="77777777">
        <w:tc>
          <w:tcPr>
            <w:tcW w:w="2211" w:type="dxa"/>
            <w:vMerge/>
          </w:tcPr>
          <w:p w14:paraId="05225C1B" w14:textId="77777777" w:rsidR="002744E3" w:rsidRDefault="002744E3"/>
        </w:tc>
        <w:tc>
          <w:tcPr>
            <w:tcW w:w="2268" w:type="dxa"/>
            <w:vMerge/>
          </w:tcPr>
          <w:p w14:paraId="1234387A" w14:textId="77777777" w:rsidR="002744E3" w:rsidRDefault="002744E3"/>
        </w:tc>
        <w:tc>
          <w:tcPr>
            <w:tcW w:w="2891" w:type="dxa"/>
            <w:vAlign w:val="center"/>
          </w:tcPr>
          <w:p w14:paraId="78674A6D" w14:textId="77777777" w:rsidR="002744E3" w:rsidRDefault="002744E3">
            <w:pPr>
              <w:pStyle w:val="ConsPlusNormal"/>
            </w:pPr>
            <w:r>
              <w:t>Министерство строительства Республики Саха (Якутия)</w:t>
            </w:r>
          </w:p>
        </w:tc>
        <w:tc>
          <w:tcPr>
            <w:tcW w:w="1247" w:type="dxa"/>
            <w:vAlign w:val="center"/>
          </w:tcPr>
          <w:p w14:paraId="2D9F3AF3" w14:textId="77777777" w:rsidR="002744E3" w:rsidRDefault="002744E3">
            <w:pPr>
              <w:pStyle w:val="ConsPlusNormal"/>
              <w:jc w:val="right"/>
            </w:pPr>
            <w:r>
              <w:t>341 382</w:t>
            </w:r>
          </w:p>
        </w:tc>
        <w:tc>
          <w:tcPr>
            <w:tcW w:w="1247" w:type="dxa"/>
            <w:vAlign w:val="center"/>
          </w:tcPr>
          <w:p w14:paraId="50A53FC9" w14:textId="77777777" w:rsidR="002744E3" w:rsidRDefault="002744E3">
            <w:pPr>
              <w:pStyle w:val="ConsPlusNormal"/>
              <w:jc w:val="right"/>
            </w:pPr>
            <w:r>
              <w:t>239 595</w:t>
            </w:r>
          </w:p>
        </w:tc>
        <w:tc>
          <w:tcPr>
            <w:tcW w:w="1247" w:type="dxa"/>
            <w:vAlign w:val="center"/>
          </w:tcPr>
          <w:p w14:paraId="6E8CF51B" w14:textId="77777777" w:rsidR="002744E3" w:rsidRDefault="002744E3">
            <w:pPr>
              <w:pStyle w:val="ConsPlusNormal"/>
              <w:jc w:val="right"/>
            </w:pPr>
            <w:r>
              <w:t>392 895</w:t>
            </w:r>
          </w:p>
        </w:tc>
        <w:tc>
          <w:tcPr>
            <w:tcW w:w="1247" w:type="dxa"/>
            <w:vAlign w:val="center"/>
          </w:tcPr>
          <w:p w14:paraId="30A40D03" w14:textId="77777777" w:rsidR="002744E3" w:rsidRDefault="002744E3">
            <w:pPr>
              <w:pStyle w:val="ConsPlusNormal"/>
              <w:jc w:val="right"/>
            </w:pPr>
            <w:r>
              <w:t>0</w:t>
            </w:r>
          </w:p>
        </w:tc>
        <w:tc>
          <w:tcPr>
            <w:tcW w:w="1247" w:type="dxa"/>
            <w:vAlign w:val="center"/>
          </w:tcPr>
          <w:p w14:paraId="2093FDD7" w14:textId="77777777" w:rsidR="002744E3" w:rsidRDefault="002744E3">
            <w:pPr>
              <w:pStyle w:val="ConsPlusNormal"/>
              <w:jc w:val="right"/>
            </w:pPr>
            <w:r>
              <w:t>0</w:t>
            </w:r>
          </w:p>
        </w:tc>
      </w:tr>
      <w:tr w:rsidR="002744E3" w14:paraId="4A066303" w14:textId="77777777">
        <w:tc>
          <w:tcPr>
            <w:tcW w:w="2211" w:type="dxa"/>
            <w:vMerge/>
          </w:tcPr>
          <w:p w14:paraId="3F4B3E8D" w14:textId="77777777" w:rsidR="002744E3" w:rsidRDefault="002744E3"/>
        </w:tc>
        <w:tc>
          <w:tcPr>
            <w:tcW w:w="2268" w:type="dxa"/>
            <w:vMerge/>
          </w:tcPr>
          <w:p w14:paraId="44AB735A" w14:textId="77777777" w:rsidR="002744E3" w:rsidRDefault="002744E3"/>
        </w:tc>
        <w:tc>
          <w:tcPr>
            <w:tcW w:w="2891" w:type="dxa"/>
            <w:vAlign w:val="center"/>
          </w:tcPr>
          <w:p w14:paraId="00750C28" w14:textId="77777777" w:rsidR="002744E3" w:rsidRDefault="002744E3">
            <w:pPr>
              <w:pStyle w:val="ConsPlusNormal"/>
            </w:pPr>
            <w:r>
              <w:t>Государственный комитет Республики Саха (Якутия) по занятости населения</w:t>
            </w:r>
          </w:p>
        </w:tc>
        <w:tc>
          <w:tcPr>
            <w:tcW w:w="1247" w:type="dxa"/>
            <w:vAlign w:val="center"/>
          </w:tcPr>
          <w:p w14:paraId="25600072" w14:textId="77777777" w:rsidR="002744E3" w:rsidRDefault="002744E3">
            <w:pPr>
              <w:pStyle w:val="ConsPlusNormal"/>
              <w:jc w:val="right"/>
            </w:pPr>
            <w:r>
              <w:t>0</w:t>
            </w:r>
          </w:p>
        </w:tc>
        <w:tc>
          <w:tcPr>
            <w:tcW w:w="1247" w:type="dxa"/>
            <w:vAlign w:val="center"/>
          </w:tcPr>
          <w:p w14:paraId="6EFDEBCE" w14:textId="77777777" w:rsidR="002744E3" w:rsidRDefault="002744E3">
            <w:pPr>
              <w:pStyle w:val="ConsPlusNormal"/>
              <w:jc w:val="right"/>
            </w:pPr>
            <w:r>
              <w:t>0</w:t>
            </w:r>
          </w:p>
        </w:tc>
        <w:tc>
          <w:tcPr>
            <w:tcW w:w="1247" w:type="dxa"/>
            <w:vAlign w:val="center"/>
          </w:tcPr>
          <w:p w14:paraId="1E4C33BD" w14:textId="77777777" w:rsidR="002744E3" w:rsidRDefault="002744E3">
            <w:pPr>
              <w:pStyle w:val="ConsPlusNormal"/>
              <w:jc w:val="right"/>
            </w:pPr>
            <w:r>
              <w:t>0</w:t>
            </w:r>
          </w:p>
        </w:tc>
        <w:tc>
          <w:tcPr>
            <w:tcW w:w="1247" w:type="dxa"/>
            <w:vAlign w:val="center"/>
          </w:tcPr>
          <w:p w14:paraId="6C69991F" w14:textId="77777777" w:rsidR="002744E3" w:rsidRDefault="002744E3">
            <w:pPr>
              <w:pStyle w:val="ConsPlusNormal"/>
              <w:jc w:val="right"/>
            </w:pPr>
            <w:r>
              <w:t>0</w:t>
            </w:r>
          </w:p>
        </w:tc>
        <w:tc>
          <w:tcPr>
            <w:tcW w:w="1247" w:type="dxa"/>
            <w:vAlign w:val="center"/>
          </w:tcPr>
          <w:p w14:paraId="2A2434B2" w14:textId="77777777" w:rsidR="002744E3" w:rsidRDefault="002744E3">
            <w:pPr>
              <w:pStyle w:val="ConsPlusNormal"/>
              <w:jc w:val="right"/>
            </w:pPr>
            <w:r>
              <w:t>0</w:t>
            </w:r>
          </w:p>
        </w:tc>
      </w:tr>
      <w:tr w:rsidR="002744E3" w14:paraId="4900CE47" w14:textId="77777777">
        <w:tc>
          <w:tcPr>
            <w:tcW w:w="2211" w:type="dxa"/>
            <w:vMerge/>
          </w:tcPr>
          <w:p w14:paraId="72113577" w14:textId="77777777" w:rsidR="002744E3" w:rsidRDefault="002744E3"/>
        </w:tc>
        <w:tc>
          <w:tcPr>
            <w:tcW w:w="2268" w:type="dxa"/>
            <w:vMerge/>
          </w:tcPr>
          <w:p w14:paraId="193D0C18" w14:textId="77777777" w:rsidR="002744E3" w:rsidRDefault="002744E3"/>
        </w:tc>
        <w:tc>
          <w:tcPr>
            <w:tcW w:w="2891" w:type="dxa"/>
            <w:vAlign w:val="center"/>
          </w:tcPr>
          <w:p w14:paraId="5605C3EB" w14:textId="77777777" w:rsidR="002744E3" w:rsidRDefault="002744E3">
            <w:pPr>
              <w:pStyle w:val="ConsPlusNormal"/>
            </w:pPr>
            <w:r>
              <w:t>Местные бюджеты</w:t>
            </w:r>
          </w:p>
        </w:tc>
        <w:tc>
          <w:tcPr>
            <w:tcW w:w="1247" w:type="dxa"/>
            <w:vAlign w:val="center"/>
          </w:tcPr>
          <w:p w14:paraId="3639E7FC" w14:textId="77777777" w:rsidR="002744E3" w:rsidRDefault="002744E3">
            <w:pPr>
              <w:pStyle w:val="ConsPlusNormal"/>
              <w:jc w:val="right"/>
            </w:pPr>
            <w:r>
              <w:t>2 250</w:t>
            </w:r>
          </w:p>
        </w:tc>
        <w:tc>
          <w:tcPr>
            <w:tcW w:w="1247" w:type="dxa"/>
            <w:vAlign w:val="center"/>
          </w:tcPr>
          <w:p w14:paraId="668591AD" w14:textId="77777777" w:rsidR="002744E3" w:rsidRDefault="002744E3">
            <w:pPr>
              <w:pStyle w:val="ConsPlusNormal"/>
              <w:jc w:val="right"/>
            </w:pPr>
            <w:r>
              <w:t>2 250</w:t>
            </w:r>
          </w:p>
        </w:tc>
        <w:tc>
          <w:tcPr>
            <w:tcW w:w="1247" w:type="dxa"/>
            <w:vAlign w:val="center"/>
          </w:tcPr>
          <w:p w14:paraId="2D327F9A" w14:textId="77777777" w:rsidR="002744E3" w:rsidRDefault="002744E3">
            <w:pPr>
              <w:pStyle w:val="ConsPlusNormal"/>
              <w:jc w:val="right"/>
            </w:pPr>
            <w:r>
              <w:t>2 250</w:t>
            </w:r>
          </w:p>
        </w:tc>
        <w:tc>
          <w:tcPr>
            <w:tcW w:w="1247" w:type="dxa"/>
            <w:vAlign w:val="center"/>
          </w:tcPr>
          <w:p w14:paraId="0556040D" w14:textId="77777777" w:rsidR="002744E3" w:rsidRDefault="002744E3">
            <w:pPr>
              <w:pStyle w:val="ConsPlusNormal"/>
              <w:jc w:val="right"/>
            </w:pPr>
            <w:r>
              <w:t>2 250</w:t>
            </w:r>
          </w:p>
        </w:tc>
        <w:tc>
          <w:tcPr>
            <w:tcW w:w="1247" w:type="dxa"/>
            <w:vAlign w:val="center"/>
          </w:tcPr>
          <w:p w14:paraId="4FE616AD" w14:textId="77777777" w:rsidR="002744E3" w:rsidRDefault="002744E3">
            <w:pPr>
              <w:pStyle w:val="ConsPlusNormal"/>
              <w:jc w:val="right"/>
            </w:pPr>
            <w:r>
              <w:t>2 250</w:t>
            </w:r>
          </w:p>
        </w:tc>
      </w:tr>
      <w:tr w:rsidR="002744E3" w14:paraId="5DBD1B77" w14:textId="77777777">
        <w:tc>
          <w:tcPr>
            <w:tcW w:w="2211" w:type="dxa"/>
            <w:vMerge/>
          </w:tcPr>
          <w:p w14:paraId="3EF6550E" w14:textId="77777777" w:rsidR="002744E3" w:rsidRDefault="002744E3"/>
        </w:tc>
        <w:tc>
          <w:tcPr>
            <w:tcW w:w="2268" w:type="dxa"/>
            <w:vMerge/>
          </w:tcPr>
          <w:p w14:paraId="0B29DD12" w14:textId="77777777" w:rsidR="002744E3" w:rsidRDefault="002744E3"/>
        </w:tc>
        <w:tc>
          <w:tcPr>
            <w:tcW w:w="2891" w:type="dxa"/>
            <w:vAlign w:val="center"/>
          </w:tcPr>
          <w:p w14:paraId="6012ACFD"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4783619E" w14:textId="77777777" w:rsidR="002744E3" w:rsidRDefault="002744E3">
            <w:pPr>
              <w:pStyle w:val="ConsPlusNormal"/>
              <w:jc w:val="right"/>
            </w:pPr>
            <w:r>
              <w:t>2 250</w:t>
            </w:r>
          </w:p>
        </w:tc>
        <w:tc>
          <w:tcPr>
            <w:tcW w:w="1247" w:type="dxa"/>
            <w:vAlign w:val="center"/>
          </w:tcPr>
          <w:p w14:paraId="1644BFF8" w14:textId="77777777" w:rsidR="002744E3" w:rsidRDefault="002744E3">
            <w:pPr>
              <w:pStyle w:val="ConsPlusNormal"/>
              <w:jc w:val="right"/>
            </w:pPr>
            <w:r>
              <w:t>2 250</w:t>
            </w:r>
          </w:p>
        </w:tc>
        <w:tc>
          <w:tcPr>
            <w:tcW w:w="1247" w:type="dxa"/>
            <w:vAlign w:val="center"/>
          </w:tcPr>
          <w:p w14:paraId="66855134" w14:textId="77777777" w:rsidR="002744E3" w:rsidRDefault="002744E3">
            <w:pPr>
              <w:pStyle w:val="ConsPlusNormal"/>
              <w:jc w:val="right"/>
            </w:pPr>
            <w:r>
              <w:t>2 250</w:t>
            </w:r>
          </w:p>
        </w:tc>
        <w:tc>
          <w:tcPr>
            <w:tcW w:w="1247" w:type="dxa"/>
            <w:vAlign w:val="center"/>
          </w:tcPr>
          <w:p w14:paraId="23891601" w14:textId="77777777" w:rsidR="002744E3" w:rsidRDefault="002744E3">
            <w:pPr>
              <w:pStyle w:val="ConsPlusNormal"/>
              <w:jc w:val="right"/>
            </w:pPr>
            <w:r>
              <w:t>2 250</w:t>
            </w:r>
          </w:p>
        </w:tc>
        <w:tc>
          <w:tcPr>
            <w:tcW w:w="1247" w:type="dxa"/>
            <w:vAlign w:val="center"/>
          </w:tcPr>
          <w:p w14:paraId="5D1DDD3B" w14:textId="77777777" w:rsidR="002744E3" w:rsidRDefault="002744E3">
            <w:pPr>
              <w:pStyle w:val="ConsPlusNormal"/>
              <w:jc w:val="right"/>
            </w:pPr>
            <w:r>
              <w:t>2 250</w:t>
            </w:r>
          </w:p>
        </w:tc>
      </w:tr>
      <w:tr w:rsidR="002744E3" w14:paraId="40DAEF76" w14:textId="77777777">
        <w:tc>
          <w:tcPr>
            <w:tcW w:w="2211" w:type="dxa"/>
            <w:vMerge/>
          </w:tcPr>
          <w:p w14:paraId="3AD387D0" w14:textId="77777777" w:rsidR="002744E3" w:rsidRDefault="002744E3"/>
        </w:tc>
        <w:tc>
          <w:tcPr>
            <w:tcW w:w="2268" w:type="dxa"/>
            <w:vMerge/>
          </w:tcPr>
          <w:p w14:paraId="600DF966" w14:textId="77777777" w:rsidR="002744E3" w:rsidRDefault="002744E3"/>
        </w:tc>
        <w:tc>
          <w:tcPr>
            <w:tcW w:w="2891" w:type="dxa"/>
            <w:vAlign w:val="center"/>
          </w:tcPr>
          <w:p w14:paraId="132598CC" w14:textId="77777777" w:rsidR="002744E3" w:rsidRDefault="002744E3">
            <w:pPr>
              <w:pStyle w:val="ConsPlusNormal"/>
            </w:pPr>
            <w:r>
              <w:t>Внебюджетные средства</w:t>
            </w:r>
          </w:p>
        </w:tc>
        <w:tc>
          <w:tcPr>
            <w:tcW w:w="1247" w:type="dxa"/>
            <w:vAlign w:val="center"/>
          </w:tcPr>
          <w:p w14:paraId="24637C50" w14:textId="77777777" w:rsidR="002744E3" w:rsidRDefault="002744E3">
            <w:pPr>
              <w:pStyle w:val="ConsPlusNormal"/>
              <w:jc w:val="right"/>
            </w:pPr>
            <w:r>
              <w:t>456 022</w:t>
            </w:r>
          </w:p>
        </w:tc>
        <w:tc>
          <w:tcPr>
            <w:tcW w:w="1247" w:type="dxa"/>
            <w:vAlign w:val="center"/>
          </w:tcPr>
          <w:p w14:paraId="17A4D75E" w14:textId="77777777" w:rsidR="002744E3" w:rsidRDefault="002744E3">
            <w:pPr>
              <w:pStyle w:val="ConsPlusNormal"/>
              <w:jc w:val="right"/>
            </w:pPr>
            <w:r>
              <w:t>472 438</w:t>
            </w:r>
          </w:p>
        </w:tc>
        <w:tc>
          <w:tcPr>
            <w:tcW w:w="1247" w:type="dxa"/>
            <w:vAlign w:val="center"/>
          </w:tcPr>
          <w:p w14:paraId="29E6DD82" w14:textId="77777777" w:rsidR="002744E3" w:rsidRDefault="002744E3">
            <w:pPr>
              <w:pStyle w:val="ConsPlusNormal"/>
              <w:jc w:val="right"/>
            </w:pPr>
            <w:r>
              <w:t>472 438</w:t>
            </w:r>
          </w:p>
        </w:tc>
        <w:tc>
          <w:tcPr>
            <w:tcW w:w="1247" w:type="dxa"/>
            <w:vAlign w:val="center"/>
          </w:tcPr>
          <w:p w14:paraId="18CC8C16" w14:textId="77777777" w:rsidR="002744E3" w:rsidRDefault="002744E3">
            <w:pPr>
              <w:pStyle w:val="ConsPlusNormal"/>
              <w:jc w:val="right"/>
            </w:pPr>
            <w:r>
              <w:t>472 438</w:t>
            </w:r>
          </w:p>
        </w:tc>
        <w:tc>
          <w:tcPr>
            <w:tcW w:w="1247" w:type="dxa"/>
            <w:vAlign w:val="center"/>
          </w:tcPr>
          <w:p w14:paraId="7A26E2E2" w14:textId="77777777" w:rsidR="002744E3" w:rsidRDefault="002744E3">
            <w:pPr>
              <w:pStyle w:val="ConsPlusNormal"/>
              <w:jc w:val="right"/>
            </w:pPr>
            <w:r>
              <w:t>472 438</w:t>
            </w:r>
          </w:p>
        </w:tc>
      </w:tr>
      <w:tr w:rsidR="002744E3" w14:paraId="315E8876" w14:textId="77777777">
        <w:tc>
          <w:tcPr>
            <w:tcW w:w="2211" w:type="dxa"/>
            <w:vMerge/>
          </w:tcPr>
          <w:p w14:paraId="2A216958" w14:textId="77777777" w:rsidR="002744E3" w:rsidRDefault="002744E3"/>
        </w:tc>
        <w:tc>
          <w:tcPr>
            <w:tcW w:w="2268" w:type="dxa"/>
            <w:vMerge/>
          </w:tcPr>
          <w:p w14:paraId="5ED328E3" w14:textId="77777777" w:rsidR="002744E3" w:rsidRDefault="002744E3"/>
        </w:tc>
        <w:tc>
          <w:tcPr>
            <w:tcW w:w="2891" w:type="dxa"/>
            <w:vAlign w:val="center"/>
          </w:tcPr>
          <w:p w14:paraId="65D47716"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22E9730A" w14:textId="77777777" w:rsidR="002744E3" w:rsidRDefault="002744E3">
            <w:pPr>
              <w:pStyle w:val="ConsPlusNormal"/>
              <w:jc w:val="right"/>
            </w:pPr>
            <w:r>
              <w:t>456 022</w:t>
            </w:r>
          </w:p>
        </w:tc>
        <w:tc>
          <w:tcPr>
            <w:tcW w:w="1247" w:type="dxa"/>
            <w:vAlign w:val="center"/>
          </w:tcPr>
          <w:p w14:paraId="70EF1D9F" w14:textId="77777777" w:rsidR="002744E3" w:rsidRDefault="002744E3">
            <w:pPr>
              <w:pStyle w:val="ConsPlusNormal"/>
              <w:jc w:val="right"/>
            </w:pPr>
            <w:r>
              <w:t>472 438</w:t>
            </w:r>
          </w:p>
        </w:tc>
        <w:tc>
          <w:tcPr>
            <w:tcW w:w="1247" w:type="dxa"/>
            <w:vAlign w:val="center"/>
          </w:tcPr>
          <w:p w14:paraId="2050588C" w14:textId="77777777" w:rsidR="002744E3" w:rsidRDefault="002744E3">
            <w:pPr>
              <w:pStyle w:val="ConsPlusNormal"/>
              <w:jc w:val="right"/>
            </w:pPr>
            <w:r>
              <w:t>472 438</w:t>
            </w:r>
          </w:p>
        </w:tc>
        <w:tc>
          <w:tcPr>
            <w:tcW w:w="1247" w:type="dxa"/>
            <w:vAlign w:val="center"/>
          </w:tcPr>
          <w:p w14:paraId="4561A908" w14:textId="77777777" w:rsidR="002744E3" w:rsidRDefault="002744E3">
            <w:pPr>
              <w:pStyle w:val="ConsPlusNormal"/>
              <w:jc w:val="right"/>
            </w:pPr>
            <w:r>
              <w:t>472 438</w:t>
            </w:r>
          </w:p>
        </w:tc>
        <w:tc>
          <w:tcPr>
            <w:tcW w:w="1247" w:type="dxa"/>
            <w:vAlign w:val="center"/>
          </w:tcPr>
          <w:p w14:paraId="4E9E7E42" w14:textId="77777777" w:rsidR="002744E3" w:rsidRDefault="002744E3">
            <w:pPr>
              <w:pStyle w:val="ConsPlusNormal"/>
              <w:jc w:val="right"/>
            </w:pPr>
            <w:r>
              <w:t>472 438</w:t>
            </w:r>
          </w:p>
        </w:tc>
      </w:tr>
      <w:tr w:rsidR="002744E3" w14:paraId="267F4F34" w14:textId="77777777">
        <w:tc>
          <w:tcPr>
            <w:tcW w:w="2211" w:type="dxa"/>
            <w:vMerge w:val="restart"/>
            <w:vAlign w:val="center"/>
          </w:tcPr>
          <w:p w14:paraId="12A5F295" w14:textId="77777777" w:rsidR="002744E3" w:rsidRDefault="002744E3">
            <w:pPr>
              <w:pStyle w:val="ConsPlusNormal"/>
              <w:jc w:val="center"/>
              <w:outlineLvl w:val="1"/>
            </w:pPr>
            <w:r>
              <w:t>Подпрограмма N 1</w:t>
            </w:r>
          </w:p>
        </w:tc>
        <w:tc>
          <w:tcPr>
            <w:tcW w:w="2268" w:type="dxa"/>
            <w:vMerge w:val="restart"/>
            <w:vAlign w:val="center"/>
          </w:tcPr>
          <w:p w14:paraId="0357FE32" w14:textId="77777777" w:rsidR="002744E3" w:rsidRDefault="002744E3">
            <w:pPr>
              <w:pStyle w:val="ConsPlusNormal"/>
              <w:jc w:val="center"/>
            </w:pPr>
            <w:r>
              <w:t xml:space="preserve">"Обеспечивающая </w:t>
            </w:r>
            <w:r>
              <w:lastRenderedPageBreak/>
              <w:t>подпрограмма"</w:t>
            </w:r>
          </w:p>
        </w:tc>
        <w:tc>
          <w:tcPr>
            <w:tcW w:w="2891" w:type="dxa"/>
            <w:vAlign w:val="center"/>
          </w:tcPr>
          <w:p w14:paraId="61BF8341" w14:textId="77777777" w:rsidR="002744E3" w:rsidRDefault="002744E3">
            <w:pPr>
              <w:pStyle w:val="ConsPlusNormal"/>
            </w:pPr>
            <w:r>
              <w:lastRenderedPageBreak/>
              <w:t>Всего:</w:t>
            </w:r>
          </w:p>
        </w:tc>
        <w:tc>
          <w:tcPr>
            <w:tcW w:w="1247" w:type="dxa"/>
            <w:vAlign w:val="center"/>
          </w:tcPr>
          <w:p w14:paraId="0B1B2C35" w14:textId="77777777" w:rsidR="002744E3" w:rsidRDefault="002744E3">
            <w:pPr>
              <w:pStyle w:val="ConsPlusNormal"/>
              <w:jc w:val="right"/>
            </w:pPr>
            <w:r>
              <w:t>192 979</w:t>
            </w:r>
          </w:p>
        </w:tc>
        <w:tc>
          <w:tcPr>
            <w:tcW w:w="1247" w:type="dxa"/>
            <w:vAlign w:val="center"/>
          </w:tcPr>
          <w:p w14:paraId="2C7BADB2" w14:textId="77777777" w:rsidR="002744E3" w:rsidRDefault="002744E3">
            <w:pPr>
              <w:pStyle w:val="ConsPlusNormal"/>
              <w:jc w:val="right"/>
            </w:pPr>
            <w:r>
              <w:t>192 979</w:t>
            </w:r>
          </w:p>
        </w:tc>
        <w:tc>
          <w:tcPr>
            <w:tcW w:w="1247" w:type="dxa"/>
            <w:vAlign w:val="center"/>
          </w:tcPr>
          <w:p w14:paraId="1FC3413C" w14:textId="77777777" w:rsidR="002744E3" w:rsidRDefault="002744E3">
            <w:pPr>
              <w:pStyle w:val="ConsPlusNormal"/>
              <w:jc w:val="right"/>
            </w:pPr>
            <w:r>
              <w:t>192 979</w:t>
            </w:r>
          </w:p>
        </w:tc>
        <w:tc>
          <w:tcPr>
            <w:tcW w:w="1247" w:type="dxa"/>
            <w:vAlign w:val="center"/>
          </w:tcPr>
          <w:p w14:paraId="20AA5DC9" w14:textId="77777777" w:rsidR="002744E3" w:rsidRDefault="002744E3">
            <w:pPr>
              <w:pStyle w:val="ConsPlusNormal"/>
              <w:jc w:val="right"/>
            </w:pPr>
            <w:r>
              <w:t>212 442</w:t>
            </w:r>
          </w:p>
        </w:tc>
        <w:tc>
          <w:tcPr>
            <w:tcW w:w="1247" w:type="dxa"/>
            <w:vAlign w:val="center"/>
          </w:tcPr>
          <w:p w14:paraId="42DCAA55" w14:textId="77777777" w:rsidR="002744E3" w:rsidRDefault="002744E3">
            <w:pPr>
              <w:pStyle w:val="ConsPlusNormal"/>
              <w:jc w:val="right"/>
            </w:pPr>
            <w:r>
              <w:t>212 442</w:t>
            </w:r>
          </w:p>
        </w:tc>
      </w:tr>
      <w:tr w:rsidR="002744E3" w14:paraId="1500F69B" w14:textId="77777777">
        <w:tc>
          <w:tcPr>
            <w:tcW w:w="2211" w:type="dxa"/>
            <w:vMerge/>
          </w:tcPr>
          <w:p w14:paraId="7D0E4CF0" w14:textId="77777777" w:rsidR="002744E3" w:rsidRDefault="002744E3"/>
        </w:tc>
        <w:tc>
          <w:tcPr>
            <w:tcW w:w="2268" w:type="dxa"/>
            <w:vMerge/>
          </w:tcPr>
          <w:p w14:paraId="28AA853B" w14:textId="77777777" w:rsidR="002744E3" w:rsidRDefault="002744E3"/>
        </w:tc>
        <w:tc>
          <w:tcPr>
            <w:tcW w:w="2891" w:type="dxa"/>
            <w:vAlign w:val="center"/>
          </w:tcPr>
          <w:p w14:paraId="30C5ED98" w14:textId="77777777" w:rsidR="002744E3" w:rsidRDefault="002744E3">
            <w:pPr>
              <w:pStyle w:val="ConsPlusNormal"/>
            </w:pPr>
            <w:r>
              <w:t>Государственный бюджет Республики Саха (Якутия)</w:t>
            </w:r>
          </w:p>
        </w:tc>
        <w:tc>
          <w:tcPr>
            <w:tcW w:w="1247" w:type="dxa"/>
            <w:vAlign w:val="center"/>
          </w:tcPr>
          <w:p w14:paraId="3438ACCC" w14:textId="77777777" w:rsidR="002744E3" w:rsidRDefault="002744E3">
            <w:pPr>
              <w:pStyle w:val="ConsPlusNormal"/>
              <w:jc w:val="right"/>
            </w:pPr>
            <w:r>
              <w:t>192 979</w:t>
            </w:r>
          </w:p>
        </w:tc>
        <w:tc>
          <w:tcPr>
            <w:tcW w:w="1247" w:type="dxa"/>
            <w:vAlign w:val="center"/>
          </w:tcPr>
          <w:p w14:paraId="7D49DA02" w14:textId="77777777" w:rsidR="002744E3" w:rsidRDefault="002744E3">
            <w:pPr>
              <w:pStyle w:val="ConsPlusNormal"/>
              <w:jc w:val="right"/>
            </w:pPr>
            <w:r>
              <w:t>192 979</w:t>
            </w:r>
          </w:p>
        </w:tc>
        <w:tc>
          <w:tcPr>
            <w:tcW w:w="1247" w:type="dxa"/>
            <w:vAlign w:val="center"/>
          </w:tcPr>
          <w:p w14:paraId="153D7F02" w14:textId="77777777" w:rsidR="002744E3" w:rsidRDefault="002744E3">
            <w:pPr>
              <w:pStyle w:val="ConsPlusNormal"/>
              <w:jc w:val="right"/>
            </w:pPr>
            <w:r>
              <w:t>192 979</w:t>
            </w:r>
          </w:p>
        </w:tc>
        <w:tc>
          <w:tcPr>
            <w:tcW w:w="1247" w:type="dxa"/>
            <w:vAlign w:val="center"/>
          </w:tcPr>
          <w:p w14:paraId="733E2200" w14:textId="77777777" w:rsidR="002744E3" w:rsidRDefault="002744E3">
            <w:pPr>
              <w:pStyle w:val="ConsPlusNormal"/>
              <w:jc w:val="right"/>
            </w:pPr>
            <w:r>
              <w:t>212 442</w:t>
            </w:r>
          </w:p>
        </w:tc>
        <w:tc>
          <w:tcPr>
            <w:tcW w:w="1247" w:type="dxa"/>
            <w:vAlign w:val="center"/>
          </w:tcPr>
          <w:p w14:paraId="31AB55A2" w14:textId="77777777" w:rsidR="002744E3" w:rsidRDefault="002744E3">
            <w:pPr>
              <w:pStyle w:val="ConsPlusNormal"/>
              <w:jc w:val="right"/>
            </w:pPr>
            <w:r>
              <w:t>212 442</w:t>
            </w:r>
          </w:p>
        </w:tc>
      </w:tr>
      <w:tr w:rsidR="002744E3" w14:paraId="147EAA26" w14:textId="77777777">
        <w:tc>
          <w:tcPr>
            <w:tcW w:w="2211" w:type="dxa"/>
            <w:vMerge/>
          </w:tcPr>
          <w:p w14:paraId="6101481C" w14:textId="77777777" w:rsidR="002744E3" w:rsidRDefault="002744E3"/>
        </w:tc>
        <w:tc>
          <w:tcPr>
            <w:tcW w:w="2268" w:type="dxa"/>
            <w:vMerge/>
          </w:tcPr>
          <w:p w14:paraId="09385608" w14:textId="77777777" w:rsidR="002744E3" w:rsidRDefault="002744E3"/>
        </w:tc>
        <w:tc>
          <w:tcPr>
            <w:tcW w:w="2891" w:type="dxa"/>
            <w:vAlign w:val="center"/>
          </w:tcPr>
          <w:p w14:paraId="51492E0C"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7F786496" w14:textId="77777777" w:rsidR="002744E3" w:rsidRDefault="002744E3">
            <w:pPr>
              <w:pStyle w:val="ConsPlusNormal"/>
              <w:jc w:val="right"/>
            </w:pPr>
            <w:r>
              <w:t>192 979</w:t>
            </w:r>
          </w:p>
        </w:tc>
        <w:tc>
          <w:tcPr>
            <w:tcW w:w="1247" w:type="dxa"/>
            <w:vAlign w:val="center"/>
          </w:tcPr>
          <w:p w14:paraId="48B7D3B7" w14:textId="77777777" w:rsidR="002744E3" w:rsidRDefault="002744E3">
            <w:pPr>
              <w:pStyle w:val="ConsPlusNormal"/>
              <w:jc w:val="right"/>
            </w:pPr>
            <w:r>
              <w:t>192 979</w:t>
            </w:r>
          </w:p>
        </w:tc>
        <w:tc>
          <w:tcPr>
            <w:tcW w:w="1247" w:type="dxa"/>
            <w:vAlign w:val="center"/>
          </w:tcPr>
          <w:p w14:paraId="4F41EBD2" w14:textId="77777777" w:rsidR="002744E3" w:rsidRDefault="002744E3">
            <w:pPr>
              <w:pStyle w:val="ConsPlusNormal"/>
              <w:jc w:val="right"/>
            </w:pPr>
            <w:r>
              <w:t>192 979</w:t>
            </w:r>
          </w:p>
        </w:tc>
        <w:tc>
          <w:tcPr>
            <w:tcW w:w="1247" w:type="dxa"/>
            <w:vAlign w:val="center"/>
          </w:tcPr>
          <w:p w14:paraId="2F00B70C" w14:textId="77777777" w:rsidR="002744E3" w:rsidRDefault="002744E3">
            <w:pPr>
              <w:pStyle w:val="ConsPlusNormal"/>
              <w:jc w:val="right"/>
            </w:pPr>
            <w:r>
              <w:t>212 442</w:t>
            </w:r>
          </w:p>
        </w:tc>
        <w:tc>
          <w:tcPr>
            <w:tcW w:w="1247" w:type="dxa"/>
            <w:vAlign w:val="center"/>
          </w:tcPr>
          <w:p w14:paraId="497B2671" w14:textId="77777777" w:rsidR="002744E3" w:rsidRDefault="002744E3">
            <w:pPr>
              <w:pStyle w:val="ConsPlusNormal"/>
              <w:jc w:val="right"/>
            </w:pPr>
            <w:r>
              <w:t>212 442</w:t>
            </w:r>
          </w:p>
        </w:tc>
      </w:tr>
      <w:tr w:rsidR="002744E3" w14:paraId="1C3AAD3E" w14:textId="77777777">
        <w:tc>
          <w:tcPr>
            <w:tcW w:w="2211" w:type="dxa"/>
            <w:vMerge w:val="restart"/>
            <w:vAlign w:val="center"/>
          </w:tcPr>
          <w:p w14:paraId="5A523943" w14:textId="77777777" w:rsidR="002744E3" w:rsidRDefault="002744E3">
            <w:pPr>
              <w:pStyle w:val="ConsPlusNormal"/>
              <w:jc w:val="center"/>
            </w:pPr>
            <w:r>
              <w:t>Основное мероприятие</w:t>
            </w:r>
          </w:p>
        </w:tc>
        <w:tc>
          <w:tcPr>
            <w:tcW w:w="2268" w:type="dxa"/>
            <w:vMerge w:val="restart"/>
            <w:vAlign w:val="center"/>
          </w:tcPr>
          <w:p w14:paraId="1F6BA7CB" w14:textId="77777777" w:rsidR="002744E3" w:rsidRDefault="002744E3">
            <w:pPr>
              <w:pStyle w:val="ConsPlusNormal"/>
              <w:jc w:val="center"/>
            </w:pPr>
            <w:r>
              <w:t>Обеспечение реализации государственной политики в сфере социальной защиты населения</w:t>
            </w:r>
          </w:p>
        </w:tc>
        <w:tc>
          <w:tcPr>
            <w:tcW w:w="2891" w:type="dxa"/>
            <w:vAlign w:val="center"/>
          </w:tcPr>
          <w:p w14:paraId="0010D22B" w14:textId="77777777" w:rsidR="002744E3" w:rsidRDefault="002744E3">
            <w:pPr>
              <w:pStyle w:val="ConsPlusNormal"/>
            </w:pPr>
            <w:r>
              <w:t>Всего:</w:t>
            </w:r>
          </w:p>
        </w:tc>
        <w:tc>
          <w:tcPr>
            <w:tcW w:w="1247" w:type="dxa"/>
            <w:vAlign w:val="center"/>
          </w:tcPr>
          <w:p w14:paraId="205B70AC" w14:textId="77777777" w:rsidR="002744E3" w:rsidRDefault="002744E3">
            <w:pPr>
              <w:pStyle w:val="ConsPlusNormal"/>
              <w:jc w:val="right"/>
            </w:pPr>
            <w:r>
              <w:t>192 979</w:t>
            </w:r>
          </w:p>
        </w:tc>
        <w:tc>
          <w:tcPr>
            <w:tcW w:w="1247" w:type="dxa"/>
            <w:vAlign w:val="center"/>
          </w:tcPr>
          <w:p w14:paraId="6EFE4109" w14:textId="77777777" w:rsidR="002744E3" w:rsidRDefault="002744E3">
            <w:pPr>
              <w:pStyle w:val="ConsPlusNormal"/>
              <w:jc w:val="right"/>
            </w:pPr>
            <w:r>
              <w:t>192 979</w:t>
            </w:r>
          </w:p>
        </w:tc>
        <w:tc>
          <w:tcPr>
            <w:tcW w:w="1247" w:type="dxa"/>
            <w:vAlign w:val="center"/>
          </w:tcPr>
          <w:p w14:paraId="2B11F9D8" w14:textId="77777777" w:rsidR="002744E3" w:rsidRDefault="002744E3">
            <w:pPr>
              <w:pStyle w:val="ConsPlusNormal"/>
              <w:jc w:val="right"/>
            </w:pPr>
            <w:r>
              <w:t>192 979</w:t>
            </w:r>
          </w:p>
        </w:tc>
        <w:tc>
          <w:tcPr>
            <w:tcW w:w="1247" w:type="dxa"/>
            <w:vAlign w:val="center"/>
          </w:tcPr>
          <w:p w14:paraId="6BAAABCF" w14:textId="77777777" w:rsidR="002744E3" w:rsidRDefault="002744E3">
            <w:pPr>
              <w:pStyle w:val="ConsPlusNormal"/>
              <w:jc w:val="right"/>
            </w:pPr>
            <w:r>
              <w:t>212 442</w:t>
            </w:r>
          </w:p>
        </w:tc>
        <w:tc>
          <w:tcPr>
            <w:tcW w:w="1247" w:type="dxa"/>
            <w:vAlign w:val="center"/>
          </w:tcPr>
          <w:p w14:paraId="0D8E03F6" w14:textId="77777777" w:rsidR="002744E3" w:rsidRDefault="002744E3">
            <w:pPr>
              <w:pStyle w:val="ConsPlusNormal"/>
              <w:jc w:val="right"/>
            </w:pPr>
            <w:r>
              <w:t>212 442</w:t>
            </w:r>
          </w:p>
        </w:tc>
      </w:tr>
      <w:tr w:rsidR="002744E3" w14:paraId="10840B61" w14:textId="77777777">
        <w:tc>
          <w:tcPr>
            <w:tcW w:w="2211" w:type="dxa"/>
            <w:vMerge/>
          </w:tcPr>
          <w:p w14:paraId="1214D1D5" w14:textId="77777777" w:rsidR="002744E3" w:rsidRDefault="002744E3"/>
        </w:tc>
        <w:tc>
          <w:tcPr>
            <w:tcW w:w="2268" w:type="dxa"/>
            <w:vMerge/>
          </w:tcPr>
          <w:p w14:paraId="43C29598" w14:textId="77777777" w:rsidR="002744E3" w:rsidRDefault="002744E3"/>
        </w:tc>
        <w:tc>
          <w:tcPr>
            <w:tcW w:w="2891" w:type="dxa"/>
            <w:vAlign w:val="center"/>
          </w:tcPr>
          <w:p w14:paraId="1AF1D16C" w14:textId="77777777" w:rsidR="002744E3" w:rsidRDefault="002744E3">
            <w:pPr>
              <w:pStyle w:val="ConsPlusNormal"/>
            </w:pPr>
            <w:r>
              <w:t>Государственный бюджет Республики Саха (Якутия)</w:t>
            </w:r>
          </w:p>
        </w:tc>
        <w:tc>
          <w:tcPr>
            <w:tcW w:w="1247" w:type="dxa"/>
            <w:vAlign w:val="center"/>
          </w:tcPr>
          <w:p w14:paraId="49FBD09C" w14:textId="77777777" w:rsidR="002744E3" w:rsidRDefault="002744E3">
            <w:pPr>
              <w:pStyle w:val="ConsPlusNormal"/>
              <w:jc w:val="right"/>
            </w:pPr>
            <w:r>
              <w:t>192 979</w:t>
            </w:r>
          </w:p>
        </w:tc>
        <w:tc>
          <w:tcPr>
            <w:tcW w:w="1247" w:type="dxa"/>
            <w:vAlign w:val="center"/>
          </w:tcPr>
          <w:p w14:paraId="5C7EC93C" w14:textId="77777777" w:rsidR="002744E3" w:rsidRDefault="002744E3">
            <w:pPr>
              <w:pStyle w:val="ConsPlusNormal"/>
              <w:jc w:val="right"/>
            </w:pPr>
            <w:r>
              <w:t>192 979</w:t>
            </w:r>
          </w:p>
        </w:tc>
        <w:tc>
          <w:tcPr>
            <w:tcW w:w="1247" w:type="dxa"/>
            <w:vAlign w:val="center"/>
          </w:tcPr>
          <w:p w14:paraId="06FAF777" w14:textId="77777777" w:rsidR="002744E3" w:rsidRDefault="002744E3">
            <w:pPr>
              <w:pStyle w:val="ConsPlusNormal"/>
              <w:jc w:val="right"/>
            </w:pPr>
            <w:r>
              <w:t>192 979</w:t>
            </w:r>
          </w:p>
        </w:tc>
        <w:tc>
          <w:tcPr>
            <w:tcW w:w="1247" w:type="dxa"/>
            <w:vAlign w:val="center"/>
          </w:tcPr>
          <w:p w14:paraId="64F43C96" w14:textId="77777777" w:rsidR="002744E3" w:rsidRDefault="002744E3">
            <w:pPr>
              <w:pStyle w:val="ConsPlusNormal"/>
              <w:jc w:val="right"/>
            </w:pPr>
            <w:r>
              <w:t>212 442</w:t>
            </w:r>
          </w:p>
        </w:tc>
        <w:tc>
          <w:tcPr>
            <w:tcW w:w="1247" w:type="dxa"/>
            <w:vAlign w:val="center"/>
          </w:tcPr>
          <w:p w14:paraId="08C534B7" w14:textId="77777777" w:rsidR="002744E3" w:rsidRDefault="002744E3">
            <w:pPr>
              <w:pStyle w:val="ConsPlusNormal"/>
              <w:jc w:val="right"/>
            </w:pPr>
            <w:r>
              <w:t>212 442</w:t>
            </w:r>
          </w:p>
        </w:tc>
      </w:tr>
      <w:tr w:rsidR="002744E3" w14:paraId="2F37AE3E" w14:textId="77777777">
        <w:tc>
          <w:tcPr>
            <w:tcW w:w="2211" w:type="dxa"/>
            <w:vMerge/>
          </w:tcPr>
          <w:p w14:paraId="34B532E0" w14:textId="77777777" w:rsidR="002744E3" w:rsidRDefault="002744E3"/>
        </w:tc>
        <w:tc>
          <w:tcPr>
            <w:tcW w:w="2268" w:type="dxa"/>
            <w:vMerge/>
          </w:tcPr>
          <w:p w14:paraId="266D7C6A" w14:textId="77777777" w:rsidR="002744E3" w:rsidRDefault="002744E3"/>
        </w:tc>
        <w:tc>
          <w:tcPr>
            <w:tcW w:w="2891" w:type="dxa"/>
            <w:vAlign w:val="center"/>
          </w:tcPr>
          <w:p w14:paraId="514ABB75"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3B066640" w14:textId="77777777" w:rsidR="002744E3" w:rsidRDefault="002744E3">
            <w:pPr>
              <w:pStyle w:val="ConsPlusNormal"/>
              <w:jc w:val="right"/>
            </w:pPr>
            <w:r>
              <w:t>192 979</w:t>
            </w:r>
          </w:p>
        </w:tc>
        <w:tc>
          <w:tcPr>
            <w:tcW w:w="1247" w:type="dxa"/>
            <w:vAlign w:val="center"/>
          </w:tcPr>
          <w:p w14:paraId="7F8D6A8E" w14:textId="77777777" w:rsidR="002744E3" w:rsidRDefault="002744E3">
            <w:pPr>
              <w:pStyle w:val="ConsPlusNormal"/>
              <w:jc w:val="right"/>
            </w:pPr>
            <w:r>
              <w:t>192 979</w:t>
            </w:r>
          </w:p>
        </w:tc>
        <w:tc>
          <w:tcPr>
            <w:tcW w:w="1247" w:type="dxa"/>
            <w:vAlign w:val="center"/>
          </w:tcPr>
          <w:p w14:paraId="6F3DCA76" w14:textId="77777777" w:rsidR="002744E3" w:rsidRDefault="002744E3">
            <w:pPr>
              <w:pStyle w:val="ConsPlusNormal"/>
              <w:jc w:val="right"/>
            </w:pPr>
            <w:r>
              <w:t>192 979</w:t>
            </w:r>
          </w:p>
        </w:tc>
        <w:tc>
          <w:tcPr>
            <w:tcW w:w="1247" w:type="dxa"/>
            <w:vAlign w:val="center"/>
          </w:tcPr>
          <w:p w14:paraId="308CFAE4" w14:textId="77777777" w:rsidR="002744E3" w:rsidRDefault="002744E3">
            <w:pPr>
              <w:pStyle w:val="ConsPlusNormal"/>
              <w:jc w:val="right"/>
            </w:pPr>
            <w:r>
              <w:t>212 442</w:t>
            </w:r>
          </w:p>
        </w:tc>
        <w:tc>
          <w:tcPr>
            <w:tcW w:w="1247" w:type="dxa"/>
            <w:vAlign w:val="center"/>
          </w:tcPr>
          <w:p w14:paraId="2B81D791" w14:textId="77777777" w:rsidR="002744E3" w:rsidRDefault="002744E3">
            <w:pPr>
              <w:pStyle w:val="ConsPlusNormal"/>
              <w:jc w:val="right"/>
            </w:pPr>
            <w:r>
              <w:t>212 442</w:t>
            </w:r>
          </w:p>
        </w:tc>
      </w:tr>
      <w:tr w:rsidR="002744E3" w14:paraId="7C98D40B" w14:textId="77777777">
        <w:tc>
          <w:tcPr>
            <w:tcW w:w="2211" w:type="dxa"/>
            <w:vMerge w:val="restart"/>
            <w:vAlign w:val="center"/>
          </w:tcPr>
          <w:p w14:paraId="06244ED4" w14:textId="77777777" w:rsidR="002744E3" w:rsidRDefault="002744E3">
            <w:pPr>
              <w:pStyle w:val="ConsPlusNormal"/>
              <w:jc w:val="center"/>
              <w:outlineLvl w:val="1"/>
            </w:pPr>
            <w:r>
              <w:t>Подпрограмма N 2</w:t>
            </w:r>
          </w:p>
        </w:tc>
        <w:tc>
          <w:tcPr>
            <w:tcW w:w="2268" w:type="dxa"/>
            <w:vMerge w:val="restart"/>
            <w:vAlign w:val="center"/>
          </w:tcPr>
          <w:p w14:paraId="39F0C760" w14:textId="77777777" w:rsidR="002744E3" w:rsidRDefault="002744E3">
            <w:pPr>
              <w:pStyle w:val="ConsPlusNormal"/>
              <w:jc w:val="center"/>
            </w:pPr>
            <w:r>
              <w:t>"Развитие социального обслуживания"</w:t>
            </w:r>
          </w:p>
        </w:tc>
        <w:tc>
          <w:tcPr>
            <w:tcW w:w="2891" w:type="dxa"/>
            <w:vAlign w:val="center"/>
          </w:tcPr>
          <w:p w14:paraId="651D75BB" w14:textId="77777777" w:rsidR="002744E3" w:rsidRDefault="002744E3">
            <w:pPr>
              <w:pStyle w:val="ConsPlusNormal"/>
            </w:pPr>
            <w:r>
              <w:t>Всего:</w:t>
            </w:r>
          </w:p>
        </w:tc>
        <w:tc>
          <w:tcPr>
            <w:tcW w:w="1247" w:type="dxa"/>
            <w:vAlign w:val="center"/>
          </w:tcPr>
          <w:p w14:paraId="363A6831" w14:textId="77777777" w:rsidR="002744E3" w:rsidRDefault="002744E3">
            <w:pPr>
              <w:pStyle w:val="ConsPlusNormal"/>
              <w:jc w:val="right"/>
            </w:pPr>
            <w:r>
              <w:t>6 934 613</w:t>
            </w:r>
          </w:p>
        </w:tc>
        <w:tc>
          <w:tcPr>
            <w:tcW w:w="1247" w:type="dxa"/>
            <w:vAlign w:val="center"/>
          </w:tcPr>
          <w:p w14:paraId="79BBF0CC" w14:textId="77777777" w:rsidR="002744E3" w:rsidRDefault="002744E3">
            <w:pPr>
              <w:pStyle w:val="ConsPlusNormal"/>
              <w:jc w:val="right"/>
            </w:pPr>
            <w:r>
              <w:t>6 705 212</w:t>
            </w:r>
          </w:p>
        </w:tc>
        <w:tc>
          <w:tcPr>
            <w:tcW w:w="1247" w:type="dxa"/>
            <w:vAlign w:val="center"/>
          </w:tcPr>
          <w:p w14:paraId="3A11A983" w14:textId="77777777" w:rsidR="002744E3" w:rsidRDefault="002744E3">
            <w:pPr>
              <w:pStyle w:val="ConsPlusNormal"/>
              <w:jc w:val="right"/>
            </w:pPr>
            <w:r>
              <w:t>6 978 270</w:t>
            </w:r>
          </w:p>
        </w:tc>
        <w:tc>
          <w:tcPr>
            <w:tcW w:w="1247" w:type="dxa"/>
            <w:vAlign w:val="center"/>
          </w:tcPr>
          <w:p w14:paraId="52A0D38A" w14:textId="77777777" w:rsidR="002744E3" w:rsidRDefault="002744E3">
            <w:pPr>
              <w:pStyle w:val="ConsPlusNormal"/>
              <w:jc w:val="right"/>
            </w:pPr>
            <w:r>
              <w:t>4 741 894</w:t>
            </w:r>
          </w:p>
        </w:tc>
        <w:tc>
          <w:tcPr>
            <w:tcW w:w="1247" w:type="dxa"/>
            <w:vAlign w:val="center"/>
          </w:tcPr>
          <w:p w14:paraId="7EE043E0" w14:textId="77777777" w:rsidR="002744E3" w:rsidRDefault="002744E3">
            <w:pPr>
              <w:pStyle w:val="ConsPlusNormal"/>
              <w:jc w:val="right"/>
            </w:pPr>
            <w:r>
              <w:t>5 263 095</w:t>
            </w:r>
          </w:p>
        </w:tc>
      </w:tr>
      <w:tr w:rsidR="002744E3" w14:paraId="3905DD8C" w14:textId="77777777">
        <w:tc>
          <w:tcPr>
            <w:tcW w:w="2211" w:type="dxa"/>
            <w:vMerge/>
          </w:tcPr>
          <w:p w14:paraId="0E0BAAF3" w14:textId="77777777" w:rsidR="002744E3" w:rsidRDefault="002744E3"/>
        </w:tc>
        <w:tc>
          <w:tcPr>
            <w:tcW w:w="2268" w:type="dxa"/>
            <w:vMerge/>
          </w:tcPr>
          <w:p w14:paraId="70A9F6FA" w14:textId="77777777" w:rsidR="002744E3" w:rsidRDefault="002744E3"/>
        </w:tc>
        <w:tc>
          <w:tcPr>
            <w:tcW w:w="2891" w:type="dxa"/>
            <w:vAlign w:val="center"/>
          </w:tcPr>
          <w:p w14:paraId="4374D8B2" w14:textId="77777777" w:rsidR="002744E3" w:rsidRDefault="002744E3">
            <w:pPr>
              <w:pStyle w:val="ConsPlusNormal"/>
            </w:pPr>
            <w:r>
              <w:t>Государственный бюджет Республики Саха (Якутия)</w:t>
            </w:r>
          </w:p>
        </w:tc>
        <w:tc>
          <w:tcPr>
            <w:tcW w:w="1247" w:type="dxa"/>
            <w:vAlign w:val="center"/>
          </w:tcPr>
          <w:p w14:paraId="74A9F283" w14:textId="77777777" w:rsidR="002744E3" w:rsidRDefault="002744E3">
            <w:pPr>
              <w:pStyle w:val="ConsPlusNormal"/>
              <w:jc w:val="right"/>
            </w:pPr>
            <w:r>
              <w:t>6 137 000</w:t>
            </w:r>
          </w:p>
        </w:tc>
        <w:tc>
          <w:tcPr>
            <w:tcW w:w="1247" w:type="dxa"/>
            <w:vAlign w:val="center"/>
          </w:tcPr>
          <w:p w14:paraId="36C9813A" w14:textId="77777777" w:rsidR="002744E3" w:rsidRDefault="002744E3">
            <w:pPr>
              <w:pStyle w:val="ConsPlusNormal"/>
              <w:jc w:val="right"/>
            </w:pPr>
            <w:r>
              <w:t>5 992 899</w:t>
            </w:r>
          </w:p>
        </w:tc>
        <w:tc>
          <w:tcPr>
            <w:tcW w:w="1247" w:type="dxa"/>
            <w:vAlign w:val="center"/>
          </w:tcPr>
          <w:p w14:paraId="6B6F6ECD" w14:textId="77777777" w:rsidR="002744E3" w:rsidRDefault="002744E3">
            <w:pPr>
              <w:pStyle w:val="ConsPlusNormal"/>
              <w:jc w:val="right"/>
            </w:pPr>
            <w:r>
              <w:t>6 112 657</w:t>
            </w:r>
          </w:p>
        </w:tc>
        <w:tc>
          <w:tcPr>
            <w:tcW w:w="1247" w:type="dxa"/>
            <w:vAlign w:val="center"/>
          </w:tcPr>
          <w:p w14:paraId="2CFA9B6B" w14:textId="77777777" w:rsidR="002744E3" w:rsidRDefault="002744E3">
            <w:pPr>
              <w:pStyle w:val="ConsPlusNormal"/>
              <w:jc w:val="right"/>
            </w:pPr>
            <w:r>
              <w:t>4 269 176</w:t>
            </w:r>
          </w:p>
        </w:tc>
        <w:tc>
          <w:tcPr>
            <w:tcW w:w="1247" w:type="dxa"/>
            <w:vAlign w:val="center"/>
          </w:tcPr>
          <w:p w14:paraId="252935E8" w14:textId="77777777" w:rsidR="002744E3" w:rsidRDefault="002744E3">
            <w:pPr>
              <w:pStyle w:val="ConsPlusNormal"/>
              <w:jc w:val="right"/>
            </w:pPr>
            <w:r>
              <w:t>4 790 377</w:t>
            </w:r>
          </w:p>
        </w:tc>
      </w:tr>
      <w:tr w:rsidR="002744E3" w14:paraId="2E6A2BBD" w14:textId="77777777">
        <w:tc>
          <w:tcPr>
            <w:tcW w:w="2211" w:type="dxa"/>
            <w:vMerge/>
          </w:tcPr>
          <w:p w14:paraId="31111CA7" w14:textId="77777777" w:rsidR="002744E3" w:rsidRDefault="002744E3"/>
        </w:tc>
        <w:tc>
          <w:tcPr>
            <w:tcW w:w="2268" w:type="dxa"/>
            <w:vMerge/>
          </w:tcPr>
          <w:p w14:paraId="7884EF82" w14:textId="77777777" w:rsidR="002744E3" w:rsidRDefault="002744E3"/>
        </w:tc>
        <w:tc>
          <w:tcPr>
            <w:tcW w:w="2891" w:type="dxa"/>
            <w:vAlign w:val="center"/>
          </w:tcPr>
          <w:p w14:paraId="1EE53AF3"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5B134555" w14:textId="77777777" w:rsidR="002744E3" w:rsidRDefault="002744E3">
            <w:pPr>
              <w:pStyle w:val="ConsPlusNormal"/>
              <w:jc w:val="right"/>
            </w:pPr>
            <w:r>
              <w:t>6 133 429</w:t>
            </w:r>
          </w:p>
        </w:tc>
        <w:tc>
          <w:tcPr>
            <w:tcW w:w="1247" w:type="dxa"/>
            <w:vAlign w:val="center"/>
          </w:tcPr>
          <w:p w14:paraId="0D57AB8B" w14:textId="77777777" w:rsidR="002744E3" w:rsidRDefault="002744E3">
            <w:pPr>
              <w:pStyle w:val="ConsPlusNormal"/>
              <w:jc w:val="right"/>
            </w:pPr>
            <w:r>
              <w:t>5 974 006</w:t>
            </w:r>
          </w:p>
        </w:tc>
        <w:tc>
          <w:tcPr>
            <w:tcW w:w="1247" w:type="dxa"/>
            <w:vAlign w:val="center"/>
          </w:tcPr>
          <w:p w14:paraId="775CA8EB" w14:textId="77777777" w:rsidR="002744E3" w:rsidRDefault="002744E3">
            <w:pPr>
              <w:pStyle w:val="ConsPlusNormal"/>
              <w:jc w:val="right"/>
            </w:pPr>
            <w:r>
              <w:t>5 974 506</w:t>
            </w:r>
          </w:p>
        </w:tc>
        <w:tc>
          <w:tcPr>
            <w:tcW w:w="1247" w:type="dxa"/>
            <w:vAlign w:val="center"/>
          </w:tcPr>
          <w:p w14:paraId="38C92CC4" w14:textId="77777777" w:rsidR="002744E3" w:rsidRDefault="002744E3">
            <w:pPr>
              <w:pStyle w:val="ConsPlusNormal"/>
              <w:jc w:val="right"/>
            </w:pPr>
            <w:r>
              <w:t>4 269 176</w:t>
            </w:r>
          </w:p>
        </w:tc>
        <w:tc>
          <w:tcPr>
            <w:tcW w:w="1247" w:type="dxa"/>
            <w:vAlign w:val="center"/>
          </w:tcPr>
          <w:p w14:paraId="18C73C8A" w14:textId="77777777" w:rsidR="002744E3" w:rsidRDefault="002744E3">
            <w:pPr>
              <w:pStyle w:val="ConsPlusNormal"/>
              <w:jc w:val="right"/>
            </w:pPr>
            <w:r>
              <w:t>4 790 377</w:t>
            </w:r>
          </w:p>
        </w:tc>
      </w:tr>
      <w:tr w:rsidR="002744E3" w14:paraId="11AE84DF" w14:textId="77777777">
        <w:tc>
          <w:tcPr>
            <w:tcW w:w="2211" w:type="dxa"/>
            <w:vMerge/>
          </w:tcPr>
          <w:p w14:paraId="3A1CAE94" w14:textId="77777777" w:rsidR="002744E3" w:rsidRDefault="002744E3"/>
        </w:tc>
        <w:tc>
          <w:tcPr>
            <w:tcW w:w="2268" w:type="dxa"/>
            <w:vMerge/>
          </w:tcPr>
          <w:p w14:paraId="79623117" w14:textId="77777777" w:rsidR="002744E3" w:rsidRDefault="002744E3"/>
        </w:tc>
        <w:tc>
          <w:tcPr>
            <w:tcW w:w="2891" w:type="dxa"/>
            <w:vAlign w:val="center"/>
          </w:tcPr>
          <w:p w14:paraId="47022A94" w14:textId="77777777" w:rsidR="002744E3" w:rsidRDefault="002744E3">
            <w:pPr>
              <w:pStyle w:val="ConsPlusNormal"/>
            </w:pPr>
            <w:r>
              <w:t>Министерство строительства Республики Саха (Якутия)</w:t>
            </w:r>
          </w:p>
        </w:tc>
        <w:tc>
          <w:tcPr>
            <w:tcW w:w="1247" w:type="dxa"/>
            <w:vAlign w:val="center"/>
          </w:tcPr>
          <w:p w14:paraId="392846E8" w14:textId="77777777" w:rsidR="002744E3" w:rsidRDefault="002744E3">
            <w:pPr>
              <w:pStyle w:val="ConsPlusNormal"/>
              <w:jc w:val="right"/>
            </w:pPr>
            <w:r>
              <w:t>3 448</w:t>
            </w:r>
          </w:p>
        </w:tc>
        <w:tc>
          <w:tcPr>
            <w:tcW w:w="1247" w:type="dxa"/>
            <w:vAlign w:val="center"/>
          </w:tcPr>
          <w:p w14:paraId="593515A3" w14:textId="77777777" w:rsidR="002744E3" w:rsidRDefault="002744E3">
            <w:pPr>
              <w:pStyle w:val="ConsPlusNormal"/>
              <w:jc w:val="right"/>
            </w:pPr>
            <w:r>
              <w:t>18 270</w:t>
            </w:r>
          </w:p>
        </w:tc>
        <w:tc>
          <w:tcPr>
            <w:tcW w:w="1247" w:type="dxa"/>
            <w:vAlign w:val="center"/>
          </w:tcPr>
          <w:p w14:paraId="648BE282" w14:textId="77777777" w:rsidR="002744E3" w:rsidRDefault="002744E3">
            <w:pPr>
              <w:pStyle w:val="ConsPlusNormal"/>
              <w:jc w:val="right"/>
            </w:pPr>
            <w:r>
              <w:t>138 028</w:t>
            </w:r>
          </w:p>
        </w:tc>
        <w:tc>
          <w:tcPr>
            <w:tcW w:w="1247" w:type="dxa"/>
            <w:vAlign w:val="center"/>
          </w:tcPr>
          <w:p w14:paraId="657D7C53" w14:textId="77777777" w:rsidR="002744E3" w:rsidRDefault="002744E3">
            <w:pPr>
              <w:pStyle w:val="ConsPlusNormal"/>
              <w:jc w:val="right"/>
            </w:pPr>
            <w:r>
              <w:t>0</w:t>
            </w:r>
          </w:p>
        </w:tc>
        <w:tc>
          <w:tcPr>
            <w:tcW w:w="1247" w:type="dxa"/>
            <w:vAlign w:val="center"/>
          </w:tcPr>
          <w:p w14:paraId="1A1779F6" w14:textId="77777777" w:rsidR="002744E3" w:rsidRDefault="002744E3">
            <w:pPr>
              <w:pStyle w:val="ConsPlusNormal"/>
              <w:jc w:val="right"/>
            </w:pPr>
            <w:r>
              <w:t>0</w:t>
            </w:r>
          </w:p>
        </w:tc>
      </w:tr>
      <w:tr w:rsidR="002744E3" w14:paraId="57EC8CF7" w14:textId="77777777">
        <w:tc>
          <w:tcPr>
            <w:tcW w:w="2211" w:type="dxa"/>
            <w:vMerge/>
          </w:tcPr>
          <w:p w14:paraId="6F2C22D2" w14:textId="77777777" w:rsidR="002744E3" w:rsidRDefault="002744E3"/>
        </w:tc>
        <w:tc>
          <w:tcPr>
            <w:tcW w:w="2268" w:type="dxa"/>
            <w:vMerge/>
          </w:tcPr>
          <w:p w14:paraId="0B40BAE4" w14:textId="77777777" w:rsidR="002744E3" w:rsidRDefault="002744E3"/>
        </w:tc>
        <w:tc>
          <w:tcPr>
            <w:tcW w:w="2891" w:type="dxa"/>
            <w:vAlign w:val="center"/>
          </w:tcPr>
          <w:p w14:paraId="4D4E862F" w14:textId="77777777" w:rsidR="002744E3" w:rsidRDefault="002744E3">
            <w:pPr>
              <w:pStyle w:val="ConsPlusNormal"/>
            </w:pPr>
            <w:r>
              <w:t>Управление записи актов гражданского состояния при Правительстве Республики Саха (Якутия)</w:t>
            </w:r>
          </w:p>
        </w:tc>
        <w:tc>
          <w:tcPr>
            <w:tcW w:w="1247" w:type="dxa"/>
            <w:vAlign w:val="center"/>
          </w:tcPr>
          <w:p w14:paraId="587E8C3E" w14:textId="77777777" w:rsidR="002744E3" w:rsidRDefault="002744E3">
            <w:pPr>
              <w:pStyle w:val="ConsPlusNormal"/>
              <w:jc w:val="right"/>
            </w:pPr>
            <w:r>
              <w:t>123</w:t>
            </w:r>
          </w:p>
        </w:tc>
        <w:tc>
          <w:tcPr>
            <w:tcW w:w="1247" w:type="dxa"/>
            <w:vAlign w:val="center"/>
          </w:tcPr>
          <w:p w14:paraId="09D71831" w14:textId="77777777" w:rsidR="002744E3" w:rsidRDefault="002744E3">
            <w:pPr>
              <w:pStyle w:val="ConsPlusNormal"/>
              <w:jc w:val="right"/>
            </w:pPr>
            <w:r>
              <w:t>623</w:t>
            </w:r>
          </w:p>
        </w:tc>
        <w:tc>
          <w:tcPr>
            <w:tcW w:w="1247" w:type="dxa"/>
            <w:vAlign w:val="center"/>
          </w:tcPr>
          <w:p w14:paraId="1BC7D855" w14:textId="77777777" w:rsidR="002744E3" w:rsidRDefault="002744E3">
            <w:pPr>
              <w:pStyle w:val="ConsPlusNormal"/>
              <w:jc w:val="right"/>
            </w:pPr>
            <w:r>
              <w:t>123</w:t>
            </w:r>
          </w:p>
        </w:tc>
        <w:tc>
          <w:tcPr>
            <w:tcW w:w="1247" w:type="dxa"/>
            <w:vAlign w:val="center"/>
          </w:tcPr>
          <w:p w14:paraId="5CC3081F" w14:textId="77777777" w:rsidR="002744E3" w:rsidRDefault="002744E3">
            <w:pPr>
              <w:pStyle w:val="ConsPlusNormal"/>
              <w:jc w:val="right"/>
            </w:pPr>
            <w:r>
              <w:t>0</w:t>
            </w:r>
          </w:p>
        </w:tc>
        <w:tc>
          <w:tcPr>
            <w:tcW w:w="1247" w:type="dxa"/>
            <w:vAlign w:val="center"/>
          </w:tcPr>
          <w:p w14:paraId="411B85E6" w14:textId="77777777" w:rsidR="002744E3" w:rsidRDefault="002744E3">
            <w:pPr>
              <w:pStyle w:val="ConsPlusNormal"/>
              <w:jc w:val="right"/>
            </w:pPr>
            <w:r>
              <w:t>0</w:t>
            </w:r>
          </w:p>
        </w:tc>
      </w:tr>
      <w:tr w:rsidR="002744E3" w14:paraId="43806E4E" w14:textId="77777777">
        <w:tc>
          <w:tcPr>
            <w:tcW w:w="2211" w:type="dxa"/>
            <w:vMerge/>
          </w:tcPr>
          <w:p w14:paraId="28E8B35A" w14:textId="77777777" w:rsidR="002744E3" w:rsidRDefault="002744E3"/>
        </w:tc>
        <w:tc>
          <w:tcPr>
            <w:tcW w:w="2268" w:type="dxa"/>
            <w:vMerge/>
          </w:tcPr>
          <w:p w14:paraId="02355273" w14:textId="77777777" w:rsidR="002744E3" w:rsidRDefault="002744E3"/>
        </w:tc>
        <w:tc>
          <w:tcPr>
            <w:tcW w:w="2891" w:type="dxa"/>
            <w:vAlign w:val="center"/>
          </w:tcPr>
          <w:p w14:paraId="52A8B595" w14:textId="77777777" w:rsidR="002744E3" w:rsidRDefault="002744E3">
            <w:pPr>
              <w:pStyle w:val="ConsPlusNormal"/>
            </w:pPr>
            <w:r>
              <w:t>Федеральный бюджет</w:t>
            </w:r>
          </w:p>
        </w:tc>
        <w:tc>
          <w:tcPr>
            <w:tcW w:w="1247" w:type="dxa"/>
            <w:vAlign w:val="center"/>
          </w:tcPr>
          <w:p w14:paraId="2D4AEAA0" w14:textId="77777777" w:rsidR="002744E3" w:rsidRDefault="002744E3">
            <w:pPr>
              <w:pStyle w:val="ConsPlusNormal"/>
              <w:jc w:val="right"/>
            </w:pPr>
            <w:r>
              <w:t>341 591</w:t>
            </w:r>
          </w:p>
        </w:tc>
        <w:tc>
          <w:tcPr>
            <w:tcW w:w="1247" w:type="dxa"/>
            <w:vAlign w:val="center"/>
          </w:tcPr>
          <w:p w14:paraId="2E17D045" w14:textId="77777777" w:rsidR="002744E3" w:rsidRDefault="002744E3">
            <w:pPr>
              <w:pStyle w:val="ConsPlusNormal"/>
              <w:jc w:val="right"/>
            </w:pPr>
            <w:r>
              <w:t>239 875</w:t>
            </w:r>
          </w:p>
        </w:tc>
        <w:tc>
          <w:tcPr>
            <w:tcW w:w="1247" w:type="dxa"/>
            <w:vAlign w:val="center"/>
          </w:tcPr>
          <w:p w14:paraId="629DC03B" w14:textId="77777777" w:rsidR="002744E3" w:rsidRDefault="002744E3">
            <w:pPr>
              <w:pStyle w:val="ConsPlusNormal"/>
              <w:jc w:val="right"/>
            </w:pPr>
            <w:r>
              <w:t>393 175</w:t>
            </w:r>
          </w:p>
        </w:tc>
        <w:tc>
          <w:tcPr>
            <w:tcW w:w="1247" w:type="dxa"/>
            <w:vAlign w:val="center"/>
          </w:tcPr>
          <w:p w14:paraId="58E4771E" w14:textId="77777777" w:rsidR="002744E3" w:rsidRDefault="002744E3">
            <w:pPr>
              <w:pStyle w:val="ConsPlusNormal"/>
              <w:jc w:val="right"/>
            </w:pPr>
            <w:r>
              <w:t>280</w:t>
            </w:r>
          </w:p>
        </w:tc>
        <w:tc>
          <w:tcPr>
            <w:tcW w:w="1247" w:type="dxa"/>
            <w:vAlign w:val="center"/>
          </w:tcPr>
          <w:p w14:paraId="4FBA9203" w14:textId="77777777" w:rsidR="002744E3" w:rsidRDefault="002744E3">
            <w:pPr>
              <w:pStyle w:val="ConsPlusNormal"/>
              <w:jc w:val="right"/>
            </w:pPr>
            <w:r>
              <w:t>280</w:t>
            </w:r>
          </w:p>
        </w:tc>
      </w:tr>
      <w:tr w:rsidR="002744E3" w14:paraId="78014B36" w14:textId="77777777">
        <w:tc>
          <w:tcPr>
            <w:tcW w:w="2211" w:type="dxa"/>
            <w:vMerge/>
          </w:tcPr>
          <w:p w14:paraId="311491C9" w14:textId="77777777" w:rsidR="002744E3" w:rsidRDefault="002744E3"/>
        </w:tc>
        <w:tc>
          <w:tcPr>
            <w:tcW w:w="2268" w:type="dxa"/>
            <w:vMerge/>
          </w:tcPr>
          <w:p w14:paraId="7D2991A0" w14:textId="77777777" w:rsidR="002744E3" w:rsidRDefault="002744E3"/>
        </w:tc>
        <w:tc>
          <w:tcPr>
            <w:tcW w:w="2891" w:type="dxa"/>
            <w:vAlign w:val="center"/>
          </w:tcPr>
          <w:p w14:paraId="3EC49D83" w14:textId="77777777" w:rsidR="002744E3" w:rsidRDefault="002744E3">
            <w:pPr>
              <w:pStyle w:val="ConsPlusNormal"/>
            </w:pPr>
            <w:r>
              <w:t xml:space="preserve">Министерство труда и </w:t>
            </w:r>
            <w:r>
              <w:lastRenderedPageBreak/>
              <w:t>социального развития Республики Саха (Якутия)</w:t>
            </w:r>
          </w:p>
        </w:tc>
        <w:tc>
          <w:tcPr>
            <w:tcW w:w="1247" w:type="dxa"/>
            <w:vAlign w:val="center"/>
          </w:tcPr>
          <w:p w14:paraId="17DB8422" w14:textId="77777777" w:rsidR="002744E3" w:rsidRDefault="002744E3">
            <w:pPr>
              <w:pStyle w:val="ConsPlusNormal"/>
              <w:jc w:val="right"/>
            </w:pPr>
            <w:r>
              <w:lastRenderedPageBreak/>
              <w:t>209</w:t>
            </w:r>
          </w:p>
        </w:tc>
        <w:tc>
          <w:tcPr>
            <w:tcW w:w="1247" w:type="dxa"/>
            <w:vAlign w:val="center"/>
          </w:tcPr>
          <w:p w14:paraId="5B68C226" w14:textId="77777777" w:rsidR="002744E3" w:rsidRDefault="002744E3">
            <w:pPr>
              <w:pStyle w:val="ConsPlusNormal"/>
              <w:jc w:val="right"/>
            </w:pPr>
            <w:r>
              <w:t>280</w:t>
            </w:r>
          </w:p>
        </w:tc>
        <w:tc>
          <w:tcPr>
            <w:tcW w:w="1247" w:type="dxa"/>
            <w:vAlign w:val="center"/>
          </w:tcPr>
          <w:p w14:paraId="5CED15AD" w14:textId="77777777" w:rsidR="002744E3" w:rsidRDefault="002744E3">
            <w:pPr>
              <w:pStyle w:val="ConsPlusNormal"/>
              <w:jc w:val="right"/>
            </w:pPr>
            <w:r>
              <w:t>280</w:t>
            </w:r>
          </w:p>
        </w:tc>
        <w:tc>
          <w:tcPr>
            <w:tcW w:w="1247" w:type="dxa"/>
            <w:vAlign w:val="center"/>
          </w:tcPr>
          <w:p w14:paraId="0E6580F1" w14:textId="77777777" w:rsidR="002744E3" w:rsidRDefault="002744E3">
            <w:pPr>
              <w:pStyle w:val="ConsPlusNormal"/>
              <w:jc w:val="right"/>
            </w:pPr>
            <w:r>
              <w:t>280</w:t>
            </w:r>
          </w:p>
        </w:tc>
        <w:tc>
          <w:tcPr>
            <w:tcW w:w="1247" w:type="dxa"/>
            <w:vAlign w:val="center"/>
          </w:tcPr>
          <w:p w14:paraId="67105106" w14:textId="77777777" w:rsidR="002744E3" w:rsidRDefault="002744E3">
            <w:pPr>
              <w:pStyle w:val="ConsPlusNormal"/>
              <w:jc w:val="right"/>
            </w:pPr>
            <w:r>
              <w:t>280</w:t>
            </w:r>
          </w:p>
        </w:tc>
      </w:tr>
      <w:tr w:rsidR="002744E3" w14:paraId="0775E705" w14:textId="77777777">
        <w:tc>
          <w:tcPr>
            <w:tcW w:w="2211" w:type="dxa"/>
            <w:vMerge/>
          </w:tcPr>
          <w:p w14:paraId="64AF565E" w14:textId="77777777" w:rsidR="002744E3" w:rsidRDefault="002744E3"/>
        </w:tc>
        <w:tc>
          <w:tcPr>
            <w:tcW w:w="2268" w:type="dxa"/>
            <w:vMerge/>
          </w:tcPr>
          <w:p w14:paraId="359148D0" w14:textId="77777777" w:rsidR="002744E3" w:rsidRDefault="002744E3"/>
        </w:tc>
        <w:tc>
          <w:tcPr>
            <w:tcW w:w="2891" w:type="dxa"/>
            <w:vAlign w:val="center"/>
          </w:tcPr>
          <w:p w14:paraId="21A32649" w14:textId="77777777" w:rsidR="002744E3" w:rsidRDefault="002744E3">
            <w:pPr>
              <w:pStyle w:val="ConsPlusNormal"/>
            </w:pPr>
            <w:r>
              <w:t>Министерство строительства Республики Саха (Якутия)</w:t>
            </w:r>
          </w:p>
        </w:tc>
        <w:tc>
          <w:tcPr>
            <w:tcW w:w="1247" w:type="dxa"/>
            <w:vAlign w:val="center"/>
          </w:tcPr>
          <w:p w14:paraId="0B008661" w14:textId="77777777" w:rsidR="002744E3" w:rsidRDefault="002744E3">
            <w:pPr>
              <w:pStyle w:val="ConsPlusNormal"/>
              <w:jc w:val="right"/>
            </w:pPr>
            <w:r>
              <w:t>341 382</w:t>
            </w:r>
          </w:p>
        </w:tc>
        <w:tc>
          <w:tcPr>
            <w:tcW w:w="1247" w:type="dxa"/>
            <w:vAlign w:val="center"/>
          </w:tcPr>
          <w:p w14:paraId="2E2FF222" w14:textId="77777777" w:rsidR="002744E3" w:rsidRDefault="002744E3">
            <w:pPr>
              <w:pStyle w:val="ConsPlusNormal"/>
              <w:jc w:val="right"/>
            </w:pPr>
            <w:r>
              <w:t>239 595</w:t>
            </w:r>
          </w:p>
        </w:tc>
        <w:tc>
          <w:tcPr>
            <w:tcW w:w="1247" w:type="dxa"/>
            <w:vAlign w:val="center"/>
          </w:tcPr>
          <w:p w14:paraId="0068D35A" w14:textId="77777777" w:rsidR="002744E3" w:rsidRDefault="002744E3">
            <w:pPr>
              <w:pStyle w:val="ConsPlusNormal"/>
              <w:jc w:val="right"/>
            </w:pPr>
            <w:r>
              <w:t>392 895</w:t>
            </w:r>
          </w:p>
        </w:tc>
        <w:tc>
          <w:tcPr>
            <w:tcW w:w="1247" w:type="dxa"/>
            <w:vAlign w:val="center"/>
          </w:tcPr>
          <w:p w14:paraId="5080E4BB" w14:textId="77777777" w:rsidR="002744E3" w:rsidRDefault="002744E3">
            <w:pPr>
              <w:pStyle w:val="ConsPlusNormal"/>
              <w:jc w:val="right"/>
            </w:pPr>
            <w:r>
              <w:t>0</w:t>
            </w:r>
          </w:p>
        </w:tc>
        <w:tc>
          <w:tcPr>
            <w:tcW w:w="1247" w:type="dxa"/>
            <w:vAlign w:val="center"/>
          </w:tcPr>
          <w:p w14:paraId="7BD3CD3F" w14:textId="77777777" w:rsidR="002744E3" w:rsidRDefault="002744E3">
            <w:pPr>
              <w:pStyle w:val="ConsPlusNormal"/>
              <w:jc w:val="right"/>
            </w:pPr>
            <w:r>
              <w:t>0</w:t>
            </w:r>
          </w:p>
        </w:tc>
      </w:tr>
      <w:tr w:rsidR="002744E3" w14:paraId="07726183" w14:textId="77777777">
        <w:tc>
          <w:tcPr>
            <w:tcW w:w="2211" w:type="dxa"/>
            <w:vMerge/>
          </w:tcPr>
          <w:p w14:paraId="512C6B7B" w14:textId="77777777" w:rsidR="002744E3" w:rsidRDefault="002744E3"/>
        </w:tc>
        <w:tc>
          <w:tcPr>
            <w:tcW w:w="2268" w:type="dxa"/>
            <w:vMerge/>
          </w:tcPr>
          <w:p w14:paraId="30241E28" w14:textId="77777777" w:rsidR="002744E3" w:rsidRDefault="002744E3"/>
        </w:tc>
        <w:tc>
          <w:tcPr>
            <w:tcW w:w="2891" w:type="dxa"/>
            <w:vAlign w:val="center"/>
          </w:tcPr>
          <w:p w14:paraId="74A5C184" w14:textId="77777777" w:rsidR="002744E3" w:rsidRDefault="002744E3">
            <w:pPr>
              <w:pStyle w:val="ConsPlusNormal"/>
            </w:pPr>
            <w:r>
              <w:t>Внебюджетные средства</w:t>
            </w:r>
          </w:p>
        </w:tc>
        <w:tc>
          <w:tcPr>
            <w:tcW w:w="1247" w:type="dxa"/>
            <w:vAlign w:val="center"/>
          </w:tcPr>
          <w:p w14:paraId="15FDCEC1" w14:textId="77777777" w:rsidR="002744E3" w:rsidRDefault="002744E3">
            <w:pPr>
              <w:pStyle w:val="ConsPlusNormal"/>
              <w:jc w:val="right"/>
            </w:pPr>
            <w:r>
              <w:t>456 022</w:t>
            </w:r>
          </w:p>
        </w:tc>
        <w:tc>
          <w:tcPr>
            <w:tcW w:w="1247" w:type="dxa"/>
            <w:vAlign w:val="center"/>
          </w:tcPr>
          <w:p w14:paraId="44F187DF" w14:textId="77777777" w:rsidR="002744E3" w:rsidRDefault="002744E3">
            <w:pPr>
              <w:pStyle w:val="ConsPlusNormal"/>
              <w:jc w:val="right"/>
            </w:pPr>
            <w:r>
              <w:t>472 438</w:t>
            </w:r>
          </w:p>
        </w:tc>
        <w:tc>
          <w:tcPr>
            <w:tcW w:w="1247" w:type="dxa"/>
            <w:vAlign w:val="center"/>
          </w:tcPr>
          <w:p w14:paraId="00F653FA" w14:textId="77777777" w:rsidR="002744E3" w:rsidRDefault="002744E3">
            <w:pPr>
              <w:pStyle w:val="ConsPlusNormal"/>
              <w:jc w:val="right"/>
            </w:pPr>
            <w:r>
              <w:t>472 438</w:t>
            </w:r>
          </w:p>
        </w:tc>
        <w:tc>
          <w:tcPr>
            <w:tcW w:w="1247" w:type="dxa"/>
            <w:vAlign w:val="center"/>
          </w:tcPr>
          <w:p w14:paraId="050048C2" w14:textId="77777777" w:rsidR="002744E3" w:rsidRDefault="002744E3">
            <w:pPr>
              <w:pStyle w:val="ConsPlusNormal"/>
              <w:jc w:val="right"/>
            </w:pPr>
            <w:r>
              <w:t>472 438</w:t>
            </w:r>
          </w:p>
        </w:tc>
        <w:tc>
          <w:tcPr>
            <w:tcW w:w="1247" w:type="dxa"/>
            <w:vAlign w:val="center"/>
          </w:tcPr>
          <w:p w14:paraId="76F3F106" w14:textId="77777777" w:rsidR="002744E3" w:rsidRDefault="002744E3">
            <w:pPr>
              <w:pStyle w:val="ConsPlusNormal"/>
              <w:jc w:val="right"/>
            </w:pPr>
            <w:r>
              <w:t>472 438</w:t>
            </w:r>
          </w:p>
        </w:tc>
      </w:tr>
      <w:tr w:rsidR="002744E3" w14:paraId="30F0BBB6" w14:textId="77777777">
        <w:tc>
          <w:tcPr>
            <w:tcW w:w="2211" w:type="dxa"/>
            <w:vMerge/>
          </w:tcPr>
          <w:p w14:paraId="4A138939" w14:textId="77777777" w:rsidR="002744E3" w:rsidRDefault="002744E3"/>
        </w:tc>
        <w:tc>
          <w:tcPr>
            <w:tcW w:w="2268" w:type="dxa"/>
            <w:vMerge/>
          </w:tcPr>
          <w:p w14:paraId="6A84371B" w14:textId="77777777" w:rsidR="002744E3" w:rsidRDefault="002744E3"/>
        </w:tc>
        <w:tc>
          <w:tcPr>
            <w:tcW w:w="2891" w:type="dxa"/>
            <w:vAlign w:val="center"/>
          </w:tcPr>
          <w:p w14:paraId="6D42FA1F"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3D826602" w14:textId="77777777" w:rsidR="002744E3" w:rsidRDefault="002744E3">
            <w:pPr>
              <w:pStyle w:val="ConsPlusNormal"/>
              <w:jc w:val="right"/>
            </w:pPr>
            <w:r>
              <w:t>456 022</w:t>
            </w:r>
          </w:p>
        </w:tc>
        <w:tc>
          <w:tcPr>
            <w:tcW w:w="1247" w:type="dxa"/>
            <w:vAlign w:val="center"/>
          </w:tcPr>
          <w:p w14:paraId="4E90202F" w14:textId="77777777" w:rsidR="002744E3" w:rsidRDefault="002744E3">
            <w:pPr>
              <w:pStyle w:val="ConsPlusNormal"/>
              <w:jc w:val="right"/>
            </w:pPr>
            <w:r>
              <w:t>472 438</w:t>
            </w:r>
          </w:p>
        </w:tc>
        <w:tc>
          <w:tcPr>
            <w:tcW w:w="1247" w:type="dxa"/>
            <w:vAlign w:val="center"/>
          </w:tcPr>
          <w:p w14:paraId="0A2F9387" w14:textId="77777777" w:rsidR="002744E3" w:rsidRDefault="002744E3">
            <w:pPr>
              <w:pStyle w:val="ConsPlusNormal"/>
              <w:jc w:val="right"/>
            </w:pPr>
            <w:r>
              <w:t>472 438</w:t>
            </w:r>
          </w:p>
        </w:tc>
        <w:tc>
          <w:tcPr>
            <w:tcW w:w="1247" w:type="dxa"/>
            <w:vAlign w:val="center"/>
          </w:tcPr>
          <w:p w14:paraId="5E3B5D76" w14:textId="77777777" w:rsidR="002744E3" w:rsidRDefault="002744E3">
            <w:pPr>
              <w:pStyle w:val="ConsPlusNormal"/>
              <w:jc w:val="right"/>
            </w:pPr>
            <w:r>
              <w:t>472 438</w:t>
            </w:r>
          </w:p>
        </w:tc>
        <w:tc>
          <w:tcPr>
            <w:tcW w:w="1247" w:type="dxa"/>
            <w:vAlign w:val="center"/>
          </w:tcPr>
          <w:p w14:paraId="267D5348" w14:textId="77777777" w:rsidR="002744E3" w:rsidRDefault="002744E3">
            <w:pPr>
              <w:pStyle w:val="ConsPlusNormal"/>
              <w:jc w:val="right"/>
            </w:pPr>
            <w:r>
              <w:t>472 438</w:t>
            </w:r>
          </w:p>
        </w:tc>
      </w:tr>
      <w:tr w:rsidR="002744E3" w14:paraId="3EDF8A9C" w14:textId="77777777">
        <w:tc>
          <w:tcPr>
            <w:tcW w:w="2211" w:type="dxa"/>
            <w:vMerge w:val="restart"/>
            <w:vAlign w:val="center"/>
          </w:tcPr>
          <w:p w14:paraId="1E5E04B2" w14:textId="77777777" w:rsidR="002744E3" w:rsidRDefault="002744E3">
            <w:pPr>
              <w:pStyle w:val="ConsPlusNormal"/>
              <w:jc w:val="center"/>
            </w:pPr>
            <w:r>
              <w:t>Основное мероприятие</w:t>
            </w:r>
          </w:p>
        </w:tc>
        <w:tc>
          <w:tcPr>
            <w:tcW w:w="2268" w:type="dxa"/>
            <w:vMerge w:val="restart"/>
            <w:vAlign w:val="center"/>
          </w:tcPr>
          <w:p w14:paraId="17E6D065" w14:textId="77777777" w:rsidR="002744E3" w:rsidRDefault="002744E3">
            <w:pPr>
              <w:pStyle w:val="ConsPlusNormal"/>
              <w:jc w:val="center"/>
            </w:pPr>
            <w:r>
              <w:t>Социальное обслуживание граждан</w:t>
            </w:r>
          </w:p>
        </w:tc>
        <w:tc>
          <w:tcPr>
            <w:tcW w:w="2891" w:type="dxa"/>
            <w:vAlign w:val="center"/>
          </w:tcPr>
          <w:p w14:paraId="0CD58138" w14:textId="77777777" w:rsidR="002744E3" w:rsidRDefault="002744E3">
            <w:pPr>
              <w:pStyle w:val="ConsPlusNormal"/>
            </w:pPr>
            <w:r>
              <w:t>Всего:</w:t>
            </w:r>
          </w:p>
        </w:tc>
        <w:tc>
          <w:tcPr>
            <w:tcW w:w="1247" w:type="dxa"/>
            <w:vAlign w:val="center"/>
          </w:tcPr>
          <w:p w14:paraId="75CB029A" w14:textId="77777777" w:rsidR="002744E3" w:rsidRDefault="002744E3">
            <w:pPr>
              <w:pStyle w:val="ConsPlusNormal"/>
              <w:jc w:val="right"/>
            </w:pPr>
            <w:r>
              <w:t>5 581 923</w:t>
            </w:r>
          </w:p>
        </w:tc>
        <w:tc>
          <w:tcPr>
            <w:tcW w:w="1247" w:type="dxa"/>
            <w:vAlign w:val="center"/>
          </w:tcPr>
          <w:p w14:paraId="082FD62B" w14:textId="77777777" w:rsidR="002744E3" w:rsidRDefault="002744E3">
            <w:pPr>
              <w:pStyle w:val="ConsPlusNormal"/>
              <w:jc w:val="right"/>
            </w:pPr>
            <w:r>
              <w:t>5 515 371</w:t>
            </w:r>
          </w:p>
        </w:tc>
        <w:tc>
          <w:tcPr>
            <w:tcW w:w="1247" w:type="dxa"/>
            <w:vAlign w:val="center"/>
          </w:tcPr>
          <w:p w14:paraId="2E37EBCA" w14:textId="77777777" w:rsidR="002744E3" w:rsidRDefault="002744E3">
            <w:pPr>
              <w:pStyle w:val="ConsPlusNormal"/>
              <w:jc w:val="right"/>
            </w:pPr>
            <w:r>
              <w:t>5 515 371</w:t>
            </w:r>
          </w:p>
        </w:tc>
        <w:tc>
          <w:tcPr>
            <w:tcW w:w="1247" w:type="dxa"/>
            <w:vAlign w:val="center"/>
          </w:tcPr>
          <w:p w14:paraId="325D78C1" w14:textId="77777777" w:rsidR="002744E3" w:rsidRDefault="002744E3">
            <w:pPr>
              <w:pStyle w:val="ConsPlusNormal"/>
              <w:jc w:val="right"/>
            </w:pPr>
            <w:r>
              <w:t>3 816 952</w:t>
            </w:r>
          </w:p>
        </w:tc>
        <w:tc>
          <w:tcPr>
            <w:tcW w:w="1247" w:type="dxa"/>
            <w:vAlign w:val="center"/>
          </w:tcPr>
          <w:p w14:paraId="46EE4BD2" w14:textId="77777777" w:rsidR="002744E3" w:rsidRDefault="002744E3">
            <w:pPr>
              <w:pStyle w:val="ConsPlusNormal"/>
              <w:jc w:val="right"/>
            </w:pPr>
            <w:r>
              <w:t>4 338 153</w:t>
            </w:r>
          </w:p>
        </w:tc>
      </w:tr>
      <w:tr w:rsidR="002744E3" w14:paraId="61389CA1" w14:textId="77777777">
        <w:tc>
          <w:tcPr>
            <w:tcW w:w="2211" w:type="dxa"/>
            <w:vMerge/>
          </w:tcPr>
          <w:p w14:paraId="20D55BEA" w14:textId="77777777" w:rsidR="002744E3" w:rsidRDefault="002744E3"/>
        </w:tc>
        <w:tc>
          <w:tcPr>
            <w:tcW w:w="2268" w:type="dxa"/>
            <w:vMerge/>
          </w:tcPr>
          <w:p w14:paraId="3433E04C" w14:textId="77777777" w:rsidR="002744E3" w:rsidRDefault="002744E3"/>
        </w:tc>
        <w:tc>
          <w:tcPr>
            <w:tcW w:w="2891" w:type="dxa"/>
            <w:vAlign w:val="center"/>
          </w:tcPr>
          <w:p w14:paraId="4530979B" w14:textId="77777777" w:rsidR="002744E3" w:rsidRDefault="002744E3">
            <w:pPr>
              <w:pStyle w:val="ConsPlusNormal"/>
            </w:pPr>
            <w:r>
              <w:t>Государственный бюджет Республики Саха (Якутия)</w:t>
            </w:r>
          </w:p>
        </w:tc>
        <w:tc>
          <w:tcPr>
            <w:tcW w:w="1247" w:type="dxa"/>
            <w:vAlign w:val="center"/>
          </w:tcPr>
          <w:p w14:paraId="7434E089" w14:textId="77777777" w:rsidR="002744E3" w:rsidRDefault="002744E3">
            <w:pPr>
              <w:pStyle w:val="ConsPlusNormal"/>
              <w:jc w:val="right"/>
            </w:pPr>
            <w:r>
              <w:t>5 125 692</w:t>
            </w:r>
          </w:p>
        </w:tc>
        <w:tc>
          <w:tcPr>
            <w:tcW w:w="1247" w:type="dxa"/>
            <w:vAlign w:val="center"/>
          </w:tcPr>
          <w:p w14:paraId="2B96CFB2" w14:textId="77777777" w:rsidR="002744E3" w:rsidRDefault="002744E3">
            <w:pPr>
              <w:pStyle w:val="ConsPlusNormal"/>
              <w:jc w:val="right"/>
            </w:pPr>
            <w:r>
              <w:t>5 042 653</w:t>
            </w:r>
          </w:p>
        </w:tc>
        <w:tc>
          <w:tcPr>
            <w:tcW w:w="1247" w:type="dxa"/>
            <w:vAlign w:val="center"/>
          </w:tcPr>
          <w:p w14:paraId="53AAB71B" w14:textId="77777777" w:rsidR="002744E3" w:rsidRDefault="002744E3">
            <w:pPr>
              <w:pStyle w:val="ConsPlusNormal"/>
              <w:jc w:val="right"/>
            </w:pPr>
            <w:r>
              <w:t>5 042 653</w:t>
            </w:r>
          </w:p>
        </w:tc>
        <w:tc>
          <w:tcPr>
            <w:tcW w:w="1247" w:type="dxa"/>
            <w:vAlign w:val="center"/>
          </w:tcPr>
          <w:p w14:paraId="573F5FAC" w14:textId="77777777" w:rsidR="002744E3" w:rsidRDefault="002744E3">
            <w:pPr>
              <w:pStyle w:val="ConsPlusNormal"/>
              <w:jc w:val="right"/>
            </w:pPr>
            <w:r>
              <w:t>3 344 234</w:t>
            </w:r>
          </w:p>
        </w:tc>
        <w:tc>
          <w:tcPr>
            <w:tcW w:w="1247" w:type="dxa"/>
            <w:vAlign w:val="center"/>
          </w:tcPr>
          <w:p w14:paraId="354633A9" w14:textId="77777777" w:rsidR="002744E3" w:rsidRDefault="002744E3">
            <w:pPr>
              <w:pStyle w:val="ConsPlusNormal"/>
              <w:jc w:val="right"/>
            </w:pPr>
            <w:r>
              <w:t>3 865 435</w:t>
            </w:r>
          </w:p>
        </w:tc>
      </w:tr>
      <w:tr w:rsidR="002744E3" w14:paraId="42579F20" w14:textId="77777777">
        <w:tc>
          <w:tcPr>
            <w:tcW w:w="2211" w:type="dxa"/>
            <w:vMerge/>
          </w:tcPr>
          <w:p w14:paraId="53DDBC35" w14:textId="77777777" w:rsidR="002744E3" w:rsidRDefault="002744E3"/>
        </w:tc>
        <w:tc>
          <w:tcPr>
            <w:tcW w:w="2268" w:type="dxa"/>
            <w:vMerge/>
          </w:tcPr>
          <w:p w14:paraId="7C8A106C" w14:textId="77777777" w:rsidR="002744E3" w:rsidRDefault="002744E3"/>
        </w:tc>
        <w:tc>
          <w:tcPr>
            <w:tcW w:w="2891" w:type="dxa"/>
            <w:vAlign w:val="center"/>
          </w:tcPr>
          <w:p w14:paraId="57A4F0E6"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6DBA9685" w14:textId="77777777" w:rsidR="002744E3" w:rsidRDefault="002744E3">
            <w:pPr>
              <w:pStyle w:val="ConsPlusNormal"/>
              <w:jc w:val="right"/>
            </w:pPr>
            <w:r>
              <w:t>5 125 692</w:t>
            </w:r>
          </w:p>
        </w:tc>
        <w:tc>
          <w:tcPr>
            <w:tcW w:w="1247" w:type="dxa"/>
            <w:vAlign w:val="center"/>
          </w:tcPr>
          <w:p w14:paraId="2A2D6CE5" w14:textId="77777777" w:rsidR="002744E3" w:rsidRDefault="002744E3">
            <w:pPr>
              <w:pStyle w:val="ConsPlusNormal"/>
              <w:jc w:val="right"/>
            </w:pPr>
            <w:r>
              <w:t>5 042 653</w:t>
            </w:r>
          </w:p>
        </w:tc>
        <w:tc>
          <w:tcPr>
            <w:tcW w:w="1247" w:type="dxa"/>
            <w:vAlign w:val="center"/>
          </w:tcPr>
          <w:p w14:paraId="2BB75B58" w14:textId="77777777" w:rsidR="002744E3" w:rsidRDefault="002744E3">
            <w:pPr>
              <w:pStyle w:val="ConsPlusNormal"/>
              <w:jc w:val="right"/>
            </w:pPr>
            <w:r>
              <w:t>5 042 653</w:t>
            </w:r>
          </w:p>
        </w:tc>
        <w:tc>
          <w:tcPr>
            <w:tcW w:w="1247" w:type="dxa"/>
            <w:vAlign w:val="center"/>
          </w:tcPr>
          <w:p w14:paraId="343803C1" w14:textId="77777777" w:rsidR="002744E3" w:rsidRDefault="002744E3">
            <w:pPr>
              <w:pStyle w:val="ConsPlusNormal"/>
              <w:jc w:val="right"/>
            </w:pPr>
            <w:r>
              <w:t>3 344 234</w:t>
            </w:r>
          </w:p>
        </w:tc>
        <w:tc>
          <w:tcPr>
            <w:tcW w:w="1247" w:type="dxa"/>
            <w:vAlign w:val="center"/>
          </w:tcPr>
          <w:p w14:paraId="63F4D336" w14:textId="77777777" w:rsidR="002744E3" w:rsidRDefault="002744E3">
            <w:pPr>
              <w:pStyle w:val="ConsPlusNormal"/>
              <w:jc w:val="right"/>
            </w:pPr>
            <w:r>
              <w:t>3 865 435</w:t>
            </w:r>
          </w:p>
        </w:tc>
      </w:tr>
      <w:tr w:rsidR="002744E3" w14:paraId="470656C4" w14:textId="77777777">
        <w:tc>
          <w:tcPr>
            <w:tcW w:w="2211" w:type="dxa"/>
            <w:vMerge/>
          </w:tcPr>
          <w:p w14:paraId="368066AB" w14:textId="77777777" w:rsidR="002744E3" w:rsidRDefault="002744E3"/>
        </w:tc>
        <w:tc>
          <w:tcPr>
            <w:tcW w:w="2268" w:type="dxa"/>
            <w:vMerge/>
          </w:tcPr>
          <w:p w14:paraId="76EF7201" w14:textId="77777777" w:rsidR="002744E3" w:rsidRDefault="002744E3"/>
        </w:tc>
        <w:tc>
          <w:tcPr>
            <w:tcW w:w="2891" w:type="dxa"/>
            <w:vAlign w:val="center"/>
          </w:tcPr>
          <w:p w14:paraId="5AF57FEE" w14:textId="77777777" w:rsidR="002744E3" w:rsidRDefault="002744E3">
            <w:pPr>
              <w:pStyle w:val="ConsPlusNormal"/>
            </w:pPr>
            <w:r>
              <w:t>Федеральный бюджет</w:t>
            </w:r>
          </w:p>
        </w:tc>
        <w:tc>
          <w:tcPr>
            <w:tcW w:w="1247" w:type="dxa"/>
            <w:vAlign w:val="center"/>
          </w:tcPr>
          <w:p w14:paraId="1739B923" w14:textId="77777777" w:rsidR="002744E3" w:rsidRDefault="002744E3">
            <w:pPr>
              <w:pStyle w:val="ConsPlusNormal"/>
              <w:jc w:val="right"/>
            </w:pPr>
            <w:r>
              <w:t>209</w:t>
            </w:r>
          </w:p>
        </w:tc>
        <w:tc>
          <w:tcPr>
            <w:tcW w:w="1247" w:type="dxa"/>
            <w:vAlign w:val="center"/>
          </w:tcPr>
          <w:p w14:paraId="1C8027DE" w14:textId="77777777" w:rsidR="002744E3" w:rsidRDefault="002744E3">
            <w:pPr>
              <w:pStyle w:val="ConsPlusNormal"/>
              <w:jc w:val="right"/>
            </w:pPr>
            <w:r>
              <w:t>280</w:t>
            </w:r>
          </w:p>
        </w:tc>
        <w:tc>
          <w:tcPr>
            <w:tcW w:w="1247" w:type="dxa"/>
            <w:vAlign w:val="center"/>
          </w:tcPr>
          <w:p w14:paraId="7B86334E" w14:textId="77777777" w:rsidR="002744E3" w:rsidRDefault="002744E3">
            <w:pPr>
              <w:pStyle w:val="ConsPlusNormal"/>
              <w:jc w:val="right"/>
            </w:pPr>
            <w:r>
              <w:t>280</w:t>
            </w:r>
          </w:p>
        </w:tc>
        <w:tc>
          <w:tcPr>
            <w:tcW w:w="1247" w:type="dxa"/>
            <w:vAlign w:val="center"/>
          </w:tcPr>
          <w:p w14:paraId="666B385C" w14:textId="77777777" w:rsidR="002744E3" w:rsidRDefault="002744E3">
            <w:pPr>
              <w:pStyle w:val="ConsPlusNormal"/>
              <w:jc w:val="right"/>
            </w:pPr>
            <w:r>
              <w:t>280</w:t>
            </w:r>
          </w:p>
        </w:tc>
        <w:tc>
          <w:tcPr>
            <w:tcW w:w="1247" w:type="dxa"/>
            <w:vAlign w:val="center"/>
          </w:tcPr>
          <w:p w14:paraId="3A5E1988" w14:textId="77777777" w:rsidR="002744E3" w:rsidRDefault="002744E3">
            <w:pPr>
              <w:pStyle w:val="ConsPlusNormal"/>
              <w:jc w:val="right"/>
            </w:pPr>
            <w:r>
              <w:t>280</w:t>
            </w:r>
          </w:p>
        </w:tc>
      </w:tr>
      <w:tr w:rsidR="002744E3" w14:paraId="77CCB8FF" w14:textId="77777777">
        <w:tc>
          <w:tcPr>
            <w:tcW w:w="2211" w:type="dxa"/>
            <w:vMerge/>
          </w:tcPr>
          <w:p w14:paraId="593B674E" w14:textId="77777777" w:rsidR="002744E3" w:rsidRDefault="002744E3"/>
        </w:tc>
        <w:tc>
          <w:tcPr>
            <w:tcW w:w="2268" w:type="dxa"/>
            <w:vMerge/>
          </w:tcPr>
          <w:p w14:paraId="56F70DD3" w14:textId="77777777" w:rsidR="002744E3" w:rsidRDefault="002744E3"/>
        </w:tc>
        <w:tc>
          <w:tcPr>
            <w:tcW w:w="2891" w:type="dxa"/>
            <w:vAlign w:val="center"/>
          </w:tcPr>
          <w:p w14:paraId="5EDA4678"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76CE5C3B" w14:textId="77777777" w:rsidR="002744E3" w:rsidRDefault="002744E3">
            <w:pPr>
              <w:pStyle w:val="ConsPlusNormal"/>
              <w:jc w:val="right"/>
            </w:pPr>
            <w:r>
              <w:t>209</w:t>
            </w:r>
          </w:p>
        </w:tc>
        <w:tc>
          <w:tcPr>
            <w:tcW w:w="1247" w:type="dxa"/>
            <w:vAlign w:val="center"/>
          </w:tcPr>
          <w:p w14:paraId="65B54030" w14:textId="77777777" w:rsidR="002744E3" w:rsidRDefault="002744E3">
            <w:pPr>
              <w:pStyle w:val="ConsPlusNormal"/>
              <w:jc w:val="right"/>
            </w:pPr>
            <w:r>
              <w:t>280</w:t>
            </w:r>
          </w:p>
        </w:tc>
        <w:tc>
          <w:tcPr>
            <w:tcW w:w="1247" w:type="dxa"/>
            <w:vAlign w:val="center"/>
          </w:tcPr>
          <w:p w14:paraId="756C5BE8" w14:textId="77777777" w:rsidR="002744E3" w:rsidRDefault="002744E3">
            <w:pPr>
              <w:pStyle w:val="ConsPlusNormal"/>
              <w:jc w:val="right"/>
            </w:pPr>
            <w:r>
              <w:t>280</w:t>
            </w:r>
          </w:p>
        </w:tc>
        <w:tc>
          <w:tcPr>
            <w:tcW w:w="1247" w:type="dxa"/>
            <w:vAlign w:val="center"/>
          </w:tcPr>
          <w:p w14:paraId="590ED7C1" w14:textId="77777777" w:rsidR="002744E3" w:rsidRDefault="002744E3">
            <w:pPr>
              <w:pStyle w:val="ConsPlusNormal"/>
              <w:jc w:val="right"/>
            </w:pPr>
            <w:r>
              <w:t>280</w:t>
            </w:r>
          </w:p>
        </w:tc>
        <w:tc>
          <w:tcPr>
            <w:tcW w:w="1247" w:type="dxa"/>
            <w:vAlign w:val="center"/>
          </w:tcPr>
          <w:p w14:paraId="2977E659" w14:textId="77777777" w:rsidR="002744E3" w:rsidRDefault="002744E3">
            <w:pPr>
              <w:pStyle w:val="ConsPlusNormal"/>
              <w:jc w:val="right"/>
            </w:pPr>
            <w:r>
              <w:t>280</w:t>
            </w:r>
          </w:p>
        </w:tc>
      </w:tr>
      <w:tr w:rsidR="002744E3" w14:paraId="7E55406C" w14:textId="77777777">
        <w:tc>
          <w:tcPr>
            <w:tcW w:w="2211" w:type="dxa"/>
            <w:vMerge/>
          </w:tcPr>
          <w:p w14:paraId="03E21895" w14:textId="77777777" w:rsidR="002744E3" w:rsidRDefault="002744E3"/>
        </w:tc>
        <w:tc>
          <w:tcPr>
            <w:tcW w:w="2268" w:type="dxa"/>
            <w:vMerge/>
          </w:tcPr>
          <w:p w14:paraId="13D5CF0B" w14:textId="77777777" w:rsidR="002744E3" w:rsidRDefault="002744E3"/>
        </w:tc>
        <w:tc>
          <w:tcPr>
            <w:tcW w:w="2891" w:type="dxa"/>
            <w:vAlign w:val="center"/>
          </w:tcPr>
          <w:p w14:paraId="0C749458" w14:textId="77777777" w:rsidR="002744E3" w:rsidRDefault="002744E3">
            <w:pPr>
              <w:pStyle w:val="ConsPlusNormal"/>
            </w:pPr>
            <w:r>
              <w:t>Внебюджетные средства</w:t>
            </w:r>
          </w:p>
        </w:tc>
        <w:tc>
          <w:tcPr>
            <w:tcW w:w="1247" w:type="dxa"/>
            <w:vAlign w:val="center"/>
          </w:tcPr>
          <w:p w14:paraId="6F6BA20C" w14:textId="77777777" w:rsidR="002744E3" w:rsidRDefault="002744E3">
            <w:pPr>
              <w:pStyle w:val="ConsPlusNormal"/>
              <w:jc w:val="right"/>
            </w:pPr>
            <w:r>
              <w:t>456 022</w:t>
            </w:r>
          </w:p>
        </w:tc>
        <w:tc>
          <w:tcPr>
            <w:tcW w:w="1247" w:type="dxa"/>
            <w:vAlign w:val="center"/>
          </w:tcPr>
          <w:p w14:paraId="0F349B67" w14:textId="77777777" w:rsidR="002744E3" w:rsidRDefault="002744E3">
            <w:pPr>
              <w:pStyle w:val="ConsPlusNormal"/>
              <w:jc w:val="right"/>
            </w:pPr>
            <w:r>
              <w:t>472 438</w:t>
            </w:r>
          </w:p>
        </w:tc>
        <w:tc>
          <w:tcPr>
            <w:tcW w:w="1247" w:type="dxa"/>
            <w:vAlign w:val="center"/>
          </w:tcPr>
          <w:p w14:paraId="703A6767" w14:textId="77777777" w:rsidR="002744E3" w:rsidRDefault="002744E3">
            <w:pPr>
              <w:pStyle w:val="ConsPlusNormal"/>
              <w:jc w:val="right"/>
            </w:pPr>
            <w:r>
              <w:t>472 438</w:t>
            </w:r>
          </w:p>
        </w:tc>
        <w:tc>
          <w:tcPr>
            <w:tcW w:w="1247" w:type="dxa"/>
            <w:vAlign w:val="center"/>
          </w:tcPr>
          <w:p w14:paraId="0B9DC1F9" w14:textId="77777777" w:rsidR="002744E3" w:rsidRDefault="002744E3">
            <w:pPr>
              <w:pStyle w:val="ConsPlusNormal"/>
              <w:jc w:val="right"/>
            </w:pPr>
            <w:r>
              <w:t>472 438</w:t>
            </w:r>
          </w:p>
        </w:tc>
        <w:tc>
          <w:tcPr>
            <w:tcW w:w="1247" w:type="dxa"/>
            <w:vAlign w:val="center"/>
          </w:tcPr>
          <w:p w14:paraId="3E272222" w14:textId="77777777" w:rsidR="002744E3" w:rsidRDefault="002744E3">
            <w:pPr>
              <w:pStyle w:val="ConsPlusNormal"/>
              <w:jc w:val="right"/>
            </w:pPr>
            <w:r>
              <w:t>472 438</w:t>
            </w:r>
          </w:p>
        </w:tc>
      </w:tr>
      <w:tr w:rsidR="002744E3" w14:paraId="241FE6E3" w14:textId="77777777">
        <w:tc>
          <w:tcPr>
            <w:tcW w:w="2211" w:type="dxa"/>
            <w:vMerge/>
          </w:tcPr>
          <w:p w14:paraId="279579C7" w14:textId="77777777" w:rsidR="002744E3" w:rsidRDefault="002744E3"/>
        </w:tc>
        <w:tc>
          <w:tcPr>
            <w:tcW w:w="2268" w:type="dxa"/>
            <w:vMerge/>
          </w:tcPr>
          <w:p w14:paraId="2C6D9B97" w14:textId="77777777" w:rsidR="002744E3" w:rsidRDefault="002744E3"/>
        </w:tc>
        <w:tc>
          <w:tcPr>
            <w:tcW w:w="2891" w:type="dxa"/>
            <w:vAlign w:val="center"/>
          </w:tcPr>
          <w:p w14:paraId="03F6B099"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29E18EA9" w14:textId="77777777" w:rsidR="002744E3" w:rsidRDefault="002744E3">
            <w:pPr>
              <w:pStyle w:val="ConsPlusNormal"/>
              <w:jc w:val="right"/>
            </w:pPr>
            <w:r>
              <w:t>456 022</w:t>
            </w:r>
          </w:p>
        </w:tc>
        <w:tc>
          <w:tcPr>
            <w:tcW w:w="1247" w:type="dxa"/>
            <w:vAlign w:val="center"/>
          </w:tcPr>
          <w:p w14:paraId="4D2AC242" w14:textId="77777777" w:rsidR="002744E3" w:rsidRDefault="002744E3">
            <w:pPr>
              <w:pStyle w:val="ConsPlusNormal"/>
              <w:jc w:val="right"/>
            </w:pPr>
            <w:r>
              <w:t>472 438</w:t>
            </w:r>
          </w:p>
        </w:tc>
        <w:tc>
          <w:tcPr>
            <w:tcW w:w="1247" w:type="dxa"/>
            <w:vAlign w:val="center"/>
          </w:tcPr>
          <w:p w14:paraId="7C6B4826" w14:textId="77777777" w:rsidR="002744E3" w:rsidRDefault="002744E3">
            <w:pPr>
              <w:pStyle w:val="ConsPlusNormal"/>
              <w:jc w:val="right"/>
            </w:pPr>
            <w:r>
              <w:t>472 438</w:t>
            </w:r>
          </w:p>
        </w:tc>
        <w:tc>
          <w:tcPr>
            <w:tcW w:w="1247" w:type="dxa"/>
            <w:vAlign w:val="center"/>
          </w:tcPr>
          <w:p w14:paraId="3ABBC268" w14:textId="77777777" w:rsidR="002744E3" w:rsidRDefault="002744E3">
            <w:pPr>
              <w:pStyle w:val="ConsPlusNormal"/>
              <w:jc w:val="right"/>
            </w:pPr>
            <w:r>
              <w:t>472 438</w:t>
            </w:r>
          </w:p>
        </w:tc>
        <w:tc>
          <w:tcPr>
            <w:tcW w:w="1247" w:type="dxa"/>
            <w:vAlign w:val="center"/>
          </w:tcPr>
          <w:p w14:paraId="501DD923" w14:textId="77777777" w:rsidR="002744E3" w:rsidRDefault="002744E3">
            <w:pPr>
              <w:pStyle w:val="ConsPlusNormal"/>
              <w:jc w:val="right"/>
            </w:pPr>
            <w:r>
              <w:t>472 438</w:t>
            </w:r>
          </w:p>
        </w:tc>
      </w:tr>
      <w:tr w:rsidR="002744E3" w14:paraId="1BF07004" w14:textId="77777777">
        <w:tc>
          <w:tcPr>
            <w:tcW w:w="2211" w:type="dxa"/>
            <w:vMerge w:val="restart"/>
            <w:vAlign w:val="center"/>
          </w:tcPr>
          <w:p w14:paraId="76E95DC4" w14:textId="77777777" w:rsidR="002744E3" w:rsidRDefault="002744E3">
            <w:pPr>
              <w:pStyle w:val="ConsPlusNormal"/>
              <w:jc w:val="center"/>
            </w:pPr>
            <w:r>
              <w:t>Основное мероприятие</w:t>
            </w:r>
          </w:p>
        </w:tc>
        <w:tc>
          <w:tcPr>
            <w:tcW w:w="2268" w:type="dxa"/>
            <w:vMerge w:val="restart"/>
            <w:vAlign w:val="center"/>
          </w:tcPr>
          <w:p w14:paraId="71BF1718" w14:textId="77777777" w:rsidR="002744E3" w:rsidRDefault="002744E3">
            <w:pPr>
              <w:pStyle w:val="ConsPlusNormal"/>
              <w:jc w:val="center"/>
            </w:pPr>
            <w:r>
              <w:t xml:space="preserve">Обеспечение комплексной </w:t>
            </w:r>
            <w:r>
              <w:lastRenderedPageBreak/>
              <w:t>безопасности, повышение энергетической эффективности и укрепление материально-технической базы учреждений социального обслуживания населения</w:t>
            </w:r>
          </w:p>
        </w:tc>
        <w:tc>
          <w:tcPr>
            <w:tcW w:w="2891" w:type="dxa"/>
            <w:vAlign w:val="center"/>
          </w:tcPr>
          <w:p w14:paraId="4AE5ED54" w14:textId="77777777" w:rsidR="002744E3" w:rsidRDefault="002744E3">
            <w:pPr>
              <w:pStyle w:val="ConsPlusNormal"/>
            </w:pPr>
            <w:r>
              <w:lastRenderedPageBreak/>
              <w:t>Всего:</w:t>
            </w:r>
          </w:p>
        </w:tc>
        <w:tc>
          <w:tcPr>
            <w:tcW w:w="1247" w:type="dxa"/>
            <w:vAlign w:val="center"/>
          </w:tcPr>
          <w:p w14:paraId="71CE81DC" w14:textId="77777777" w:rsidR="002744E3" w:rsidRDefault="002744E3">
            <w:pPr>
              <w:pStyle w:val="ConsPlusNormal"/>
              <w:jc w:val="right"/>
            </w:pPr>
            <w:r>
              <w:t>18 485</w:t>
            </w:r>
          </w:p>
        </w:tc>
        <w:tc>
          <w:tcPr>
            <w:tcW w:w="1247" w:type="dxa"/>
            <w:vAlign w:val="center"/>
          </w:tcPr>
          <w:p w14:paraId="1A58C6AA" w14:textId="77777777" w:rsidR="002744E3" w:rsidRDefault="002744E3">
            <w:pPr>
              <w:pStyle w:val="ConsPlusNormal"/>
              <w:jc w:val="right"/>
            </w:pPr>
            <w:r>
              <w:t>18 485</w:t>
            </w:r>
          </w:p>
        </w:tc>
        <w:tc>
          <w:tcPr>
            <w:tcW w:w="1247" w:type="dxa"/>
            <w:vAlign w:val="center"/>
          </w:tcPr>
          <w:p w14:paraId="5ACA3768" w14:textId="77777777" w:rsidR="002744E3" w:rsidRDefault="002744E3">
            <w:pPr>
              <w:pStyle w:val="ConsPlusNormal"/>
              <w:jc w:val="right"/>
            </w:pPr>
            <w:r>
              <w:t>18 485</w:t>
            </w:r>
          </w:p>
        </w:tc>
        <w:tc>
          <w:tcPr>
            <w:tcW w:w="1247" w:type="dxa"/>
            <w:vAlign w:val="center"/>
          </w:tcPr>
          <w:p w14:paraId="1ABC6DD8" w14:textId="77777777" w:rsidR="002744E3" w:rsidRDefault="002744E3">
            <w:pPr>
              <w:pStyle w:val="ConsPlusNormal"/>
              <w:jc w:val="right"/>
            </w:pPr>
            <w:r>
              <w:t>61 901</w:t>
            </w:r>
          </w:p>
        </w:tc>
        <w:tc>
          <w:tcPr>
            <w:tcW w:w="1247" w:type="dxa"/>
            <w:vAlign w:val="center"/>
          </w:tcPr>
          <w:p w14:paraId="49CEC1DF" w14:textId="77777777" w:rsidR="002744E3" w:rsidRDefault="002744E3">
            <w:pPr>
              <w:pStyle w:val="ConsPlusNormal"/>
              <w:jc w:val="right"/>
            </w:pPr>
            <w:r>
              <w:t>61 901</w:t>
            </w:r>
          </w:p>
        </w:tc>
      </w:tr>
      <w:tr w:rsidR="002744E3" w14:paraId="4978F057" w14:textId="77777777">
        <w:tc>
          <w:tcPr>
            <w:tcW w:w="2211" w:type="dxa"/>
            <w:vMerge/>
          </w:tcPr>
          <w:p w14:paraId="7206016C" w14:textId="77777777" w:rsidR="002744E3" w:rsidRDefault="002744E3"/>
        </w:tc>
        <w:tc>
          <w:tcPr>
            <w:tcW w:w="2268" w:type="dxa"/>
            <w:vMerge/>
          </w:tcPr>
          <w:p w14:paraId="6B71805F" w14:textId="77777777" w:rsidR="002744E3" w:rsidRDefault="002744E3"/>
        </w:tc>
        <w:tc>
          <w:tcPr>
            <w:tcW w:w="2891" w:type="dxa"/>
            <w:vAlign w:val="center"/>
          </w:tcPr>
          <w:p w14:paraId="7C56AB54" w14:textId="77777777" w:rsidR="002744E3" w:rsidRDefault="002744E3">
            <w:pPr>
              <w:pStyle w:val="ConsPlusNormal"/>
            </w:pPr>
            <w:r>
              <w:t xml:space="preserve">Государственный бюджет </w:t>
            </w:r>
            <w:r>
              <w:lastRenderedPageBreak/>
              <w:t>Республики Саха (Якутия)</w:t>
            </w:r>
          </w:p>
        </w:tc>
        <w:tc>
          <w:tcPr>
            <w:tcW w:w="1247" w:type="dxa"/>
            <w:vAlign w:val="center"/>
          </w:tcPr>
          <w:p w14:paraId="23F7A83C" w14:textId="77777777" w:rsidR="002744E3" w:rsidRDefault="002744E3">
            <w:pPr>
              <w:pStyle w:val="ConsPlusNormal"/>
              <w:jc w:val="right"/>
            </w:pPr>
            <w:r>
              <w:lastRenderedPageBreak/>
              <w:t>18 485</w:t>
            </w:r>
          </w:p>
        </w:tc>
        <w:tc>
          <w:tcPr>
            <w:tcW w:w="1247" w:type="dxa"/>
            <w:vAlign w:val="center"/>
          </w:tcPr>
          <w:p w14:paraId="6EFDBCDE" w14:textId="77777777" w:rsidR="002744E3" w:rsidRDefault="002744E3">
            <w:pPr>
              <w:pStyle w:val="ConsPlusNormal"/>
              <w:jc w:val="right"/>
            </w:pPr>
            <w:r>
              <w:t>18 485</w:t>
            </w:r>
          </w:p>
        </w:tc>
        <w:tc>
          <w:tcPr>
            <w:tcW w:w="1247" w:type="dxa"/>
            <w:vAlign w:val="center"/>
          </w:tcPr>
          <w:p w14:paraId="17437DE6" w14:textId="77777777" w:rsidR="002744E3" w:rsidRDefault="002744E3">
            <w:pPr>
              <w:pStyle w:val="ConsPlusNormal"/>
              <w:jc w:val="right"/>
            </w:pPr>
            <w:r>
              <w:t>18 485</w:t>
            </w:r>
          </w:p>
        </w:tc>
        <w:tc>
          <w:tcPr>
            <w:tcW w:w="1247" w:type="dxa"/>
            <w:vAlign w:val="center"/>
          </w:tcPr>
          <w:p w14:paraId="13418DBD" w14:textId="77777777" w:rsidR="002744E3" w:rsidRDefault="002744E3">
            <w:pPr>
              <w:pStyle w:val="ConsPlusNormal"/>
              <w:jc w:val="right"/>
            </w:pPr>
            <w:r>
              <w:t>61 901</w:t>
            </w:r>
          </w:p>
        </w:tc>
        <w:tc>
          <w:tcPr>
            <w:tcW w:w="1247" w:type="dxa"/>
            <w:vAlign w:val="center"/>
          </w:tcPr>
          <w:p w14:paraId="54E75371" w14:textId="77777777" w:rsidR="002744E3" w:rsidRDefault="002744E3">
            <w:pPr>
              <w:pStyle w:val="ConsPlusNormal"/>
              <w:jc w:val="right"/>
            </w:pPr>
            <w:r>
              <w:t>61 901</w:t>
            </w:r>
          </w:p>
        </w:tc>
      </w:tr>
      <w:tr w:rsidR="002744E3" w14:paraId="318DA1EF" w14:textId="77777777">
        <w:tc>
          <w:tcPr>
            <w:tcW w:w="2211" w:type="dxa"/>
            <w:vMerge/>
          </w:tcPr>
          <w:p w14:paraId="3FA90EB9" w14:textId="77777777" w:rsidR="002744E3" w:rsidRDefault="002744E3"/>
        </w:tc>
        <w:tc>
          <w:tcPr>
            <w:tcW w:w="2268" w:type="dxa"/>
            <w:vMerge/>
          </w:tcPr>
          <w:p w14:paraId="53A6B63C" w14:textId="77777777" w:rsidR="002744E3" w:rsidRDefault="002744E3"/>
        </w:tc>
        <w:tc>
          <w:tcPr>
            <w:tcW w:w="2891" w:type="dxa"/>
            <w:vAlign w:val="center"/>
          </w:tcPr>
          <w:p w14:paraId="3DA9EC45"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3AD9F00E" w14:textId="77777777" w:rsidR="002744E3" w:rsidRDefault="002744E3">
            <w:pPr>
              <w:pStyle w:val="ConsPlusNormal"/>
              <w:jc w:val="right"/>
            </w:pPr>
            <w:r>
              <w:t>18 485</w:t>
            </w:r>
          </w:p>
        </w:tc>
        <w:tc>
          <w:tcPr>
            <w:tcW w:w="1247" w:type="dxa"/>
            <w:vAlign w:val="center"/>
          </w:tcPr>
          <w:p w14:paraId="55DB0C85" w14:textId="77777777" w:rsidR="002744E3" w:rsidRDefault="002744E3">
            <w:pPr>
              <w:pStyle w:val="ConsPlusNormal"/>
              <w:jc w:val="right"/>
            </w:pPr>
            <w:r>
              <w:t>18 485</w:t>
            </w:r>
          </w:p>
        </w:tc>
        <w:tc>
          <w:tcPr>
            <w:tcW w:w="1247" w:type="dxa"/>
            <w:vAlign w:val="center"/>
          </w:tcPr>
          <w:p w14:paraId="4F7C3670" w14:textId="77777777" w:rsidR="002744E3" w:rsidRDefault="002744E3">
            <w:pPr>
              <w:pStyle w:val="ConsPlusNormal"/>
              <w:jc w:val="right"/>
            </w:pPr>
            <w:r>
              <w:t>18 485</w:t>
            </w:r>
          </w:p>
        </w:tc>
        <w:tc>
          <w:tcPr>
            <w:tcW w:w="1247" w:type="dxa"/>
            <w:vAlign w:val="center"/>
          </w:tcPr>
          <w:p w14:paraId="6B4144A5" w14:textId="77777777" w:rsidR="002744E3" w:rsidRDefault="002744E3">
            <w:pPr>
              <w:pStyle w:val="ConsPlusNormal"/>
              <w:jc w:val="right"/>
            </w:pPr>
            <w:r>
              <w:t>61 901</w:t>
            </w:r>
          </w:p>
        </w:tc>
        <w:tc>
          <w:tcPr>
            <w:tcW w:w="1247" w:type="dxa"/>
            <w:vAlign w:val="center"/>
          </w:tcPr>
          <w:p w14:paraId="41F3659A" w14:textId="77777777" w:rsidR="002744E3" w:rsidRDefault="002744E3">
            <w:pPr>
              <w:pStyle w:val="ConsPlusNormal"/>
              <w:jc w:val="right"/>
            </w:pPr>
            <w:r>
              <w:t>61 901</w:t>
            </w:r>
          </w:p>
        </w:tc>
      </w:tr>
      <w:tr w:rsidR="002744E3" w14:paraId="03048088" w14:textId="77777777">
        <w:tc>
          <w:tcPr>
            <w:tcW w:w="2211" w:type="dxa"/>
            <w:vMerge w:val="restart"/>
            <w:vAlign w:val="center"/>
          </w:tcPr>
          <w:p w14:paraId="218A1143" w14:textId="77777777" w:rsidR="002744E3" w:rsidRDefault="002744E3">
            <w:pPr>
              <w:pStyle w:val="ConsPlusNormal"/>
              <w:jc w:val="center"/>
            </w:pPr>
            <w:r>
              <w:t>Основное мероприятие</w:t>
            </w:r>
          </w:p>
        </w:tc>
        <w:tc>
          <w:tcPr>
            <w:tcW w:w="2268" w:type="dxa"/>
            <w:vMerge w:val="restart"/>
            <w:vAlign w:val="center"/>
          </w:tcPr>
          <w:p w14:paraId="48C4FD19" w14:textId="77777777" w:rsidR="002744E3" w:rsidRDefault="002744E3">
            <w:pPr>
              <w:pStyle w:val="ConsPlusNormal"/>
              <w:jc w:val="center"/>
            </w:pPr>
            <w:r>
              <w:t>Осуществление деятельности по опеке и попечительству</w:t>
            </w:r>
          </w:p>
        </w:tc>
        <w:tc>
          <w:tcPr>
            <w:tcW w:w="2891" w:type="dxa"/>
            <w:vAlign w:val="center"/>
          </w:tcPr>
          <w:p w14:paraId="482E860B" w14:textId="77777777" w:rsidR="002744E3" w:rsidRDefault="002744E3">
            <w:pPr>
              <w:pStyle w:val="ConsPlusNormal"/>
            </w:pPr>
            <w:r>
              <w:t>Всего:</w:t>
            </w:r>
          </w:p>
        </w:tc>
        <w:tc>
          <w:tcPr>
            <w:tcW w:w="1247" w:type="dxa"/>
            <w:vAlign w:val="center"/>
          </w:tcPr>
          <w:p w14:paraId="3BD9254B" w14:textId="77777777" w:rsidR="002744E3" w:rsidRDefault="002744E3">
            <w:pPr>
              <w:pStyle w:val="ConsPlusNormal"/>
              <w:jc w:val="right"/>
            </w:pPr>
            <w:r>
              <w:t>727 644</w:t>
            </w:r>
          </w:p>
        </w:tc>
        <w:tc>
          <w:tcPr>
            <w:tcW w:w="1247" w:type="dxa"/>
            <w:vAlign w:val="center"/>
          </w:tcPr>
          <w:p w14:paraId="14788B29" w14:textId="77777777" w:rsidR="002744E3" w:rsidRDefault="002744E3">
            <w:pPr>
              <w:pStyle w:val="ConsPlusNormal"/>
              <w:jc w:val="right"/>
            </w:pPr>
            <w:r>
              <w:t>654 416</w:t>
            </w:r>
          </w:p>
        </w:tc>
        <w:tc>
          <w:tcPr>
            <w:tcW w:w="1247" w:type="dxa"/>
            <w:vAlign w:val="center"/>
          </w:tcPr>
          <w:p w14:paraId="6F7F605C" w14:textId="77777777" w:rsidR="002744E3" w:rsidRDefault="002744E3">
            <w:pPr>
              <w:pStyle w:val="ConsPlusNormal"/>
              <w:jc w:val="right"/>
            </w:pPr>
            <w:r>
              <w:t>654 416</w:t>
            </w:r>
          </w:p>
        </w:tc>
        <w:tc>
          <w:tcPr>
            <w:tcW w:w="1247" w:type="dxa"/>
            <w:vAlign w:val="center"/>
          </w:tcPr>
          <w:p w14:paraId="04A099AB" w14:textId="77777777" w:rsidR="002744E3" w:rsidRDefault="002744E3">
            <w:pPr>
              <w:pStyle w:val="ConsPlusNormal"/>
              <w:jc w:val="right"/>
            </w:pPr>
            <w:r>
              <w:t>668 692</w:t>
            </w:r>
          </w:p>
        </w:tc>
        <w:tc>
          <w:tcPr>
            <w:tcW w:w="1247" w:type="dxa"/>
            <w:vAlign w:val="center"/>
          </w:tcPr>
          <w:p w14:paraId="2033EC7F" w14:textId="77777777" w:rsidR="002744E3" w:rsidRDefault="002744E3">
            <w:pPr>
              <w:pStyle w:val="ConsPlusNormal"/>
              <w:jc w:val="right"/>
            </w:pPr>
            <w:r>
              <w:t>668 692</w:t>
            </w:r>
          </w:p>
        </w:tc>
      </w:tr>
      <w:tr w:rsidR="002744E3" w14:paraId="63EB50BD" w14:textId="77777777">
        <w:tc>
          <w:tcPr>
            <w:tcW w:w="2211" w:type="dxa"/>
            <w:vMerge/>
          </w:tcPr>
          <w:p w14:paraId="5EC3A451" w14:textId="77777777" w:rsidR="002744E3" w:rsidRDefault="002744E3"/>
        </w:tc>
        <w:tc>
          <w:tcPr>
            <w:tcW w:w="2268" w:type="dxa"/>
            <w:vMerge/>
          </w:tcPr>
          <w:p w14:paraId="12839923" w14:textId="77777777" w:rsidR="002744E3" w:rsidRDefault="002744E3"/>
        </w:tc>
        <w:tc>
          <w:tcPr>
            <w:tcW w:w="2891" w:type="dxa"/>
            <w:vAlign w:val="center"/>
          </w:tcPr>
          <w:p w14:paraId="5D9698CC" w14:textId="77777777" w:rsidR="002744E3" w:rsidRDefault="002744E3">
            <w:pPr>
              <w:pStyle w:val="ConsPlusNormal"/>
            </w:pPr>
            <w:r>
              <w:t>Государственный бюджет Республики Саха (Якутия)</w:t>
            </w:r>
          </w:p>
        </w:tc>
        <w:tc>
          <w:tcPr>
            <w:tcW w:w="1247" w:type="dxa"/>
            <w:vAlign w:val="center"/>
          </w:tcPr>
          <w:p w14:paraId="7570B614" w14:textId="77777777" w:rsidR="002744E3" w:rsidRDefault="002744E3">
            <w:pPr>
              <w:pStyle w:val="ConsPlusNormal"/>
              <w:jc w:val="right"/>
            </w:pPr>
            <w:r>
              <w:t>727 644</w:t>
            </w:r>
          </w:p>
        </w:tc>
        <w:tc>
          <w:tcPr>
            <w:tcW w:w="1247" w:type="dxa"/>
            <w:vAlign w:val="center"/>
          </w:tcPr>
          <w:p w14:paraId="000613A8" w14:textId="77777777" w:rsidR="002744E3" w:rsidRDefault="002744E3">
            <w:pPr>
              <w:pStyle w:val="ConsPlusNormal"/>
              <w:jc w:val="right"/>
            </w:pPr>
            <w:r>
              <w:t>654 416</w:t>
            </w:r>
          </w:p>
        </w:tc>
        <w:tc>
          <w:tcPr>
            <w:tcW w:w="1247" w:type="dxa"/>
            <w:vAlign w:val="center"/>
          </w:tcPr>
          <w:p w14:paraId="042CC736" w14:textId="77777777" w:rsidR="002744E3" w:rsidRDefault="002744E3">
            <w:pPr>
              <w:pStyle w:val="ConsPlusNormal"/>
              <w:jc w:val="right"/>
            </w:pPr>
            <w:r>
              <w:t>654 416</w:t>
            </w:r>
          </w:p>
        </w:tc>
        <w:tc>
          <w:tcPr>
            <w:tcW w:w="1247" w:type="dxa"/>
            <w:vAlign w:val="center"/>
          </w:tcPr>
          <w:p w14:paraId="44E3186B" w14:textId="77777777" w:rsidR="002744E3" w:rsidRDefault="002744E3">
            <w:pPr>
              <w:pStyle w:val="ConsPlusNormal"/>
              <w:jc w:val="right"/>
            </w:pPr>
            <w:r>
              <w:t>668 692</w:t>
            </w:r>
          </w:p>
        </w:tc>
        <w:tc>
          <w:tcPr>
            <w:tcW w:w="1247" w:type="dxa"/>
            <w:vAlign w:val="center"/>
          </w:tcPr>
          <w:p w14:paraId="572C9209" w14:textId="77777777" w:rsidR="002744E3" w:rsidRDefault="002744E3">
            <w:pPr>
              <w:pStyle w:val="ConsPlusNormal"/>
              <w:jc w:val="right"/>
            </w:pPr>
            <w:r>
              <w:t>668 692</w:t>
            </w:r>
          </w:p>
        </w:tc>
      </w:tr>
      <w:tr w:rsidR="002744E3" w14:paraId="1FD5F5DE" w14:textId="77777777">
        <w:tc>
          <w:tcPr>
            <w:tcW w:w="2211" w:type="dxa"/>
            <w:vMerge/>
          </w:tcPr>
          <w:p w14:paraId="55854AF6" w14:textId="77777777" w:rsidR="002744E3" w:rsidRDefault="002744E3"/>
        </w:tc>
        <w:tc>
          <w:tcPr>
            <w:tcW w:w="2268" w:type="dxa"/>
            <w:vMerge/>
          </w:tcPr>
          <w:p w14:paraId="75999336" w14:textId="77777777" w:rsidR="002744E3" w:rsidRDefault="002744E3"/>
        </w:tc>
        <w:tc>
          <w:tcPr>
            <w:tcW w:w="2891" w:type="dxa"/>
            <w:vAlign w:val="center"/>
          </w:tcPr>
          <w:p w14:paraId="1FB16246"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7313E162" w14:textId="77777777" w:rsidR="002744E3" w:rsidRDefault="002744E3">
            <w:pPr>
              <w:pStyle w:val="ConsPlusNormal"/>
              <w:jc w:val="right"/>
            </w:pPr>
            <w:r>
              <w:t>727 644</w:t>
            </w:r>
          </w:p>
        </w:tc>
        <w:tc>
          <w:tcPr>
            <w:tcW w:w="1247" w:type="dxa"/>
            <w:vAlign w:val="center"/>
          </w:tcPr>
          <w:p w14:paraId="5CBA5127" w14:textId="77777777" w:rsidR="002744E3" w:rsidRDefault="002744E3">
            <w:pPr>
              <w:pStyle w:val="ConsPlusNormal"/>
              <w:jc w:val="right"/>
            </w:pPr>
            <w:r>
              <w:t>654 416</w:t>
            </w:r>
          </w:p>
        </w:tc>
        <w:tc>
          <w:tcPr>
            <w:tcW w:w="1247" w:type="dxa"/>
            <w:vAlign w:val="center"/>
          </w:tcPr>
          <w:p w14:paraId="72C83C60" w14:textId="77777777" w:rsidR="002744E3" w:rsidRDefault="002744E3">
            <w:pPr>
              <w:pStyle w:val="ConsPlusNormal"/>
              <w:jc w:val="right"/>
            </w:pPr>
            <w:r>
              <w:t>654 416</w:t>
            </w:r>
          </w:p>
        </w:tc>
        <w:tc>
          <w:tcPr>
            <w:tcW w:w="1247" w:type="dxa"/>
            <w:vAlign w:val="center"/>
          </w:tcPr>
          <w:p w14:paraId="06C12EB5" w14:textId="77777777" w:rsidR="002744E3" w:rsidRDefault="002744E3">
            <w:pPr>
              <w:pStyle w:val="ConsPlusNormal"/>
              <w:jc w:val="right"/>
            </w:pPr>
            <w:r>
              <w:t>668 692</w:t>
            </w:r>
          </w:p>
        </w:tc>
        <w:tc>
          <w:tcPr>
            <w:tcW w:w="1247" w:type="dxa"/>
            <w:vAlign w:val="center"/>
          </w:tcPr>
          <w:p w14:paraId="3C2984BC" w14:textId="77777777" w:rsidR="002744E3" w:rsidRDefault="002744E3">
            <w:pPr>
              <w:pStyle w:val="ConsPlusNormal"/>
              <w:jc w:val="right"/>
            </w:pPr>
            <w:r>
              <w:t>668 692</w:t>
            </w:r>
          </w:p>
        </w:tc>
      </w:tr>
      <w:tr w:rsidR="002744E3" w14:paraId="6EEEB8D1" w14:textId="77777777">
        <w:tc>
          <w:tcPr>
            <w:tcW w:w="2211" w:type="dxa"/>
            <w:vMerge w:val="restart"/>
            <w:vAlign w:val="center"/>
          </w:tcPr>
          <w:p w14:paraId="6E4609C1" w14:textId="77777777" w:rsidR="002744E3" w:rsidRDefault="002744E3">
            <w:pPr>
              <w:pStyle w:val="ConsPlusNormal"/>
              <w:jc w:val="center"/>
            </w:pPr>
            <w:r>
              <w:t>Основное мероприятие</w:t>
            </w:r>
          </w:p>
        </w:tc>
        <w:tc>
          <w:tcPr>
            <w:tcW w:w="2268" w:type="dxa"/>
            <w:vMerge w:val="restart"/>
            <w:vAlign w:val="center"/>
          </w:tcPr>
          <w:p w14:paraId="0FF13597" w14:textId="77777777" w:rsidR="002744E3" w:rsidRDefault="002744E3">
            <w:pPr>
              <w:pStyle w:val="ConsPlusNormal"/>
              <w:jc w:val="center"/>
            </w:pPr>
            <w:r>
              <w:t>Поддержка социально ориентированных некоммерческих организаций</w:t>
            </w:r>
          </w:p>
        </w:tc>
        <w:tc>
          <w:tcPr>
            <w:tcW w:w="2891" w:type="dxa"/>
            <w:vAlign w:val="center"/>
          </w:tcPr>
          <w:p w14:paraId="33A19ABA" w14:textId="77777777" w:rsidR="002744E3" w:rsidRDefault="002744E3">
            <w:pPr>
              <w:pStyle w:val="ConsPlusNormal"/>
            </w:pPr>
            <w:r>
              <w:t>Всего:</w:t>
            </w:r>
          </w:p>
        </w:tc>
        <w:tc>
          <w:tcPr>
            <w:tcW w:w="1247" w:type="dxa"/>
            <w:vAlign w:val="center"/>
          </w:tcPr>
          <w:p w14:paraId="59B9A63D" w14:textId="77777777" w:rsidR="002744E3" w:rsidRDefault="002744E3">
            <w:pPr>
              <w:pStyle w:val="ConsPlusNormal"/>
              <w:jc w:val="right"/>
            </w:pPr>
            <w:r>
              <w:t>80 151</w:t>
            </w:r>
          </w:p>
        </w:tc>
        <w:tc>
          <w:tcPr>
            <w:tcW w:w="1247" w:type="dxa"/>
            <w:vAlign w:val="center"/>
          </w:tcPr>
          <w:p w14:paraId="422B55BD" w14:textId="77777777" w:rsidR="002744E3" w:rsidRDefault="002744E3">
            <w:pPr>
              <w:pStyle w:val="ConsPlusNormal"/>
              <w:jc w:val="right"/>
            </w:pPr>
            <w:r>
              <w:t>80 151</w:t>
            </w:r>
          </w:p>
        </w:tc>
        <w:tc>
          <w:tcPr>
            <w:tcW w:w="1247" w:type="dxa"/>
            <w:vAlign w:val="center"/>
          </w:tcPr>
          <w:p w14:paraId="13851CDD" w14:textId="77777777" w:rsidR="002744E3" w:rsidRDefault="002744E3">
            <w:pPr>
              <w:pStyle w:val="ConsPlusNormal"/>
              <w:jc w:val="right"/>
            </w:pPr>
            <w:r>
              <w:t>80 151</w:t>
            </w:r>
          </w:p>
        </w:tc>
        <w:tc>
          <w:tcPr>
            <w:tcW w:w="1247" w:type="dxa"/>
            <w:vAlign w:val="center"/>
          </w:tcPr>
          <w:p w14:paraId="74B0FEA8" w14:textId="77777777" w:rsidR="002744E3" w:rsidRDefault="002744E3">
            <w:pPr>
              <w:pStyle w:val="ConsPlusNormal"/>
              <w:jc w:val="right"/>
            </w:pPr>
            <w:r>
              <w:t>87 286</w:t>
            </w:r>
          </w:p>
        </w:tc>
        <w:tc>
          <w:tcPr>
            <w:tcW w:w="1247" w:type="dxa"/>
            <w:vAlign w:val="center"/>
          </w:tcPr>
          <w:p w14:paraId="452671F6" w14:textId="77777777" w:rsidR="002744E3" w:rsidRDefault="002744E3">
            <w:pPr>
              <w:pStyle w:val="ConsPlusNormal"/>
              <w:jc w:val="right"/>
            </w:pPr>
            <w:r>
              <w:t>87 286</w:t>
            </w:r>
          </w:p>
        </w:tc>
      </w:tr>
      <w:tr w:rsidR="002744E3" w14:paraId="4BD88C23" w14:textId="77777777">
        <w:tc>
          <w:tcPr>
            <w:tcW w:w="2211" w:type="dxa"/>
            <w:vMerge/>
          </w:tcPr>
          <w:p w14:paraId="57350A95" w14:textId="77777777" w:rsidR="002744E3" w:rsidRDefault="002744E3"/>
        </w:tc>
        <w:tc>
          <w:tcPr>
            <w:tcW w:w="2268" w:type="dxa"/>
            <w:vMerge/>
          </w:tcPr>
          <w:p w14:paraId="28E3DC42" w14:textId="77777777" w:rsidR="002744E3" w:rsidRDefault="002744E3"/>
        </w:tc>
        <w:tc>
          <w:tcPr>
            <w:tcW w:w="2891" w:type="dxa"/>
            <w:vAlign w:val="center"/>
          </w:tcPr>
          <w:p w14:paraId="4885998E" w14:textId="77777777" w:rsidR="002744E3" w:rsidRDefault="002744E3">
            <w:pPr>
              <w:pStyle w:val="ConsPlusNormal"/>
            </w:pPr>
            <w:r>
              <w:t>Государственный бюджет Республики Саха (Якутия)</w:t>
            </w:r>
          </w:p>
        </w:tc>
        <w:tc>
          <w:tcPr>
            <w:tcW w:w="1247" w:type="dxa"/>
            <w:vAlign w:val="center"/>
          </w:tcPr>
          <w:p w14:paraId="4860C4A9" w14:textId="77777777" w:rsidR="002744E3" w:rsidRDefault="002744E3">
            <w:pPr>
              <w:pStyle w:val="ConsPlusNormal"/>
              <w:jc w:val="right"/>
            </w:pPr>
            <w:r>
              <w:t>80 151</w:t>
            </w:r>
          </w:p>
        </w:tc>
        <w:tc>
          <w:tcPr>
            <w:tcW w:w="1247" w:type="dxa"/>
            <w:vAlign w:val="center"/>
          </w:tcPr>
          <w:p w14:paraId="43656CB3" w14:textId="77777777" w:rsidR="002744E3" w:rsidRDefault="002744E3">
            <w:pPr>
              <w:pStyle w:val="ConsPlusNormal"/>
              <w:jc w:val="right"/>
            </w:pPr>
            <w:r>
              <w:t>80 151</w:t>
            </w:r>
          </w:p>
        </w:tc>
        <w:tc>
          <w:tcPr>
            <w:tcW w:w="1247" w:type="dxa"/>
            <w:vAlign w:val="center"/>
          </w:tcPr>
          <w:p w14:paraId="2507D8AF" w14:textId="77777777" w:rsidR="002744E3" w:rsidRDefault="002744E3">
            <w:pPr>
              <w:pStyle w:val="ConsPlusNormal"/>
              <w:jc w:val="right"/>
            </w:pPr>
            <w:r>
              <w:t>80 151</w:t>
            </w:r>
          </w:p>
        </w:tc>
        <w:tc>
          <w:tcPr>
            <w:tcW w:w="1247" w:type="dxa"/>
            <w:vAlign w:val="center"/>
          </w:tcPr>
          <w:p w14:paraId="39107A41" w14:textId="77777777" w:rsidR="002744E3" w:rsidRDefault="002744E3">
            <w:pPr>
              <w:pStyle w:val="ConsPlusNormal"/>
              <w:jc w:val="right"/>
            </w:pPr>
            <w:r>
              <w:t>87 286</w:t>
            </w:r>
          </w:p>
        </w:tc>
        <w:tc>
          <w:tcPr>
            <w:tcW w:w="1247" w:type="dxa"/>
            <w:vAlign w:val="center"/>
          </w:tcPr>
          <w:p w14:paraId="482EF0CC" w14:textId="77777777" w:rsidR="002744E3" w:rsidRDefault="002744E3">
            <w:pPr>
              <w:pStyle w:val="ConsPlusNormal"/>
              <w:jc w:val="right"/>
            </w:pPr>
            <w:r>
              <w:t>87 286</w:t>
            </w:r>
          </w:p>
        </w:tc>
      </w:tr>
      <w:tr w:rsidR="002744E3" w14:paraId="037D20B5" w14:textId="77777777">
        <w:tc>
          <w:tcPr>
            <w:tcW w:w="2211" w:type="dxa"/>
            <w:vMerge/>
          </w:tcPr>
          <w:p w14:paraId="4D85063D" w14:textId="77777777" w:rsidR="002744E3" w:rsidRDefault="002744E3"/>
        </w:tc>
        <w:tc>
          <w:tcPr>
            <w:tcW w:w="2268" w:type="dxa"/>
            <w:vMerge/>
          </w:tcPr>
          <w:p w14:paraId="034D1EBE" w14:textId="77777777" w:rsidR="002744E3" w:rsidRDefault="002744E3"/>
        </w:tc>
        <w:tc>
          <w:tcPr>
            <w:tcW w:w="2891" w:type="dxa"/>
            <w:vAlign w:val="center"/>
          </w:tcPr>
          <w:p w14:paraId="40A10490"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7C38E23A" w14:textId="77777777" w:rsidR="002744E3" w:rsidRDefault="002744E3">
            <w:pPr>
              <w:pStyle w:val="ConsPlusNormal"/>
              <w:jc w:val="right"/>
            </w:pPr>
            <w:r>
              <w:t>80 151</w:t>
            </w:r>
          </w:p>
        </w:tc>
        <w:tc>
          <w:tcPr>
            <w:tcW w:w="1247" w:type="dxa"/>
            <w:vAlign w:val="center"/>
          </w:tcPr>
          <w:p w14:paraId="2D4BBAB7" w14:textId="77777777" w:rsidR="002744E3" w:rsidRDefault="002744E3">
            <w:pPr>
              <w:pStyle w:val="ConsPlusNormal"/>
              <w:jc w:val="right"/>
            </w:pPr>
            <w:r>
              <w:t>80 151</w:t>
            </w:r>
          </w:p>
        </w:tc>
        <w:tc>
          <w:tcPr>
            <w:tcW w:w="1247" w:type="dxa"/>
            <w:vAlign w:val="center"/>
          </w:tcPr>
          <w:p w14:paraId="4D46CAD5" w14:textId="77777777" w:rsidR="002744E3" w:rsidRDefault="002744E3">
            <w:pPr>
              <w:pStyle w:val="ConsPlusNormal"/>
              <w:jc w:val="right"/>
            </w:pPr>
            <w:r>
              <w:t>80 151</w:t>
            </w:r>
          </w:p>
        </w:tc>
        <w:tc>
          <w:tcPr>
            <w:tcW w:w="1247" w:type="dxa"/>
            <w:vAlign w:val="center"/>
          </w:tcPr>
          <w:p w14:paraId="2FE02ABE" w14:textId="77777777" w:rsidR="002744E3" w:rsidRDefault="002744E3">
            <w:pPr>
              <w:pStyle w:val="ConsPlusNormal"/>
              <w:jc w:val="right"/>
            </w:pPr>
            <w:r>
              <w:t>87 286</w:t>
            </w:r>
          </w:p>
        </w:tc>
        <w:tc>
          <w:tcPr>
            <w:tcW w:w="1247" w:type="dxa"/>
            <w:vAlign w:val="center"/>
          </w:tcPr>
          <w:p w14:paraId="45D47AF0" w14:textId="77777777" w:rsidR="002744E3" w:rsidRDefault="002744E3">
            <w:pPr>
              <w:pStyle w:val="ConsPlusNormal"/>
              <w:jc w:val="right"/>
            </w:pPr>
            <w:r>
              <w:t>87 286</w:t>
            </w:r>
          </w:p>
        </w:tc>
      </w:tr>
      <w:tr w:rsidR="002744E3" w14:paraId="305F0367" w14:textId="77777777">
        <w:tc>
          <w:tcPr>
            <w:tcW w:w="2211" w:type="dxa"/>
            <w:vMerge w:val="restart"/>
            <w:vAlign w:val="center"/>
          </w:tcPr>
          <w:p w14:paraId="725C7939" w14:textId="77777777" w:rsidR="002744E3" w:rsidRDefault="002744E3">
            <w:pPr>
              <w:pStyle w:val="ConsPlusNormal"/>
              <w:jc w:val="center"/>
            </w:pPr>
            <w:r>
              <w:t>Основное мероприятие</w:t>
            </w:r>
          </w:p>
        </w:tc>
        <w:tc>
          <w:tcPr>
            <w:tcW w:w="2268" w:type="dxa"/>
            <w:vMerge w:val="restart"/>
            <w:vAlign w:val="center"/>
          </w:tcPr>
          <w:p w14:paraId="60A365C2" w14:textId="77777777" w:rsidR="002744E3" w:rsidRDefault="002744E3">
            <w:pPr>
              <w:pStyle w:val="ConsPlusNormal"/>
              <w:jc w:val="center"/>
            </w:pPr>
            <w:r>
              <w:t xml:space="preserve">Реализация государственной семейной и </w:t>
            </w:r>
            <w:r>
              <w:lastRenderedPageBreak/>
              <w:t>демографической политики</w:t>
            </w:r>
          </w:p>
        </w:tc>
        <w:tc>
          <w:tcPr>
            <w:tcW w:w="2891" w:type="dxa"/>
            <w:vAlign w:val="center"/>
          </w:tcPr>
          <w:p w14:paraId="7783AC99" w14:textId="77777777" w:rsidR="002744E3" w:rsidRDefault="002744E3">
            <w:pPr>
              <w:pStyle w:val="ConsPlusNormal"/>
            </w:pPr>
            <w:r>
              <w:lastRenderedPageBreak/>
              <w:t>Всего:</w:t>
            </w:r>
          </w:p>
        </w:tc>
        <w:tc>
          <w:tcPr>
            <w:tcW w:w="1247" w:type="dxa"/>
            <w:vAlign w:val="center"/>
          </w:tcPr>
          <w:p w14:paraId="118163B8" w14:textId="77777777" w:rsidR="002744E3" w:rsidRDefault="002744E3">
            <w:pPr>
              <w:pStyle w:val="ConsPlusNormal"/>
              <w:jc w:val="right"/>
            </w:pPr>
            <w:r>
              <w:t>9 011</w:t>
            </w:r>
          </w:p>
        </w:tc>
        <w:tc>
          <w:tcPr>
            <w:tcW w:w="1247" w:type="dxa"/>
            <w:vAlign w:val="center"/>
          </w:tcPr>
          <w:p w14:paraId="2BDB4051" w14:textId="77777777" w:rsidR="002744E3" w:rsidRDefault="002744E3">
            <w:pPr>
              <w:pStyle w:val="ConsPlusNormal"/>
              <w:jc w:val="right"/>
            </w:pPr>
            <w:r>
              <w:t>9 011</w:t>
            </w:r>
          </w:p>
        </w:tc>
        <w:tc>
          <w:tcPr>
            <w:tcW w:w="1247" w:type="dxa"/>
            <w:vAlign w:val="center"/>
          </w:tcPr>
          <w:p w14:paraId="153F3F4A" w14:textId="77777777" w:rsidR="002744E3" w:rsidRDefault="002744E3">
            <w:pPr>
              <w:pStyle w:val="ConsPlusNormal"/>
              <w:jc w:val="right"/>
            </w:pPr>
            <w:r>
              <w:t>9 011</w:t>
            </w:r>
          </w:p>
        </w:tc>
        <w:tc>
          <w:tcPr>
            <w:tcW w:w="1247" w:type="dxa"/>
            <w:vAlign w:val="center"/>
          </w:tcPr>
          <w:p w14:paraId="366BC7E2" w14:textId="77777777" w:rsidR="002744E3" w:rsidRDefault="002744E3">
            <w:pPr>
              <w:pStyle w:val="ConsPlusNormal"/>
              <w:jc w:val="right"/>
            </w:pPr>
            <w:r>
              <w:t>0</w:t>
            </w:r>
          </w:p>
        </w:tc>
        <w:tc>
          <w:tcPr>
            <w:tcW w:w="1247" w:type="dxa"/>
            <w:vAlign w:val="center"/>
          </w:tcPr>
          <w:p w14:paraId="5FE00650" w14:textId="77777777" w:rsidR="002744E3" w:rsidRDefault="002744E3">
            <w:pPr>
              <w:pStyle w:val="ConsPlusNormal"/>
              <w:jc w:val="right"/>
            </w:pPr>
            <w:r>
              <w:t>0</w:t>
            </w:r>
          </w:p>
        </w:tc>
      </w:tr>
      <w:tr w:rsidR="002744E3" w14:paraId="3C6DE7F6" w14:textId="77777777">
        <w:tc>
          <w:tcPr>
            <w:tcW w:w="2211" w:type="dxa"/>
            <w:vMerge/>
          </w:tcPr>
          <w:p w14:paraId="4812662D" w14:textId="77777777" w:rsidR="002744E3" w:rsidRDefault="002744E3"/>
        </w:tc>
        <w:tc>
          <w:tcPr>
            <w:tcW w:w="2268" w:type="dxa"/>
            <w:vMerge/>
          </w:tcPr>
          <w:p w14:paraId="04E6AB70" w14:textId="77777777" w:rsidR="002744E3" w:rsidRDefault="002744E3"/>
        </w:tc>
        <w:tc>
          <w:tcPr>
            <w:tcW w:w="2891" w:type="dxa"/>
            <w:vAlign w:val="center"/>
          </w:tcPr>
          <w:p w14:paraId="204B880F" w14:textId="77777777" w:rsidR="002744E3" w:rsidRDefault="002744E3">
            <w:pPr>
              <w:pStyle w:val="ConsPlusNormal"/>
            </w:pPr>
            <w:r>
              <w:t>Государственный бюджет Республики Саха (Якутия)</w:t>
            </w:r>
          </w:p>
        </w:tc>
        <w:tc>
          <w:tcPr>
            <w:tcW w:w="1247" w:type="dxa"/>
            <w:vAlign w:val="center"/>
          </w:tcPr>
          <w:p w14:paraId="0CAF6CE9" w14:textId="77777777" w:rsidR="002744E3" w:rsidRDefault="002744E3">
            <w:pPr>
              <w:pStyle w:val="ConsPlusNormal"/>
              <w:jc w:val="right"/>
            </w:pPr>
            <w:r>
              <w:t>9 011</w:t>
            </w:r>
          </w:p>
        </w:tc>
        <w:tc>
          <w:tcPr>
            <w:tcW w:w="1247" w:type="dxa"/>
            <w:vAlign w:val="center"/>
          </w:tcPr>
          <w:p w14:paraId="40F1E8BB" w14:textId="77777777" w:rsidR="002744E3" w:rsidRDefault="002744E3">
            <w:pPr>
              <w:pStyle w:val="ConsPlusNormal"/>
              <w:jc w:val="right"/>
            </w:pPr>
            <w:r>
              <w:t>9 011</w:t>
            </w:r>
          </w:p>
        </w:tc>
        <w:tc>
          <w:tcPr>
            <w:tcW w:w="1247" w:type="dxa"/>
            <w:vAlign w:val="center"/>
          </w:tcPr>
          <w:p w14:paraId="1B7A2FB8" w14:textId="77777777" w:rsidR="002744E3" w:rsidRDefault="002744E3">
            <w:pPr>
              <w:pStyle w:val="ConsPlusNormal"/>
              <w:jc w:val="right"/>
            </w:pPr>
            <w:r>
              <w:t>9 011</w:t>
            </w:r>
          </w:p>
        </w:tc>
        <w:tc>
          <w:tcPr>
            <w:tcW w:w="1247" w:type="dxa"/>
            <w:vAlign w:val="center"/>
          </w:tcPr>
          <w:p w14:paraId="39855AE5" w14:textId="77777777" w:rsidR="002744E3" w:rsidRDefault="002744E3">
            <w:pPr>
              <w:pStyle w:val="ConsPlusNormal"/>
              <w:jc w:val="right"/>
            </w:pPr>
            <w:r>
              <w:t>0</w:t>
            </w:r>
          </w:p>
        </w:tc>
        <w:tc>
          <w:tcPr>
            <w:tcW w:w="1247" w:type="dxa"/>
            <w:vAlign w:val="center"/>
          </w:tcPr>
          <w:p w14:paraId="4BFCCDBF" w14:textId="77777777" w:rsidR="002744E3" w:rsidRDefault="002744E3">
            <w:pPr>
              <w:pStyle w:val="ConsPlusNormal"/>
              <w:jc w:val="right"/>
            </w:pPr>
            <w:r>
              <w:t>0</w:t>
            </w:r>
          </w:p>
        </w:tc>
      </w:tr>
      <w:tr w:rsidR="002744E3" w14:paraId="4849EE24" w14:textId="77777777">
        <w:tc>
          <w:tcPr>
            <w:tcW w:w="2211" w:type="dxa"/>
            <w:vMerge/>
          </w:tcPr>
          <w:p w14:paraId="5F689E75" w14:textId="77777777" w:rsidR="002744E3" w:rsidRDefault="002744E3"/>
        </w:tc>
        <w:tc>
          <w:tcPr>
            <w:tcW w:w="2268" w:type="dxa"/>
            <w:vMerge/>
          </w:tcPr>
          <w:p w14:paraId="4B93E364" w14:textId="77777777" w:rsidR="002744E3" w:rsidRDefault="002744E3"/>
        </w:tc>
        <w:tc>
          <w:tcPr>
            <w:tcW w:w="2891" w:type="dxa"/>
            <w:vAlign w:val="center"/>
          </w:tcPr>
          <w:p w14:paraId="03875AF5"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7AB9247E" w14:textId="77777777" w:rsidR="002744E3" w:rsidRDefault="002744E3">
            <w:pPr>
              <w:pStyle w:val="ConsPlusNormal"/>
              <w:jc w:val="right"/>
            </w:pPr>
            <w:r>
              <w:t>8 888</w:t>
            </w:r>
          </w:p>
        </w:tc>
        <w:tc>
          <w:tcPr>
            <w:tcW w:w="1247" w:type="dxa"/>
            <w:vAlign w:val="center"/>
          </w:tcPr>
          <w:p w14:paraId="2BB9FE85" w14:textId="77777777" w:rsidR="002744E3" w:rsidRDefault="002744E3">
            <w:pPr>
              <w:pStyle w:val="ConsPlusNormal"/>
              <w:jc w:val="right"/>
            </w:pPr>
            <w:r>
              <w:t>8 388</w:t>
            </w:r>
          </w:p>
        </w:tc>
        <w:tc>
          <w:tcPr>
            <w:tcW w:w="1247" w:type="dxa"/>
            <w:vAlign w:val="center"/>
          </w:tcPr>
          <w:p w14:paraId="1965FAD4" w14:textId="77777777" w:rsidR="002744E3" w:rsidRDefault="002744E3">
            <w:pPr>
              <w:pStyle w:val="ConsPlusNormal"/>
              <w:jc w:val="right"/>
            </w:pPr>
            <w:r>
              <w:t>8 888</w:t>
            </w:r>
          </w:p>
        </w:tc>
        <w:tc>
          <w:tcPr>
            <w:tcW w:w="1247" w:type="dxa"/>
            <w:vAlign w:val="center"/>
          </w:tcPr>
          <w:p w14:paraId="78544791" w14:textId="77777777" w:rsidR="002744E3" w:rsidRDefault="002744E3">
            <w:pPr>
              <w:pStyle w:val="ConsPlusNormal"/>
              <w:jc w:val="right"/>
            </w:pPr>
            <w:r>
              <w:t>0</w:t>
            </w:r>
          </w:p>
        </w:tc>
        <w:tc>
          <w:tcPr>
            <w:tcW w:w="1247" w:type="dxa"/>
            <w:vAlign w:val="center"/>
          </w:tcPr>
          <w:p w14:paraId="544A7A7D" w14:textId="77777777" w:rsidR="002744E3" w:rsidRDefault="002744E3">
            <w:pPr>
              <w:pStyle w:val="ConsPlusNormal"/>
              <w:jc w:val="right"/>
            </w:pPr>
            <w:r>
              <w:t>0</w:t>
            </w:r>
          </w:p>
        </w:tc>
      </w:tr>
      <w:tr w:rsidR="002744E3" w14:paraId="61B2331C" w14:textId="77777777">
        <w:tc>
          <w:tcPr>
            <w:tcW w:w="2211" w:type="dxa"/>
            <w:vMerge/>
          </w:tcPr>
          <w:p w14:paraId="5741C806" w14:textId="77777777" w:rsidR="002744E3" w:rsidRDefault="002744E3"/>
        </w:tc>
        <w:tc>
          <w:tcPr>
            <w:tcW w:w="2268" w:type="dxa"/>
            <w:vMerge/>
          </w:tcPr>
          <w:p w14:paraId="11A36C11" w14:textId="77777777" w:rsidR="002744E3" w:rsidRDefault="002744E3"/>
        </w:tc>
        <w:tc>
          <w:tcPr>
            <w:tcW w:w="2891" w:type="dxa"/>
            <w:vAlign w:val="center"/>
          </w:tcPr>
          <w:p w14:paraId="45759281" w14:textId="77777777" w:rsidR="002744E3" w:rsidRDefault="002744E3">
            <w:pPr>
              <w:pStyle w:val="ConsPlusNormal"/>
            </w:pPr>
            <w:r>
              <w:t>Управление записи актов гражданского состояния при Правительстве Республики Саха (Якутия)</w:t>
            </w:r>
          </w:p>
        </w:tc>
        <w:tc>
          <w:tcPr>
            <w:tcW w:w="1247" w:type="dxa"/>
            <w:vAlign w:val="center"/>
          </w:tcPr>
          <w:p w14:paraId="4A823FE5" w14:textId="77777777" w:rsidR="002744E3" w:rsidRDefault="002744E3">
            <w:pPr>
              <w:pStyle w:val="ConsPlusNormal"/>
              <w:jc w:val="right"/>
            </w:pPr>
            <w:r>
              <w:t>123</w:t>
            </w:r>
          </w:p>
        </w:tc>
        <w:tc>
          <w:tcPr>
            <w:tcW w:w="1247" w:type="dxa"/>
            <w:vAlign w:val="center"/>
          </w:tcPr>
          <w:p w14:paraId="01DA16A7" w14:textId="77777777" w:rsidR="002744E3" w:rsidRDefault="002744E3">
            <w:pPr>
              <w:pStyle w:val="ConsPlusNormal"/>
              <w:jc w:val="right"/>
            </w:pPr>
            <w:r>
              <w:t>623</w:t>
            </w:r>
          </w:p>
        </w:tc>
        <w:tc>
          <w:tcPr>
            <w:tcW w:w="1247" w:type="dxa"/>
            <w:vAlign w:val="center"/>
          </w:tcPr>
          <w:p w14:paraId="26A3ABB5" w14:textId="77777777" w:rsidR="002744E3" w:rsidRDefault="002744E3">
            <w:pPr>
              <w:pStyle w:val="ConsPlusNormal"/>
              <w:jc w:val="right"/>
            </w:pPr>
            <w:r>
              <w:t>123</w:t>
            </w:r>
          </w:p>
        </w:tc>
        <w:tc>
          <w:tcPr>
            <w:tcW w:w="1247" w:type="dxa"/>
            <w:vAlign w:val="center"/>
          </w:tcPr>
          <w:p w14:paraId="6FFF0A95" w14:textId="77777777" w:rsidR="002744E3" w:rsidRDefault="002744E3">
            <w:pPr>
              <w:pStyle w:val="ConsPlusNormal"/>
              <w:jc w:val="right"/>
            </w:pPr>
            <w:r>
              <w:t>0</w:t>
            </w:r>
          </w:p>
        </w:tc>
        <w:tc>
          <w:tcPr>
            <w:tcW w:w="1247" w:type="dxa"/>
            <w:vAlign w:val="center"/>
          </w:tcPr>
          <w:p w14:paraId="2645E014" w14:textId="77777777" w:rsidR="002744E3" w:rsidRDefault="002744E3">
            <w:pPr>
              <w:pStyle w:val="ConsPlusNormal"/>
              <w:jc w:val="right"/>
            </w:pPr>
            <w:r>
              <w:t>0</w:t>
            </w:r>
          </w:p>
        </w:tc>
      </w:tr>
      <w:tr w:rsidR="002744E3" w14:paraId="4AC558D4" w14:textId="77777777">
        <w:tc>
          <w:tcPr>
            <w:tcW w:w="2211" w:type="dxa"/>
            <w:vMerge w:val="restart"/>
            <w:vAlign w:val="center"/>
          </w:tcPr>
          <w:p w14:paraId="0C5F9CD4" w14:textId="77777777" w:rsidR="002744E3" w:rsidRDefault="002744E3">
            <w:pPr>
              <w:pStyle w:val="ConsPlusNormal"/>
              <w:jc w:val="center"/>
            </w:pPr>
            <w:r>
              <w:t>Основное мероприятие</w:t>
            </w:r>
          </w:p>
        </w:tc>
        <w:tc>
          <w:tcPr>
            <w:tcW w:w="2268" w:type="dxa"/>
            <w:vMerge w:val="restart"/>
            <w:vAlign w:val="center"/>
          </w:tcPr>
          <w:p w14:paraId="4B103AD2" w14:textId="77777777" w:rsidR="002744E3" w:rsidRDefault="002744E3">
            <w:pPr>
              <w:pStyle w:val="ConsPlusNormal"/>
              <w:jc w:val="center"/>
            </w:pPr>
            <w:r>
              <w:t>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2891" w:type="dxa"/>
            <w:vAlign w:val="center"/>
          </w:tcPr>
          <w:p w14:paraId="48AD60E8" w14:textId="77777777" w:rsidR="002744E3" w:rsidRDefault="002744E3">
            <w:pPr>
              <w:pStyle w:val="ConsPlusNormal"/>
            </w:pPr>
            <w:r>
              <w:t>Всего:</w:t>
            </w:r>
          </w:p>
        </w:tc>
        <w:tc>
          <w:tcPr>
            <w:tcW w:w="1247" w:type="dxa"/>
            <w:vAlign w:val="center"/>
          </w:tcPr>
          <w:p w14:paraId="3E6B7D39" w14:textId="77777777" w:rsidR="002744E3" w:rsidRDefault="002744E3">
            <w:pPr>
              <w:pStyle w:val="ConsPlusNormal"/>
              <w:jc w:val="right"/>
            </w:pPr>
            <w:r>
              <w:t>517 399</w:t>
            </w:r>
          </w:p>
        </w:tc>
        <w:tc>
          <w:tcPr>
            <w:tcW w:w="1247" w:type="dxa"/>
            <w:vAlign w:val="center"/>
          </w:tcPr>
          <w:p w14:paraId="3CAFBE7C" w14:textId="77777777" w:rsidR="002744E3" w:rsidRDefault="002744E3">
            <w:pPr>
              <w:pStyle w:val="ConsPlusNormal"/>
              <w:jc w:val="right"/>
            </w:pPr>
            <w:r>
              <w:t>427 778</w:t>
            </w:r>
          </w:p>
        </w:tc>
        <w:tc>
          <w:tcPr>
            <w:tcW w:w="1247" w:type="dxa"/>
            <w:vAlign w:val="center"/>
          </w:tcPr>
          <w:p w14:paraId="3D2B7F87" w14:textId="77777777" w:rsidR="002744E3" w:rsidRDefault="002744E3">
            <w:pPr>
              <w:pStyle w:val="ConsPlusNormal"/>
              <w:jc w:val="right"/>
            </w:pPr>
            <w:r>
              <w:t>700 836</w:t>
            </w:r>
          </w:p>
        </w:tc>
        <w:tc>
          <w:tcPr>
            <w:tcW w:w="1247" w:type="dxa"/>
            <w:vAlign w:val="center"/>
          </w:tcPr>
          <w:p w14:paraId="48C827C6" w14:textId="77777777" w:rsidR="002744E3" w:rsidRDefault="002744E3">
            <w:pPr>
              <w:pStyle w:val="ConsPlusNormal"/>
              <w:jc w:val="right"/>
            </w:pPr>
            <w:r>
              <w:t>107 063</w:t>
            </w:r>
          </w:p>
        </w:tc>
        <w:tc>
          <w:tcPr>
            <w:tcW w:w="1247" w:type="dxa"/>
            <w:vAlign w:val="center"/>
          </w:tcPr>
          <w:p w14:paraId="41AAA694" w14:textId="77777777" w:rsidR="002744E3" w:rsidRDefault="002744E3">
            <w:pPr>
              <w:pStyle w:val="ConsPlusNormal"/>
              <w:jc w:val="right"/>
            </w:pPr>
            <w:r>
              <w:t>107 063</w:t>
            </w:r>
          </w:p>
        </w:tc>
      </w:tr>
      <w:tr w:rsidR="002744E3" w14:paraId="462461AC" w14:textId="77777777">
        <w:tc>
          <w:tcPr>
            <w:tcW w:w="2211" w:type="dxa"/>
            <w:vMerge/>
          </w:tcPr>
          <w:p w14:paraId="0FED876C" w14:textId="77777777" w:rsidR="002744E3" w:rsidRDefault="002744E3"/>
        </w:tc>
        <w:tc>
          <w:tcPr>
            <w:tcW w:w="2268" w:type="dxa"/>
            <w:vMerge/>
          </w:tcPr>
          <w:p w14:paraId="2670FBE0" w14:textId="77777777" w:rsidR="002744E3" w:rsidRDefault="002744E3"/>
        </w:tc>
        <w:tc>
          <w:tcPr>
            <w:tcW w:w="2891" w:type="dxa"/>
            <w:vAlign w:val="center"/>
          </w:tcPr>
          <w:p w14:paraId="577B7858" w14:textId="77777777" w:rsidR="002744E3" w:rsidRDefault="002744E3">
            <w:pPr>
              <w:pStyle w:val="ConsPlusNormal"/>
            </w:pPr>
            <w:r>
              <w:t>Государственный бюджет Республики Саха (Якутия)</w:t>
            </w:r>
          </w:p>
        </w:tc>
        <w:tc>
          <w:tcPr>
            <w:tcW w:w="1247" w:type="dxa"/>
            <w:vAlign w:val="center"/>
          </w:tcPr>
          <w:p w14:paraId="36C4BC1C" w14:textId="77777777" w:rsidR="002744E3" w:rsidRDefault="002744E3">
            <w:pPr>
              <w:pStyle w:val="ConsPlusNormal"/>
              <w:jc w:val="right"/>
            </w:pPr>
            <w:r>
              <w:t>176 017</w:t>
            </w:r>
          </w:p>
        </w:tc>
        <w:tc>
          <w:tcPr>
            <w:tcW w:w="1247" w:type="dxa"/>
            <w:vAlign w:val="center"/>
          </w:tcPr>
          <w:p w14:paraId="3471467B" w14:textId="77777777" w:rsidR="002744E3" w:rsidRDefault="002744E3">
            <w:pPr>
              <w:pStyle w:val="ConsPlusNormal"/>
              <w:jc w:val="right"/>
            </w:pPr>
            <w:r>
              <w:t>188 183</w:t>
            </w:r>
          </w:p>
        </w:tc>
        <w:tc>
          <w:tcPr>
            <w:tcW w:w="1247" w:type="dxa"/>
            <w:vAlign w:val="center"/>
          </w:tcPr>
          <w:p w14:paraId="78A99B05" w14:textId="77777777" w:rsidR="002744E3" w:rsidRDefault="002744E3">
            <w:pPr>
              <w:pStyle w:val="ConsPlusNormal"/>
              <w:jc w:val="right"/>
            </w:pPr>
            <w:r>
              <w:t>307 941</w:t>
            </w:r>
          </w:p>
        </w:tc>
        <w:tc>
          <w:tcPr>
            <w:tcW w:w="1247" w:type="dxa"/>
            <w:vAlign w:val="center"/>
          </w:tcPr>
          <w:p w14:paraId="1DAD13D1" w14:textId="77777777" w:rsidR="002744E3" w:rsidRDefault="002744E3">
            <w:pPr>
              <w:pStyle w:val="ConsPlusNormal"/>
              <w:jc w:val="right"/>
            </w:pPr>
            <w:r>
              <w:t>107 063</w:t>
            </w:r>
          </w:p>
        </w:tc>
        <w:tc>
          <w:tcPr>
            <w:tcW w:w="1247" w:type="dxa"/>
            <w:vAlign w:val="center"/>
          </w:tcPr>
          <w:p w14:paraId="13DDFC4A" w14:textId="77777777" w:rsidR="002744E3" w:rsidRDefault="002744E3">
            <w:pPr>
              <w:pStyle w:val="ConsPlusNormal"/>
              <w:jc w:val="right"/>
            </w:pPr>
            <w:r>
              <w:t>107 063</w:t>
            </w:r>
          </w:p>
        </w:tc>
      </w:tr>
      <w:tr w:rsidR="002744E3" w14:paraId="3E93B3FB" w14:textId="77777777">
        <w:tc>
          <w:tcPr>
            <w:tcW w:w="2211" w:type="dxa"/>
            <w:vMerge/>
          </w:tcPr>
          <w:p w14:paraId="7CC3E590" w14:textId="77777777" w:rsidR="002744E3" w:rsidRDefault="002744E3"/>
        </w:tc>
        <w:tc>
          <w:tcPr>
            <w:tcW w:w="2268" w:type="dxa"/>
            <w:vMerge/>
          </w:tcPr>
          <w:p w14:paraId="024ABC9A" w14:textId="77777777" w:rsidR="002744E3" w:rsidRDefault="002744E3"/>
        </w:tc>
        <w:tc>
          <w:tcPr>
            <w:tcW w:w="2891" w:type="dxa"/>
            <w:vAlign w:val="center"/>
          </w:tcPr>
          <w:p w14:paraId="08321A05"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051CDC88" w14:textId="77777777" w:rsidR="002744E3" w:rsidRDefault="002744E3">
            <w:pPr>
              <w:pStyle w:val="ConsPlusNormal"/>
              <w:jc w:val="right"/>
            </w:pPr>
            <w:r>
              <w:t>172 569</w:t>
            </w:r>
          </w:p>
        </w:tc>
        <w:tc>
          <w:tcPr>
            <w:tcW w:w="1247" w:type="dxa"/>
            <w:vAlign w:val="center"/>
          </w:tcPr>
          <w:p w14:paraId="3F45060B" w14:textId="77777777" w:rsidR="002744E3" w:rsidRDefault="002744E3">
            <w:pPr>
              <w:pStyle w:val="ConsPlusNormal"/>
              <w:jc w:val="right"/>
            </w:pPr>
            <w:r>
              <w:t>169 913</w:t>
            </w:r>
          </w:p>
        </w:tc>
        <w:tc>
          <w:tcPr>
            <w:tcW w:w="1247" w:type="dxa"/>
            <w:vAlign w:val="center"/>
          </w:tcPr>
          <w:p w14:paraId="5605AADD" w14:textId="77777777" w:rsidR="002744E3" w:rsidRDefault="002744E3">
            <w:pPr>
              <w:pStyle w:val="ConsPlusNormal"/>
              <w:jc w:val="right"/>
            </w:pPr>
            <w:r>
              <w:t>169 913</w:t>
            </w:r>
          </w:p>
        </w:tc>
        <w:tc>
          <w:tcPr>
            <w:tcW w:w="1247" w:type="dxa"/>
            <w:vAlign w:val="center"/>
          </w:tcPr>
          <w:p w14:paraId="3278D58D" w14:textId="77777777" w:rsidR="002744E3" w:rsidRDefault="002744E3">
            <w:pPr>
              <w:pStyle w:val="ConsPlusNormal"/>
              <w:jc w:val="right"/>
            </w:pPr>
            <w:r>
              <w:t>107 063</w:t>
            </w:r>
          </w:p>
        </w:tc>
        <w:tc>
          <w:tcPr>
            <w:tcW w:w="1247" w:type="dxa"/>
            <w:vAlign w:val="center"/>
          </w:tcPr>
          <w:p w14:paraId="60A53FF6" w14:textId="77777777" w:rsidR="002744E3" w:rsidRDefault="002744E3">
            <w:pPr>
              <w:pStyle w:val="ConsPlusNormal"/>
              <w:jc w:val="right"/>
            </w:pPr>
            <w:r>
              <w:t>107 063</w:t>
            </w:r>
          </w:p>
        </w:tc>
      </w:tr>
      <w:tr w:rsidR="002744E3" w14:paraId="2421DC2C" w14:textId="77777777">
        <w:tc>
          <w:tcPr>
            <w:tcW w:w="2211" w:type="dxa"/>
            <w:vMerge/>
          </w:tcPr>
          <w:p w14:paraId="436C8870" w14:textId="77777777" w:rsidR="002744E3" w:rsidRDefault="002744E3"/>
        </w:tc>
        <w:tc>
          <w:tcPr>
            <w:tcW w:w="2268" w:type="dxa"/>
            <w:vMerge/>
          </w:tcPr>
          <w:p w14:paraId="35BB0BE0" w14:textId="77777777" w:rsidR="002744E3" w:rsidRDefault="002744E3"/>
        </w:tc>
        <w:tc>
          <w:tcPr>
            <w:tcW w:w="2891" w:type="dxa"/>
            <w:vAlign w:val="center"/>
          </w:tcPr>
          <w:p w14:paraId="63C36C63" w14:textId="77777777" w:rsidR="002744E3" w:rsidRDefault="002744E3">
            <w:pPr>
              <w:pStyle w:val="ConsPlusNormal"/>
            </w:pPr>
            <w:r>
              <w:t>Министерство строительства Республики Саха (Якутия)</w:t>
            </w:r>
          </w:p>
        </w:tc>
        <w:tc>
          <w:tcPr>
            <w:tcW w:w="1247" w:type="dxa"/>
            <w:vAlign w:val="center"/>
          </w:tcPr>
          <w:p w14:paraId="5B21EDE7" w14:textId="77777777" w:rsidR="002744E3" w:rsidRDefault="002744E3">
            <w:pPr>
              <w:pStyle w:val="ConsPlusNormal"/>
              <w:jc w:val="right"/>
            </w:pPr>
            <w:r>
              <w:t>3 448</w:t>
            </w:r>
          </w:p>
        </w:tc>
        <w:tc>
          <w:tcPr>
            <w:tcW w:w="1247" w:type="dxa"/>
            <w:vAlign w:val="center"/>
          </w:tcPr>
          <w:p w14:paraId="3FB08BE3" w14:textId="77777777" w:rsidR="002744E3" w:rsidRDefault="002744E3">
            <w:pPr>
              <w:pStyle w:val="ConsPlusNormal"/>
              <w:jc w:val="right"/>
            </w:pPr>
            <w:r>
              <w:t>18 270</w:t>
            </w:r>
          </w:p>
        </w:tc>
        <w:tc>
          <w:tcPr>
            <w:tcW w:w="1247" w:type="dxa"/>
            <w:vAlign w:val="center"/>
          </w:tcPr>
          <w:p w14:paraId="72F35C8D" w14:textId="77777777" w:rsidR="002744E3" w:rsidRDefault="002744E3">
            <w:pPr>
              <w:pStyle w:val="ConsPlusNormal"/>
              <w:jc w:val="right"/>
            </w:pPr>
            <w:r>
              <w:t>138 028</w:t>
            </w:r>
          </w:p>
        </w:tc>
        <w:tc>
          <w:tcPr>
            <w:tcW w:w="1247" w:type="dxa"/>
            <w:vAlign w:val="center"/>
          </w:tcPr>
          <w:p w14:paraId="7D328C4C" w14:textId="77777777" w:rsidR="002744E3" w:rsidRDefault="002744E3">
            <w:pPr>
              <w:pStyle w:val="ConsPlusNormal"/>
              <w:jc w:val="right"/>
            </w:pPr>
            <w:r>
              <w:t>0</w:t>
            </w:r>
          </w:p>
        </w:tc>
        <w:tc>
          <w:tcPr>
            <w:tcW w:w="1247" w:type="dxa"/>
            <w:vAlign w:val="center"/>
          </w:tcPr>
          <w:p w14:paraId="173D4236" w14:textId="77777777" w:rsidR="002744E3" w:rsidRDefault="002744E3">
            <w:pPr>
              <w:pStyle w:val="ConsPlusNormal"/>
              <w:jc w:val="right"/>
            </w:pPr>
            <w:r>
              <w:t>0</w:t>
            </w:r>
          </w:p>
        </w:tc>
      </w:tr>
      <w:tr w:rsidR="002744E3" w14:paraId="2CBCAB31" w14:textId="77777777">
        <w:tc>
          <w:tcPr>
            <w:tcW w:w="2211" w:type="dxa"/>
            <w:vMerge/>
          </w:tcPr>
          <w:p w14:paraId="4208538F" w14:textId="77777777" w:rsidR="002744E3" w:rsidRDefault="002744E3"/>
        </w:tc>
        <w:tc>
          <w:tcPr>
            <w:tcW w:w="2268" w:type="dxa"/>
            <w:vMerge/>
          </w:tcPr>
          <w:p w14:paraId="547A6B0A" w14:textId="77777777" w:rsidR="002744E3" w:rsidRDefault="002744E3"/>
        </w:tc>
        <w:tc>
          <w:tcPr>
            <w:tcW w:w="2891" w:type="dxa"/>
            <w:vAlign w:val="center"/>
          </w:tcPr>
          <w:p w14:paraId="77695385" w14:textId="77777777" w:rsidR="002744E3" w:rsidRDefault="002744E3">
            <w:pPr>
              <w:pStyle w:val="ConsPlusNormal"/>
            </w:pPr>
            <w:r>
              <w:t>Федеральный бюджет</w:t>
            </w:r>
          </w:p>
        </w:tc>
        <w:tc>
          <w:tcPr>
            <w:tcW w:w="1247" w:type="dxa"/>
            <w:vAlign w:val="center"/>
          </w:tcPr>
          <w:p w14:paraId="1EB5FCF2" w14:textId="77777777" w:rsidR="002744E3" w:rsidRDefault="002744E3">
            <w:pPr>
              <w:pStyle w:val="ConsPlusNormal"/>
              <w:jc w:val="right"/>
            </w:pPr>
            <w:r>
              <w:t>341 382</w:t>
            </w:r>
          </w:p>
        </w:tc>
        <w:tc>
          <w:tcPr>
            <w:tcW w:w="1247" w:type="dxa"/>
            <w:vAlign w:val="center"/>
          </w:tcPr>
          <w:p w14:paraId="46B58B7B" w14:textId="77777777" w:rsidR="002744E3" w:rsidRDefault="002744E3">
            <w:pPr>
              <w:pStyle w:val="ConsPlusNormal"/>
              <w:jc w:val="right"/>
            </w:pPr>
            <w:r>
              <w:t>239 595</w:t>
            </w:r>
          </w:p>
        </w:tc>
        <w:tc>
          <w:tcPr>
            <w:tcW w:w="1247" w:type="dxa"/>
            <w:vAlign w:val="center"/>
          </w:tcPr>
          <w:p w14:paraId="3DB4D709" w14:textId="77777777" w:rsidR="002744E3" w:rsidRDefault="002744E3">
            <w:pPr>
              <w:pStyle w:val="ConsPlusNormal"/>
              <w:jc w:val="right"/>
            </w:pPr>
            <w:r>
              <w:t>392 895</w:t>
            </w:r>
          </w:p>
        </w:tc>
        <w:tc>
          <w:tcPr>
            <w:tcW w:w="1247" w:type="dxa"/>
            <w:vAlign w:val="center"/>
          </w:tcPr>
          <w:p w14:paraId="5DAA3694" w14:textId="77777777" w:rsidR="002744E3" w:rsidRDefault="002744E3">
            <w:pPr>
              <w:pStyle w:val="ConsPlusNormal"/>
              <w:jc w:val="right"/>
            </w:pPr>
            <w:r>
              <w:t>0</w:t>
            </w:r>
          </w:p>
        </w:tc>
        <w:tc>
          <w:tcPr>
            <w:tcW w:w="1247" w:type="dxa"/>
            <w:vAlign w:val="center"/>
          </w:tcPr>
          <w:p w14:paraId="65FCC273" w14:textId="77777777" w:rsidR="002744E3" w:rsidRDefault="002744E3">
            <w:pPr>
              <w:pStyle w:val="ConsPlusNormal"/>
              <w:jc w:val="right"/>
            </w:pPr>
            <w:r>
              <w:t>0</w:t>
            </w:r>
          </w:p>
        </w:tc>
      </w:tr>
      <w:tr w:rsidR="002744E3" w14:paraId="17B633C7" w14:textId="77777777">
        <w:tc>
          <w:tcPr>
            <w:tcW w:w="2211" w:type="dxa"/>
            <w:vMerge/>
          </w:tcPr>
          <w:p w14:paraId="5D00427A" w14:textId="77777777" w:rsidR="002744E3" w:rsidRDefault="002744E3"/>
        </w:tc>
        <w:tc>
          <w:tcPr>
            <w:tcW w:w="2268" w:type="dxa"/>
            <w:vMerge/>
          </w:tcPr>
          <w:p w14:paraId="6E032DB1" w14:textId="77777777" w:rsidR="002744E3" w:rsidRDefault="002744E3"/>
        </w:tc>
        <w:tc>
          <w:tcPr>
            <w:tcW w:w="2891" w:type="dxa"/>
            <w:vAlign w:val="center"/>
          </w:tcPr>
          <w:p w14:paraId="0AFCC44F" w14:textId="77777777" w:rsidR="002744E3" w:rsidRDefault="002744E3">
            <w:pPr>
              <w:pStyle w:val="ConsPlusNormal"/>
            </w:pPr>
            <w:r>
              <w:t>Министерство строительства Республики Саха (Якутия)</w:t>
            </w:r>
          </w:p>
        </w:tc>
        <w:tc>
          <w:tcPr>
            <w:tcW w:w="1247" w:type="dxa"/>
            <w:vAlign w:val="center"/>
          </w:tcPr>
          <w:p w14:paraId="1E03B87C" w14:textId="77777777" w:rsidR="002744E3" w:rsidRDefault="002744E3">
            <w:pPr>
              <w:pStyle w:val="ConsPlusNormal"/>
              <w:jc w:val="right"/>
            </w:pPr>
            <w:r>
              <w:t>341 382</w:t>
            </w:r>
          </w:p>
        </w:tc>
        <w:tc>
          <w:tcPr>
            <w:tcW w:w="1247" w:type="dxa"/>
            <w:vAlign w:val="center"/>
          </w:tcPr>
          <w:p w14:paraId="0FC91FDA" w14:textId="77777777" w:rsidR="002744E3" w:rsidRDefault="002744E3">
            <w:pPr>
              <w:pStyle w:val="ConsPlusNormal"/>
              <w:jc w:val="right"/>
            </w:pPr>
            <w:r>
              <w:t>239 595</w:t>
            </w:r>
          </w:p>
        </w:tc>
        <w:tc>
          <w:tcPr>
            <w:tcW w:w="1247" w:type="dxa"/>
            <w:vAlign w:val="center"/>
          </w:tcPr>
          <w:p w14:paraId="31D7A784" w14:textId="77777777" w:rsidR="002744E3" w:rsidRDefault="002744E3">
            <w:pPr>
              <w:pStyle w:val="ConsPlusNormal"/>
              <w:jc w:val="right"/>
            </w:pPr>
            <w:r>
              <w:t>392 895</w:t>
            </w:r>
          </w:p>
        </w:tc>
        <w:tc>
          <w:tcPr>
            <w:tcW w:w="1247" w:type="dxa"/>
            <w:vAlign w:val="center"/>
          </w:tcPr>
          <w:p w14:paraId="39424B12" w14:textId="77777777" w:rsidR="002744E3" w:rsidRDefault="002744E3">
            <w:pPr>
              <w:pStyle w:val="ConsPlusNormal"/>
              <w:jc w:val="right"/>
            </w:pPr>
            <w:r>
              <w:t>0</w:t>
            </w:r>
          </w:p>
        </w:tc>
        <w:tc>
          <w:tcPr>
            <w:tcW w:w="1247" w:type="dxa"/>
            <w:vAlign w:val="center"/>
          </w:tcPr>
          <w:p w14:paraId="3F46BC65" w14:textId="77777777" w:rsidR="002744E3" w:rsidRDefault="002744E3">
            <w:pPr>
              <w:pStyle w:val="ConsPlusNormal"/>
              <w:jc w:val="right"/>
            </w:pPr>
            <w:r>
              <w:t>0</w:t>
            </w:r>
          </w:p>
        </w:tc>
      </w:tr>
      <w:tr w:rsidR="002744E3" w14:paraId="449A824D" w14:textId="77777777">
        <w:tc>
          <w:tcPr>
            <w:tcW w:w="2211" w:type="dxa"/>
            <w:vMerge w:val="restart"/>
            <w:vAlign w:val="center"/>
          </w:tcPr>
          <w:p w14:paraId="43ED1EE7" w14:textId="77777777" w:rsidR="002744E3" w:rsidRDefault="002744E3">
            <w:pPr>
              <w:pStyle w:val="ConsPlusNormal"/>
              <w:jc w:val="center"/>
              <w:outlineLvl w:val="1"/>
            </w:pPr>
            <w:r>
              <w:t>Подпрограмма N 3</w:t>
            </w:r>
          </w:p>
        </w:tc>
        <w:tc>
          <w:tcPr>
            <w:tcW w:w="2268" w:type="dxa"/>
            <w:vMerge w:val="restart"/>
            <w:vAlign w:val="center"/>
          </w:tcPr>
          <w:p w14:paraId="7AC753F0" w14:textId="77777777" w:rsidR="002744E3" w:rsidRDefault="002744E3">
            <w:pPr>
              <w:pStyle w:val="ConsPlusNormal"/>
              <w:jc w:val="center"/>
            </w:pPr>
            <w:r>
              <w:t>"Меры социальной поддержки отдельных категорий граждан"</w:t>
            </w:r>
          </w:p>
        </w:tc>
        <w:tc>
          <w:tcPr>
            <w:tcW w:w="2891" w:type="dxa"/>
            <w:vAlign w:val="center"/>
          </w:tcPr>
          <w:p w14:paraId="4BEC1E17" w14:textId="77777777" w:rsidR="002744E3" w:rsidRDefault="002744E3">
            <w:pPr>
              <w:pStyle w:val="ConsPlusNormal"/>
            </w:pPr>
            <w:r>
              <w:t>Всего:</w:t>
            </w:r>
          </w:p>
        </w:tc>
        <w:tc>
          <w:tcPr>
            <w:tcW w:w="1247" w:type="dxa"/>
            <w:vAlign w:val="center"/>
          </w:tcPr>
          <w:p w14:paraId="3C4B3498" w14:textId="77777777" w:rsidR="002744E3" w:rsidRDefault="002744E3">
            <w:pPr>
              <w:pStyle w:val="ConsPlusNormal"/>
              <w:jc w:val="right"/>
            </w:pPr>
            <w:r>
              <w:t>17 293 439</w:t>
            </w:r>
          </w:p>
        </w:tc>
        <w:tc>
          <w:tcPr>
            <w:tcW w:w="1247" w:type="dxa"/>
            <w:vAlign w:val="center"/>
          </w:tcPr>
          <w:p w14:paraId="2C2D75B3" w14:textId="77777777" w:rsidR="002744E3" w:rsidRDefault="002744E3">
            <w:pPr>
              <w:pStyle w:val="ConsPlusNormal"/>
              <w:jc w:val="right"/>
            </w:pPr>
            <w:r>
              <w:t>17 515 942</w:t>
            </w:r>
          </w:p>
        </w:tc>
        <w:tc>
          <w:tcPr>
            <w:tcW w:w="1247" w:type="dxa"/>
            <w:vAlign w:val="center"/>
          </w:tcPr>
          <w:p w14:paraId="67091CA1" w14:textId="77777777" w:rsidR="002744E3" w:rsidRDefault="002744E3">
            <w:pPr>
              <w:pStyle w:val="ConsPlusNormal"/>
              <w:jc w:val="right"/>
            </w:pPr>
            <w:r>
              <w:t>17 878 462</w:t>
            </w:r>
          </w:p>
        </w:tc>
        <w:tc>
          <w:tcPr>
            <w:tcW w:w="1247" w:type="dxa"/>
            <w:vAlign w:val="center"/>
          </w:tcPr>
          <w:p w14:paraId="639C4D10" w14:textId="77777777" w:rsidR="002744E3" w:rsidRDefault="002744E3">
            <w:pPr>
              <w:pStyle w:val="ConsPlusNormal"/>
              <w:jc w:val="right"/>
            </w:pPr>
            <w:r>
              <w:t>12 538 684</w:t>
            </w:r>
          </w:p>
        </w:tc>
        <w:tc>
          <w:tcPr>
            <w:tcW w:w="1247" w:type="dxa"/>
            <w:vAlign w:val="center"/>
          </w:tcPr>
          <w:p w14:paraId="7E455353" w14:textId="77777777" w:rsidR="002744E3" w:rsidRDefault="002744E3">
            <w:pPr>
              <w:pStyle w:val="ConsPlusNormal"/>
              <w:jc w:val="right"/>
            </w:pPr>
            <w:r>
              <w:t>12 538 684</w:t>
            </w:r>
          </w:p>
        </w:tc>
      </w:tr>
      <w:tr w:rsidR="002744E3" w14:paraId="52A76154" w14:textId="77777777">
        <w:tc>
          <w:tcPr>
            <w:tcW w:w="2211" w:type="dxa"/>
            <w:vMerge/>
          </w:tcPr>
          <w:p w14:paraId="76859438" w14:textId="77777777" w:rsidR="002744E3" w:rsidRDefault="002744E3"/>
        </w:tc>
        <w:tc>
          <w:tcPr>
            <w:tcW w:w="2268" w:type="dxa"/>
            <w:vMerge/>
          </w:tcPr>
          <w:p w14:paraId="7D9416C9" w14:textId="77777777" w:rsidR="002744E3" w:rsidRDefault="002744E3"/>
        </w:tc>
        <w:tc>
          <w:tcPr>
            <w:tcW w:w="2891" w:type="dxa"/>
            <w:vAlign w:val="center"/>
          </w:tcPr>
          <w:p w14:paraId="353B1355" w14:textId="77777777" w:rsidR="002744E3" w:rsidRDefault="002744E3">
            <w:pPr>
              <w:pStyle w:val="ConsPlusNormal"/>
            </w:pPr>
            <w:r>
              <w:t>Государственный бюджет Республики Саха (Якутия)</w:t>
            </w:r>
          </w:p>
        </w:tc>
        <w:tc>
          <w:tcPr>
            <w:tcW w:w="1247" w:type="dxa"/>
            <w:vAlign w:val="center"/>
          </w:tcPr>
          <w:p w14:paraId="36617687" w14:textId="77777777" w:rsidR="002744E3" w:rsidRDefault="002744E3">
            <w:pPr>
              <w:pStyle w:val="ConsPlusNormal"/>
              <w:jc w:val="right"/>
            </w:pPr>
            <w:r>
              <w:t>9 909 812</w:t>
            </w:r>
          </w:p>
        </w:tc>
        <w:tc>
          <w:tcPr>
            <w:tcW w:w="1247" w:type="dxa"/>
            <w:vAlign w:val="center"/>
          </w:tcPr>
          <w:p w14:paraId="540CD9EE" w14:textId="77777777" w:rsidR="002744E3" w:rsidRDefault="002744E3">
            <w:pPr>
              <w:pStyle w:val="ConsPlusNormal"/>
              <w:jc w:val="right"/>
            </w:pPr>
            <w:r>
              <w:t>9 414 465</w:t>
            </w:r>
          </w:p>
        </w:tc>
        <w:tc>
          <w:tcPr>
            <w:tcW w:w="1247" w:type="dxa"/>
            <w:vAlign w:val="center"/>
          </w:tcPr>
          <w:p w14:paraId="0C1164D8" w14:textId="77777777" w:rsidR="002744E3" w:rsidRDefault="002744E3">
            <w:pPr>
              <w:pStyle w:val="ConsPlusNormal"/>
              <w:jc w:val="right"/>
            </w:pPr>
            <w:r>
              <w:t>9 414 465</w:t>
            </w:r>
          </w:p>
        </w:tc>
        <w:tc>
          <w:tcPr>
            <w:tcW w:w="1247" w:type="dxa"/>
            <w:vAlign w:val="center"/>
          </w:tcPr>
          <w:p w14:paraId="12565CBB" w14:textId="77777777" w:rsidR="002744E3" w:rsidRDefault="002744E3">
            <w:pPr>
              <w:pStyle w:val="ConsPlusNormal"/>
              <w:jc w:val="right"/>
            </w:pPr>
            <w:r>
              <w:t>10 188 012</w:t>
            </w:r>
          </w:p>
        </w:tc>
        <w:tc>
          <w:tcPr>
            <w:tcW w:w="1247" w:type="dxa"/>
            <w:vAlign w:val="center"/>
          </w:tcPr>
          <w:p w14:paraId="1630367F" w14:textId="77777777" w:rsidR="002744E3" w:rsidRDefault="002744E3">
            <w:pPr>
              <w:pStyle w:val="ConsPlusNormal"/>
              <w:jc w:val="right"/>
            </w:pPr>
            <w:r>
              <w:t>10 188 012</w:t>
            </w:r>
          </w:p>
        </w:tc>
      </w:tr>
      <w:tr w:rsidR="002744E3" w14:paraId="58F89374" w14:textId="77777777">
        <w:tc>
          <w:tcPr>
            <w:tcW w:w="2211" w:type="dxa"/>
            <w:vMerge/>
          </w:tcPr>
          <w:p w14:paraId="7A4DC062" w14:textId="77777777" w:rsidR="002744E3" w:rsidRDefault="002744E3"/>
        </w:tc>
        <w:tc>
          <w:tcPr>
            <w:tcW w:w="2268" w:type="dxa"/>
            <w:vMerge/>
          </w:tcPr>
          <w:p w14:paraId="13DA6CE2" w14:textId="77777777" w:rsidR="002744E3" w:rsidRDefault="002744E3"/>
        </w:tc>
        <w:tc>
          <w:tcPr>
            <w:tcW w:w="2891" w:type="dxa"/>
            <w:vAlign w:val="center"/>
          </w:tcPr>
          <w:p w14:paraId="3D8FE88D"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54D949E1" w14:textId="77777777" w:rsidR="002744E3" w:rsidRDefault="002744E3">
            <w:pPr>
              <w:pStyle w:val="ConsPlusNormal"/>
              <w:jc w:val="right"/>
            </w:pPr>
            <w:r>
              <w:t>9 909 812</w:t>
            </w:r>
          </w:p>
        </w:tc>
        <w:tc>
          <w:tcPr>
            <w:tcW w:w="1247" w:type="dxa"/>
            <w:vAlign w:val="center"/>
          </w:tcPr>
          <w:p w14:paraId="2EF422B8" w14:textId="77777777" w:rsidR="002744E3" w:rsidRDefault="002744E3">
            <w:pPr>
              <w:pStyle w:val="ConsPlusNormal"/>
              <w:jc w:val="right"/>
            </w:pPr>
            <w:r>
              <w:t>9 414 465</w:t>
            </w:r>
          </w:p>
        </w:tc>
        <w:tc>
          <w:tcPr>
            <w:tcW w:w="1247" w:type="dxa"/>
            <w:vAlign w:val="center"/>
          </w:tcPr>
          <w:p w14:paraId="66E4A87C" w14:textId="77777777" w:rsidR="002744E3" w:rsidRDefault="002744E3">
            <w:pPr>
              <w:pStyle w:val="ConsPlusNormal"/>
              <w:jc w:val="right"/>
            </w:pPr>
            <w:r>
              <w:t>9 414 465</w:t>
            </w:r>
          </w:p>
        </w:tc>
        <w:tc>
          <w:tcPr>
            <w:tcW w:w="1247" w:type="dxa"/>
            <w:vAlign w:val="center"/>
          </w:tcPr>
          <w:p w14:paraId="6D208D5D" w14:textId="77777777" w:rsidR="002744E3" w:rsidRDefault="002744E3">
            <w:pPr>
              <w:pStyle w:val="ConsPlusNormal"/>
              <w:jc w:val="right"/>
            </w:pPr>
            <w:r>
              <w:t>10 188 012</w:t>
            </w:r>
          </w:p>
        </w:tc>
        <w:tc>
          <w:tcPr>
            <w:tcW w:w="1247" w:type="dxa"/>
            <w:vAlign w:val="center"/>
          </w:tcPr>
          <w:p w14:paraId="14DC0D58" w14:textId="77777777" w:rsidR="002744E3" w:rsidRDefault="002744E3">
            <w:pPr>
              <w:pStyle w:val="ConsPlusNormal"/>
              <w:jc w:val="right"/>
            </w:pPr>
            <w:r>
              <w:t>10 188 012</w:t>
            </w:r>
          </w:p>
        </w:tc>
      </w:tr>
      <w:tr w:rsidR="002744E3" w14:paraId="5DC48F4A" w14:textId="77777777">
        <w:tc>
          <w:tcPr>
            <w:tcW w:w="2211" w:type="dxa"/>
            <w:vMerge/>
          </w:tcPr>
          <w:p w14:paraId="533DA29B" w14:textId="77777777" w:rsidR="002744E3" w:rsidRDefault="002744E3"/>
        </w:tc>
        <w:tc>
          <w:tcPr>
            <w:tcW w:w="2268" w:type="dxa"/>
            <w:vMerge/>
          </w:tcPr>
          <w:p w14:paraId="7E93E980" w14:textId="77777777" w:rsidR="002744E3" w:rsidRDefault="002744E3"/>
        </w:tc>
        <w:tc>
          <w:tcPr>
            <w:tcW w:w="2891" w:type="dxa"/>
            <w:vAlign w:val="center"/>
          </w:tcPr>
          <w:p w14:paraId="0B71C180" w14:textId="77777777" w:rsidR="002744E3" w:rsidRDefault="002744E3">
            <w:pPr>
              <w:pStyle w:val="ConsPlusNormal"/>
            </w:pPr>
            <w:r>
              <w:t xml:space="preserve">Министерство </w:t>
            </w:r>
            <w:r>
              <w:lastRenderedPageBreak/>
              <w:t>здравоохранения Республики Саха (Якутия)</w:t>
            </w:r>
          </w:p>
        </w:tc>
        <w:tc>
          <w:tcPr>
            <w:tcW w:w="1247" w:type="dxa"/>
            <w:vAlign w:val="center"/>
          </w:tcPr>
          <w:p w14:paraId="2618F17E" w14:textId="77777777" w:rsidR="002744E3" w:rsidRDefault="002744E3">
            <w:pPr>
              <w:pStyle w:val="ConsPlusNormal"/>
              <w:jc w:val="right"/>
            </w:pPr>
            <w:r>
              <w:lastRenderedPageBreak/>
              <w:t>0</w:t>
            </w:r>
          </w:p>
        </w:tc>
        <w:tc>
          <w:tcPr>
            <w:tcW w:w="1247" w:type="dxa"/>
            <w:vAlign w:val="center"/>
          </w:tcPr>
          <w:p w14:paraId="25F525C6" w14:textId="77777777" w:rsidR="002744E3" w:rsidRDefault="002744E3">
            <w:pPr>
              <w:pStyle w:val="ConsPlusNormal"/>
              <w:jc w:val="right"/>
            </w:pPr>
            <w:r>
              <w:t>0</w:t>
            </w:r>
          </w:p>
        </w:tc>
        <w:tc>
          <w:tcPr>
            <w:tcW w:w="1247" w:type="dxa"/>
            <w:vAlign w:val="center"/>
          </w:tcPr>
          <w:p w14:paraId="48B6DCD8" w14:textId="77777777" w:rsidR="002744E3" w:rsidRDefault="002744E3">
            <w:pPr>
              <w:pStyle w:val="ConsPlusNormal"/>
              <w:jc w:val="right"/>
            </w:pPr>
            <w:r>
              <w:t>0</w:t>
            </w:r>
          </w:p>
        </w:tc>
        <w:tc>
          <w:tcPr>
            <w:tcW w:w="1247" w:type="dxa"/>
            <w:vAlign w:val="center"/>
          </w:tcPr>
          <w:p w14:paraId="2A4321FD" w14:textId="77777777" w:rsidR="002744E3" w:rsidRDefault="002744E3">
            <w:pPr>
              <w:pStyle w:val="ConsPlusNormal"/>
              <w:jc w:val="right"/>
            </w:pPr>
            <w:r>
              <w:t>0</w:t>
            </w:r>
          </w:p>
        </w:tc>
        <w:tc>
          <w:tcPr>
            <w:tcW w:w="1247" w:type="dxa"/>
            <w:vAlign w:val="center"/>
          </w:tcPr>
          <w:p w14:paraId="6C7BA061" w14:textId="77777777" w:rsidR="002744E3" w:rsidRDefault="002744E3">
            <w:pPr>
              <w:pStyle w:val="ConsPlusNormal"/>
              <w:jc w:val="right"/>
            </w:pPr>
            <w:r>
              <w:t>0</w:t>
            </w:r>
          </w:p>
        </w:tc>
      </w:tr>
      <w:tr w:rsidR="002744E3" w14:paraId="57D5756F" w14:textId="77777777">
        <w:tc>
          <w:tcPr>
            <w:tcW w:w="2211" w:type="dxa"/>
            <w:vMerge/>
          </w:tcPr>
          <w:p w14:paraId="58B9F302" w14:textId="77777777" w:rsidR="002744E3" w:rsidRDefault="002744E3"/>
        </w:tc>
        <w:tc>
          <w:tcPr>
            <w:tcW w:w="2268" w:type="dxa"/>
            <w:vMerge/>
          </w:tcPr>
          <w:p w14:paraId="70AC677E" w14:textId="77777777" w:rsidR="002744E3" w:rsidRDefault="002744E3"/>
        </w:tc>
        <w:tc>
          <w:tcPr>
            <w:tcW w:w="2891" w:type="dxa"/>
            <w:vAlign w:val="center"/>
          </w:tcPr>
          <w:p w14:paraId="210B4FD3" w14:textId="77777777" w:rsidR="002744E3" w:rsidRDefault="002744E3">
            <w:pPr>
              <w:pStyle w:val="ConsPlusNormal"/>
            </w:pPr>
            <w:r>
              <w:t>Федеральный бюджет</w:t>
            </w:r>
          </w:p>
        </w:tc>
        <w:tc>
          <w:tcPr>
            <w:tcW w:w="1247" w:type="dxa"/>
            <w:vAlign w:val="center"/>
          </w:tcPr>
          <w:p w14:paraId="4A021FA7" w14:textId="77777777" w:rsidR="002744E3" w:rsidRDefault="002744E3">
            <w:pPr>
              <w:pStyle w:val="ConsPlusNormal"/>
              <w:jc w:val="right"/>
            </w:pPr>
            <w:r>
              <w:t>7 383 627</w:t>
            </w:r>
          </w:p>
        </w:tc>
        <w:tc>
          <w:tcPr>
            <w:tcW w:w="1247" w:type="dxa"/>
            <w:vAlign w:val="center"/>
          </w:tcPr>
          <w:p w14:paraId="4E8526E1" w14:textId="77777777" w:rsidR="002744E3" w:rsidRDefault="002744E3">
            <w:pPr>
              <w:pStyle w:val="ConsPlusNormal"/>
              <w:jc w:val="right"/>
            </w:pPr>
            <w:r>
              <w:t>8 101 477</w:t>
            </w:r>
          </w:p>
        </w:tc>
        <w:tc>
          <w:tcPr>
            <w:tcW w:w="1247" w:type="dxa"/>
            <w:vAlign w:val="center"/>
          </w:tcPr>
          <w:p w14:paraId="65315E14" w14:textId="77777777" w:rsidR="002744E3" w:rsidRDefault="002744E3">
            <w:pPr>
              <w:pStyle w:val="ConsPlusNormal"/>
              <w:jc w:val="right"/>
            </w:pPr>
            <w:r>
              <w:t>8 463 997</w:t>
            </w:r>
          </w:p>
        </w:tc>
        <w:tc>
          <w:tcPr>
            <w:tcW w:w="1247" w:type="dxa"/>
            <w:vAlign w:val="center"/>
          </w:tcPr>
          <w:p w14:paraId="31F30506" w14:textId="77777777" w:rsidR="002744E3" w:rsidRDefault="002744E3">
            <w:pPr>
              <w:pStyle w:val="ConsPlusNormal"/>
              <w:jc w:val="right"/>
            </w:pPr>
            <w:r>
              <w:t>2 350 672</w:t>
            </w:r>
          </w:p>
        </w:tc>
        <w:tc>
          <w:tcPr>
            <w:tcW w:w="1247" w:type="dxa"/>
            <w:vAlign w:val="center"/>
          </w:tcPr>
          <w:p w14:paraId="53149643" w14:textId="77777777" w:rsidR="002744E3" w:rsidRDefault="002744E3">
            <w:pPr>
              <w:pStyle w:val="ConsPlusNormal"/>
              <w:jc w:val="right"/>
            </w:pPr>
            <w:r>
              <w:t>2 350 672</w:t>
            </w:r>
          </w:p>
        </w:tc>
      </w:tr>
      <w:tr w:rsidR="002744E3" w14:paraId="3849AF19" w14:textId="77777777">
        <w:tc>
          <w:tcPr>
            <w:tcW w:w="2211" w:type="dxa"/>
            <w:vMerge/>
          </w:tcPr>
          <w:p w14:paraId="33070F26" w14:textId="77777777" w:rsidR="002744E3" w:rsidRDefault="002744E3"/>
        </w:tc>
        <w:tc>
          <w:tcPr>
            <w:tcW w:w="2268" w:type="dxa"/>
            <w:vMerge/>
          </w:tcPr>
          <w:p w14:paraId="30DCE6E5" w14:textId="77777777" w:rsidR="002744E3" w:rsidRDefault="002744E3"/>
        </w:tc>
        <w:tc>
          <w:tcPr>
            <w:tcW w:w="2891" w:type="dxa"/>
            <w:vAlign w:val="center"/>
          </w:tcPr>
          <w:p w14:paraId="25929A9D"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04422E17" w14:textId="77777777" w:rsidR="002744E3" w:rsidRDefault="002744E3">
            <w:pPr>
              <w:pStyle w:val="ConsPlusNormal"/>
              <w:jc w:val="right"/>
            </w:pPr>
            <w:r>
              <w:t>7 383 627</w:t>
            </w:r>
          </w:p>
        </w:tc>
        <w:tc>
          <w:tcPr>
            <w:tcW w:w="1247" w:type="dxa"/>
            <w:vAlign w:val="center"/>
          </w:tcPr>
          <w:p w14:paraId="79EECC8B" w14:textId="77777777" w:rsidR="002744E3" w:rsidRDefault="002744E3">
            <w:pPr>
              <w:pStyle w:val="ConsPlusNormal"/>
              <w:jc w:val="right"/>
            </w:pPr>
            <w:r>
              <w:t>8 101 477</w:t>
            </w:r>
          </w:p>
        </w:tc>
        <w:tc>
          <w:tcPr>
            <w:tcW w:w="1247" w:type="dxa"/>
            <w:vAlign w:val="center"/>
          </w:tcPr>
          <w:p w14:paraId="5929E66F" w14:textId="77777777" w:rsidR="002744E3" w:rsidRDefault="002744E3">
            <w:pPr>
              <w:pStyle w:val="ConsPlusNormal"/>
              <w:jc w:val="right"/>
            </w:pPr>
            <w:r>
              <w:t>8 463 997</w:t>
            </w:r>
          </w:p>
        </w:tc>
        <w:tc>
          <w:tcPr>
            <w:tcW w:w="1247" w:type="dxa"/>
            <w:vAlign w:val="center"/>
          </w:tcPr>
          <w:p w14:paraId="377A0691" w14:textId="77777777" w:rsidR="002744E3" w:rsidRDefault="002744E3">
            <w:pPr>
              <w:pStyle w:val="ConsPlusNormal"/>
              <w:jc w:val="right"/>
            </w:pPr>
            <w:r>
              <w:t>2 350 672</w:t>
            </w:r>
          </w:p>
        </w:tc>
        <w:tc>
          <w:tcPr>
            <w:tcW w:w="1247" w:type="dxa"/>
            <w:vAlign w:val="center"/>
          </w:tcPr>
          <w:p w14:paraId="5F5AC523" w14:textId="77777777" w:rsidR="002744E3" w:rsidRDefault="002744E3">
            <w:pPr>
              <w:pStyle w:val="ConsPlusNormal"/>
              <w:jc w:val="right"/>
            </w:pPr>
            <w:r>
              <w:t>2 350 672</w:t>
            </w:r>
          </w:p>
        </w:tc>
      </w:tr>
      <w:tr w:rsidR="002744E3" w14:paraId="54469AA0" w14:textId="77777777">
        <w:tc>
          <w:tcPr>
            <w:tcW w:w="2211" w:type="dxa"/>
            <w:vMerge w:val="restart"/>
            <w:vAlign w:val="center"/>
          </w:tcPr>
          <w:p w14:paraId="7DCF34AF" w14:textId="77777777" w:rsidR="002744E3" w:rsidRDefault="002744E3">
            <w:pPr>
              <w:pStyle w:val="ConsPlusNormal"/>
              <w:jc w:val="center"/>
            </w:pPr>
            <w:r>
              <w:t>Основное мероприятие</w:t>
            </w:r>
          </w:p>
        </w:tc>
        <w:tc>
          <w:tcPr>
            <w:tcW w:w="2268" w:type="dxa"/>
            <w:vMerge w:val="restart"/>
            <w:vAlign w:val="center"/>
          </w:tcPr>
          <w:p w14:paraId="11251F47" w14:textId="77777777" w:rsidR="002744E3" w:rsidRDefault="002744E3">
            <w:pPr>
              <w:pStyle w:val="ConsPlusNormal"/>
              <w:jc w:val="center"/>
            </w:pPr>
            <w:r>
              <w:t>Социальная поддержка материнства и детства</w:t>
            </w:r>
          </w:p>
        </w:tc>
        <w:tc>
          <w:tcPr>
            <w:tcW w:w="2891" w:type="dxa"/>
            <w:vAlign w:val="center"/>
          </w:tcPr>
          <w:p w14:paraId="582DAA74" w14:textId="77777777" w:rsidR="002744E3" w:rsidRDefault="002744E3">
            <w:pPr>
              <w:pStyle w:val="ConsPlusNormal"/>
            </w:pPr>
            <w:r>
              <w:t>Всего:</w:t>
            </w:r>
          </w:p>
        </w:tc>
        <w:tc>
          <w:tcPr>
            <w:tcW w:w="1247" w:type="dxa"/>
            <w:vAlign w:val="center"/>
          </w:tcPr>
          <w:p w14:paraId="6AF0FECD" w14:textId="77777777" w:rsidR="002744E3" w:rsidRDefault="002744E3">
            <w:pPr>
              <w:pStyle w:val="ConsPlusNormal"/>
              <w:jc w:val="right"/>
            </w:pPr>
            <w:r>
              <w:t>2 663 637</w:t>
            </w:r>
          </w:p>
        </w:tc>
        <w:tc>
          <w:tcPr>
            <w:tcW w:w="1247" w:type="dxa"/>
            <w:vAlign w:val="center"/>
          </w:tcPr>
          <w:p w14:paraId="3A6BF66F" w14:textId="77777777" w:rsidR="002744E3" w:rsidRDefault="002744E3">
            <w:pPr>
              <w:pStyle w:val="ConsPlusNormal"/>
              <w:jc w:val="right"/>
            </w:pPr>
            <w:r>
              <w:t>2 644 398</w:t>
            </w:r>
          </w:p>
        </w:tc>
        <w:tc>
          <w:tcPr>
            <w:tcW w:w="1247" w:type="dxa"/>
            <w:vAlign w:val="center"/>
          </w:tcPr>
          <w:p w14:paraId="5AD9D2D2" w14:textId="77777777" w:rsidR="002744E3" w:rsidRDefault="002744E3">
            <w:pPr>
              <w:pStyle w:val="ConsPlusNormal"/>
              <w:jc w:val="right"/>
            </w:pPr>
            <w:r>
              <w:t>2 681 566</w:t>
            </w:r>
          </w:p>
        </w:tc>
        <w:tc>
          <w:tcPr>
            <w:tcW w:w="1247" w:type="dxa"/>
            <w:vAlign w:val="center"/>
          </w:tcPr>
          <w:p w14:paraId="71799B9A" w14:textId="77777777" w:rsidR="002744E3" w:rsidRDefault="002744E3">
            <w:pPr>
              <w:pStyle w:val="ConsPlusNormal"/>
              <w:jc w:val="right"/>
            </w:pPr>
            <w:r>
              <w:t>2 535 095</w:t>
            </w:r>
          </w:p>
        </w:tc>
        <w:tc>
          <w:tcPr>
            <w:tcW w:w="1247" w:type="dxa"/>
            <w:vAlign w:val="center"/>
          </w:tcPr>
          <w:p w14:paraId="61535090" w14:textId="77777777" w:rsidR="002744E3" w:rsidRDefault="002744E3">
            <w:pPr>
              <w:pStyle w:val="ConsPlusNormal"/>
              <w:jc w:val="right"/>
            </w:pPr>
            <w:r>
              <w:t>2 535 095</w:t>
            </w:r>
          </w:p>
        </w:tc>
      </w:tr>
      <w:tr w:rsidR="002744E3" w14:paraId="21A19A60" w14:textId="77777777">
        <w:tc>
          <w:tcPr>
            <w:tcW w:w="2211" w:type="dxa"/>
            <w:vMerge/>
          </w:tcPr>
          <w:p w14:paraId="33A6BEB2" w14:textId="77777777" w:rsidR="002744E3" w:rsidRDefault="002744E3"/>
        </w:tc>
        <w:tc>
          <w:tcPr>
            <w:tcW w:w="2268" w:type="dxa"/>
            <w:vMerge/>
          </w:tcPr>
          <w:p w14:paraId="1EEE92F3" w14:textId="77777777" w:rsidR="002744E3" w:rsidRDefault="002744E3"/>
        </w:tc>
        <w:tc>
          <w:tcPr>
            <w:tcW w:w="2891" w:type="dxa"/>
            <w:vAlign w:val="center"/>
          </w:tcPr>
          <w:p w14:paraId="4188376A" w14:textId="77777777" w:rsidR="002744E3" w:rsidRDefault="002744E3">
            <w:pPr>
              <w:pStyle w:val="ConsPlusNormal"/>
            </w:pPr>
            <w:r>
              <w:t>Государственный бюджет Республики Саха (Якутия)</w:t>
            </w:r>
          </w:p>
        </w:tc>
        <w:tc>
          <w:tcPr>
            <w:tcW w:w="1247" w:type="dxa"/>
            <w:vAlign w:val="center"/>
          </w:tcPr>
          <w:p w14:paraId="21C2ADC2" w14:textId="77777777" w:rsidR="002744E3" w:rsidRDefault="002744E3">
            <w:pPr>
              <w:pStyle w:val="ConsPlusNormal"/>
              <w:jc w:val="right"/>
            </w:pPr>
            <w:r>
              <w:t>1 732 824</w:t>
            </w:r>
          </w:p>
        </w:tc>
        <w:tc>
          <w:tcPr>
            <w:tcW w:w="1247" w:type="dxa"/>
            <w:vAlign w:val="center"/>
          </w:tcPr>
          <w:p w14:paraId="4490B38F" w14:textId="77777777" w:rsidR="002744E3" w:rsidRDefault="002744E3">
            <w:pPr>
              <w:pStyle w:val="ConsPlusNormal"/>
              <w:jc w:val="right"/>
            </w:pPr>
            <w:r>
              <w:t>1 685 405</w:t>
            </w:r>
          </w:p>
        </w:tc>
        <w:tc>
          <w:tcPr>
            <w:tcW w:w="1247" w:type="dxa"/>
            <w:vAlign w:val="center"/>
          </w:tcPr>
          <w:p w14:paraId="7E4544BF" w14:textId="77777777" w:rsidR="002744E3" w:rsidRDefault="002744E3">
            <w:pPr>
              <w:pStyle w:val="ConsPlusNormal"/>
              <w:jc w:val="right"/>
            </w:pPr>
            <w:r>
              <w:t>1 685 405</w:t>
            </w:r>
          </w:p>
        </w:tc>
        <w:tc>
          <w:tcPr>
            <w:tcW w:w="1247" w:type="dxa"/>
            <w:vAlign w:val="center"/>
          </w:tcPr>
          <w:p w14:paraId="426B3E62" w14:textId="77777777" w:rsidR="002744E3" w:rsidRDefault="002744E3">
            <w:pPr>
              <w:pStyle w:val="ConsPlusNormal"/>
              <w:jc w:val="right"/>
            </w:pPr>
            <w:r>
              <w:t>1 508 532</w:t>
            </w:r>
          </w:p>
        </w:tc>
        <w:tc>
          <w:tcPr>
            <w:tcW w:w="1247" w:type="dxa"/>
            <w:vAlign w:val="center"/>
          </w:tcPr>
          <w:p w14:paraId="27451E21" w14:textId="77777777" w:rsidR="002744E3" w:rsidRDefault="002744E3">
            <w:pPr>
              <w:pStyle w:val="ConsPlusNormal"/>
              <w:jc w:val="right"/>
            </w:pPr>
            <w:r>
              <w:t>1 508 532</w:t>
            </w:r>
          </w:p>
        </w:tc>
      </w:tr>
      <w:tr w:rsidR="002744E3" w14:paraId="7B070862" w14:textId="77777777">
        <w:tc>
          <w:tcPr>
            <w:tcW w:w="2211" w:type="dxa"/>
            <w:vMerge/>
          </w:tcPr>
          <w:p w14:paraId="4FAC2C2A" w14:textId="77777777" w:rsidR="002744E3" w:rsidRDefault="002744E3"/>
        </w:tc>
        <w:tc>
          <w:tcPr>
            <w:tcW w:w="2268" w:type="dxa"/>
            <w:vMerge/>
          </w:tcPr>
          <w:p w14:paraId="1B27388D" w14:textId="77777777" w:rsidR="002744E3" w:rsidRDefault="002744E3"/>
        </w:tc>
        <w:tc>
          <w:tcPr>
            <w:tcW w:w="2891" w:type="dxa"/>
            <w:vAlign w:val="center"/>
          </w:tcPr>
          <w:p w14:paraId="4AB14546"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0DBB7649" w14:textId="77777777" w:rsidR="002744E3" w:rsidRDefault="002744E3">
            <w:pPr>
              <w:pStyle w:val="ConsPlusNormal"/>
              <w:jc w:val="right"/>
            </w:pPr>
            <w:r>
              <w:t>1 732 824</w:t>
            </w:r>
          </w:p>
        </w:tc>
        <w:tc>
          <w:tcPr>
            <w:tcW w:w="1247" w:type="dxa"/>
            <w:vAlign w:val="center"/>
          </w:tcPr>
          <w:p w14:paraId="6BB5788D" w14:textId="77777777" w:rsidR="002744E3" w:rsidRDefault="002744E3">
            <w:pPr>
              <w:pStyle w:val="ConsPlusNormal"/>
              <w:jc w:val="right"/>
            </w:pPr>
            <w:r>
              <w:t>1 685 405</w:t>
            </w:r>
          </w:p>
        </w:tc>
        <w:tc>
          <w:tcPr>
            <w:tcW w:w="1247" w:type="dxa"/>
            <w:vAlign w:val="center"/>
          </w:tcPr>
          <w:p w14:paraId="2BDEB59B" w14:textId="77777777" w:rsidR="002744E3" w:rsidRDefault="002744E3">
            <w:pPr>
              <w:pStyle w:val="ConsPlusNormal"/>
              <w:jc w:val="right"/>
            </w:pPr>
            <w:r>
              <w:t>1 685 405</w:t>
            </w:r>
          </w:p>
        </w:tc>
        <w:tc>
          <w:tcPr>
            <w:tcW w:w="1247" w:type="dxa"/>
            <w:vAlign w:val="center"/>
          </w:tcPr>
          <w:p w14:paraId="19E9C2DE" w14:textId="77777777" w:rsidR="002744E3" w:rsidRDefault="002744E3">
            <w:pPr>
              <w:pStyle w:val="ConsPlusNormal"/>
              <w:jc w:val="right"/>
            </w:pPr>
            <w:r>
              <w:t>1 508 532</w:t>
            </w:r>
          </w:p>
        </w:tc>
        <w:tc>
          <w:tcPr>
            <w:tcW w:w="1247" w:type="dxa"/>
            <w:vAlign w:val="center"/>
          </w:tcPr>
          <w:p w14:paraId="37E58408" w14:textId="77777777" w:rsidR="002744E3" w:rsidRDefault="002744E3">
            <w:pPr>
              <w:pStyle w:val="ConsPlusNormal"/>
              <w:jc w:val="right"/>
            </w:pPr>
            <w:r>
              <w:t>1 508 532</w:t>
            </w:r>
          </w:p>
        </w:tc>
      </w:tr>
      <w:tr w:rsidR="002744E3" w14:paraId="51039E0B" w14:textId="77777777">
        <w:tc>
          <w:tcPr>
            <w:tcW w:w="2211" w:type="dxa"/>
            <w:vMerge/>
          </w:tcPr>
          <w:p w14:paraId="57D9A3DE" w14:textId="77777777" w:rsidR="002744E3" w:rsidRDefault="002744E3"/>
        </w:tc>
        <w:tc>
          <w:tcPr>
            <w:tcW w:w="2268" w:type="dxa"/>
            <w:vMerge/>
          </w:tcPr>
          <w:p w14:paraId="537056AF" w14:textId="77777777" w:rsidR="002744E3" w:rsidRDefault="002744E3"/>
        </w:tc>
        <w:tc>
          <w:tcPr>
            <w:tcW w:w="2891" w:type="dxa"/>
            <w:vAlign w:val="center"/>
          </w:tcPr>
          <w:p w14:paraId="17BA6C04" w14:textId="77777777" w:rsidR="002744E3" w:rsidRDefault="002744E3">
            <w:pPr>
              <w:pStyle w:val="ConsPlusNormal"/>
            </w:pPr>
            <w:r>
              <w:t>Федеральный бюджет</w:t>
            </w:r>
          </w:p>
        </w:tc>
        <w:tc>
          <w:tcPr>
            <w:tcW w:w="1247" w:type="dxa"/>
            <w:vAlign w:val="center"/>
          </w:tcPr>
          <w:p w14:paraId="65CE9344" w14:textId="77777777" w:rsidR="002744E3" w:rsidRDefault="002744E3">
            <w:pPr>
              <w:pStyle w:val="ConsPlusNormal"/>
              <w:jc w:val="right"/>
            </w:pPr>
            <w:r>
              <w:t>930 813</w:t>
            </w:r>
          </w:p>
        </w:tc>
        <w:tc>
          <w:tcPr>
            <w:tcW w:w="1247" w:type="dxa"/>
            <w:vAlign w:val="center"/>
          </w:tcPr>
          <w:p w14:paraId="40F49249" w14:textId="77777777" w:rsidR="002744E3" w:rsidRDefault="002744E3">
            <w:pPr>
              <w:pStyle w:val="ConsPlusNormal"/>
              <w:jc w:val="right"/>
            </w:pPr>
            <w:r>
              <w:t>958 993</w:t>
            </w:r>
          </w:p>
        </w:tc>
        <w:tc>
          <w:tcPr>
            <w:tcW w:w="1247" w:type="dxa"/>
            <w:vAlign w:val="center"/>
          </w:tcPr>
          <w:p w14:paraId="019CDAA8" w14:textId="77777777" w:rsidR="002744E3" w:rsidRDefault="002744E3">
            <w:pPr>
              <w:pStyle w:val="ConsPlusNormal"/>
              <w:jc w:val="right"/>
            </w:pPr>
            <w:r>
              <w:t>996 161</w:t>
            </w:r>
          </w:p>
        </w:tc>
        <w:tc>
          <w:tcPr>
            <w:tcW w:w="1247" w:type="dxa"/>
            <w:vAlign w:val="center"/>
          </w:tcPr>
          <w:p w14:paraId="797D143A" w14:textId="77777777" w:rsidR="002744E3" w:rsidRDefault="002744E3">
            <w:pPr>
              <w:pStyle w:val="ConsPlusNormal"/>
              <w:jc w:val="right"/>
            </w:pPr>
            <w:r>
              <w:t>1 026 563</w:t>
            </w:r>
          </w:p>
        </w:tc>
        <w:tc>
          <w:tcPr>
            <w:tcW w:w="1247" w:type="dxa"/>
            <w:vAlign w:val="center"/>
          </w:tcPr>
          <w:p w14:paraId="4E7DF3ED" w14:textId="77777777" w:rsidR="002744E3" w:rsidRDefault="002744E3">
            <w:pPr>
              <w:pStyle w:val="ConsPlusNormal"/>
              <w:jc w:val="right"/>
            </w:pPr>
            <w:r>
              <w:t>1 026 563</w:t>
            </w:r>
          </w:p>
        </w:tc>
      </w:tr>
      <w:tr w:rsidR="002744E3" w14:paraId="44BF8288" w14:textId="77777777">
        <w:tc>
          <w:tcPr>
            <w:tcW w:w="2211" w:type="dxa"/>
            <w:vMerge/>
          </w:tcPr>
          <w:p w14:paraId="12D2E8C3" w14:textId="77777777" w:rsidR="002744E3" w:rsidRDefault="002744E3"/>
        </w:tc>
        <w:tc>
          <w:tcPr>
            <w:tcW w:w="2268" w:type="dxa"/>
            <w:vMerge/>
          </w:tcPr>
          <w:p w14:paraId="40382F5F" w14:textId="77777777" w:rsidR="002744E3" w:rsidRDefault="002744E3"/>
        </w:tc>
        <w:tc>
          <w:tcPr>
            <w:tcW w:w="2891" w:type="dxa"/>
            <w:vAlign w:val="center"/>
          </w:tcPr>
          <w:p w14:paraId="467E21A2"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6FDD20AF" w14:textId="77777777" w:rsidR="002744E3" w:rsidRDefault="002744E3">
            <w:pPr>
              <w:pStyle w:val="ConsPlusNormal"/>
              <w:jc w:val="right"/>
            </w:pPr>
            <w:r>
              <w:t>930 813</w:t>
            </w:r>
          </w:p>
        </w:tc>
        <w:tc>
          <w:tcPr>
            <w:tcW w:w="1247" w:type="dxa"/>
            <w:vAlign w:val="center"/>
          </w:tcPr>
          <w:p w14:paraId="113BDBCE" w14:textId="77777777" w:rsidR="002744E3" w:rsidRDefault="002744E3">
            <w:pPr>
              <w:pStyle w:val="ConsPlusNormal"/>
              <w:jc w:val="right"/>
            </w:pPr>
            <w:r>
              <w:t>958 993</w:t>
            </w:r>
          </w:p>
        </w:tc>
        <w:tc>
          <w:tcPr>
            <w:tcW w:w="1247" w:type="dxa"/>
            <w:vAlign w:val="center"/>
          </w:tcPr>
          <w:p w14:paraId="406C15A0" w14:textId="77777777" w:rsidR="002744E3" w:rsidRDefault="002744E3">
            <w:pPr>
              <w:pStyle w:val="ConsPlusNormal"/>
              <w:jc w:val="right"/>
            </w:pPr>
            <w:r>
              <w:t>996 161</w:t>
            </w:r>
          </w:p>
        </w:tc>
        <w:tc>
          <w:tcPr>
            <w:tcW w:w="1247" w:type="dxa"/>
            <w:vAlign w:val="center"/>
          </w:tcPr>
          <w:p w14:paraId="0D865FEA" w14:textId="77777777" w:rsidR="002744E3" w:rsidRDefault="002744E3">
            <w:pPr>
              <w:pStyle w:val="ConsPlusNormal"/>
              <w:jc w:val="right"/>
            </w:pPr>
            <w:r>
              <w:t>1 026 563</w:t>
            </w:r>
          </w:p>
        </w:tc>
        <w:tc>
          <w:tcPr>
            <w:tcW w:w="1247" w:type="dxa"/>
            <w:vAlign w:val="center"/>
          </w:tcPr>
          <w:p w14:paraId="771A3DBD" w14:textId="77777777" w:rsidR="002744E3" w:rsidRDefault="002744E3">
            <w:pPr>
              <w:pStyle w:val="ConsPlusNormal"/>
              <w:jc w:val="right"/>
            </w:pPr>
            <w:r>
              <w:t>1 026 563</w:t>
            </w:r>
          </w:p>
        </w:tc>
      </w:tr>
      <w:tr w:rsidR="002744E3" w14:paraId="28745A40" w14:textId="77777777">
        <w:tc>
          <w:tcPr>
            <w:tcW w:w="2211" w:type="dxa"/>
            <w:vMerge w:val="restart"/>
            <w:vAlign w:val="center"/>
          </w:tcPr>
          <w:p w14:paraId="01FF7373" w14:textId="77777777" w:rsidR="002744E3" w:rsidRDefault="002744E3">
            <w:pPr>
              <w:pStyle w:val="ConsPlusNormal"/>
              <w:jc w:val="center"/>
            </w:pPr>
            <w:r>
              <w:t>Основное мероприятие</w:t>
            </w:r>
          </w:p>
        </w:tc>
        <w:tc>
          <w:tcPr>
            <w:tcW w:w="2268" w:type="dxa"/>
            <w:vMerge w:val="restart"/>
            <w:vAlign w:val="center"/>
          </w:tcPr>
          <w:p w14:paraId="3FFCC6AA" w14:textId="77777777" w:rsidR="002744E3" w:rsidRDefault="002744E3">
            <w:pPr>
              <w:pStyle w:val="ConsPlusNormal"/>
              <w:jc w:val="center"/>
            </w:pPr>
            <w:r>
              <w:t>Мероприятия, направленные на социальную поддержку детей-сирот и детей, оставшихся без попечения родителей, и их устройство в семью</w:t>
            </w:r>
          </w:p>
        </w:tc>
        <w:tc>
          <w:tcPr>
            <w:tcW w:w="2891" w:type="dxa"/>
            <w:vAlign w:val="center"/>
          </w:tcPr>
          <w:p w14:paraId="5F5E30F7" w14:textId="77777777" w:rsidR="002744E3" w:rsidRDefault="002744E3">
            <w:pPr>
              <w:pStyle w:val="ConsPlusNormal"/>
            </w:pPr>
            <w:r>
              <w:t>Всего:</w:t>
            </w:r>
          </w:p>
        </w:tc>
        <w:tc>
          <w:tcPr>
            <w:tcW w:w="1247" w:type="dxa"/>
            <w:vAlign w:val="center"/>
          </w:tcPr>
          <w:p w14:paraId="3B894FF8" w14:textId="77777777" w:rsidR="002744E3" w:rsidRDefault="002744E3">
            <w:pPr>
              <w:pStyle w:val="ConsPlusNormal"/>
              <w:jc w:val="right"/>
            </w:pPr>
            <w:r>
              <w:t>1 174 039</w:t>
            </w:r>
          </w:p>
        </w:tc>
        <w:tc>
          <w:tcPr>
            <w:tcW w:w="1247" w:type="dxa"/>
            <w:vAlign w:val="center"/>
          </w:tcPr>
          <w:p w14:paraId="1DCDA793" w14:textId="77777777" w:rsidR="002744E3" w:rsidRDefault="002744E3">
            <w:pPr>
              <w:pStyle w:val="ConsPlusNormal"/>
              <w:jc w:val="right"/>
            </w:pPr>
            <w:r>
              <w:t>922 885</w:t>
            </w:r>
          </w:p>
        </w:tc>
        <w:tc>
          <w:tcPr>
            <w:tcW w:w="1247" w:type="dxa"/>
            <w:vAlign w:val="center"/>
          </w:tcPr>
          <w:p w14:paraId="75A27B01" w14:textId="77777777" w:rsidR="002744E3" w:rsidRDefault="002744E3">
            <w:pPr>
              <w:pStyle w:val="ConsPlusNormal"/>
              <w:jc w:val="right"/>
            </w:pPr>
            <w:r>
              <w:t>923 845</w:t>
            </w:r>
          </w:p>
        </w:tc>
        <w:tc>
          <w:tcPr>
            <w:tcW w:w="1247" w:type="dxa"/>
            <w:vAlign w:val="center"/>
          </w:tcPr>
          <w:p w14:paraId="7555D5F0" w14:textId="77777777" w:rsidR="002744E3" w:rsidRDefault="002744E3">
            <w:pPr>
              <w:pStyle w:val="ConsPlusNormal"/>
              <w:jc w:val="right"/>
            </w:pPr>
            <w:r>
              <w:t>1 103 617</w:t>
            </w:r>
          </w:p>
        </w:tc>
        <w:tc>
          <w:tcPr>
            <w:tcW w:w="1247" w:type="dxa"/>
            <w:vAlign w:val="center"/>
          </w:tcPr>
          <w:p w14:paraId="78FD4CB3" w14:textId="77777777" w:rsidR="002744E3" w:rsidRDefault="002744E3">
            <w:pPr>
              <w:pStyle w:val="ConsPlusNormal"/>
              <w:jc w:val="right"/>
            </w:pPr>
            <w:r>
              <w:t>1 103 617</w:t>
            </w:r>
          </w:p>
        </w:tc>
      </w:tr>
      <w:tr w:rsidR="002744E3" w14:paraId="47C1ED2B" w14:textId="77777777">
        <w:tc>
          <w:tcPr>
            <w:tcW w:w="2211" w:type="dxa"/>
            <w:vMerge/>
          </w:tcPr>
          <w:p w14:paraId="12B72065" w14:textId="77777777" w:rsidR="002744E3" w:rsidRDefault="002744E3"/>
        </w:tc>
        <w:tc>
          <w:tcPr>
            <w:tcW w:w="2268" w:type="dxa"/>
            <w:vMerge/>
          </w:tcPr>
          <w:p w14:paraId="16627FB0" w14:textId="77777777" w:rsidR="002744E3" w:rsidRDefault="002744E3"/>
        </w:tc>
        <w:tc>
          <w:tcPr>
            <w:tcW w:w="2891" w:type="dxa"/>
            <w:vAlign w:val="center"/>
          </w:tcPr>
          <w:p w14:paraId="5BC930DE" w14:textId="77777777" w:rsidR="002744E3" w:rsidRDefault="002744E3">
            <w:pPr>
              <w:pStyle w:val="ConsPlusNormal"/>
            </w:pPr>
            <w:r>
              <w:t>Государственный бюджет Республики Саха (Якутия)</w:t>
            </w:r>
          </w:p>
        </w:tc>
        <w:tc>
          <w:tcPr>
            <w:tcW w:w="1247" w:type="dxa"/>
            <w:vAlign w:val="center"/>
          </w:tcPr>
          <w:p w14:paraId="50649BC0" w14:textId="77777777" w:rsidR="002744E3" w:rsidRDefault="002744E3">
            <w:pPr>
              <w:pStyle w:val="ConsPlusNormal"/>
              <w:jc w:val="right"/>
            </w:pPr>
            <w:r>
              <w:t>1 150 963</w:t>
            </w:r>
          </w:p>
        </w:tc>
        <w:tc>
          <w:tcPr>
            <w:tcW w:w="1247" w:type="dxa"/>
            <w:vAlign w:val="center"/>
          </w:tcPr>
          <w:p w14:paraId="3EB7EC31" w14:textId="77777777" w:rsidR="002744E3" w:rsidRDefault="002744E3">
            <w:pPr>
              <w:pStyle w:val="ConsPlusNormal"/>
              <w:jc w:val="right"/>
            </w:pPr>
            <w:r>
              <w:t>898 886</w:t>
            </w:r>
          </w:p>
        </w:tc>
        <w:tc>
          <w:tcPr>
            <w:tcW w:w="1247" w:type="dxa"/>
            <w:vAlign w:val="center"/>
          </w:tcPr>
          <w:p w14:paraId="30ECECAB" w14:textId="77777777" w:rsidR="002744E3" w:rsidRDefault="002744E3">
            <w:pPr>
              <w:pStyle w:val="ConsPlusNormal"/>
              <w:jc w:val="right"/>
            </w:pPr>
            <w:r>
              <w:t>898 886</w:t>
            </w:r>
          </w:p>
        </w:tc>
        <w:tc>
          <w:tcPr>
            <w:tcW w:w="1247" w:type="dxa"/>
            <w:vAlign w:val="center"/>
          </w:tcPr>
          <w:p w14:paraId="0C401FEF" w14:textId="77777777" w:rsidR="002744E3" w:rsidRDefault="002744E3">
            <w:pPr>
              <w:pStyle w:val="ConsPlusNormal"/>
              <w:jc w:val="right"/>
            </w:pPr>
            <w:r>
              <w:t>1 074 928</w:t>
            </w:r>
          </w:p>
        </w:tc>
        <w:tc>
          <w:tcPr>
            <w:tcW w:w="1247" w:type="dxa"/>
            <w:vAlign w:val="center"/>
          </w:tcPr>
          <w:p w14:paraId="1315D610" w14:textId="77777777" w:rsidR="002744E3" w:rsidRDefault="002744E3">
            <w:pPr>
              <w:pStyle w:val="ConsPlusNormal"/>
              <w:jc w:val="right"/>
            </w:pPr>
            <w:r>
              <w:t>1 074 928</w:t>
            </w:r>
          </w:p>
        </w:tc>
      </w:tr>
      <w:tr w:rsidR="002744E3" w14:paraId="63105EC8" w14:textId="77777777">
        <w:tc>
          <w:tcPr>
            <w:tcW w:w="2211" w:type="dxa"/>
            <w:vMerge/>
          </w:tcPr>
          <w:p w14:paraId="75B45DCA" w14:textId="77777777" w:rsidR="002744E3" w:rsidRDefault="002744E3"/>
        </w:tc>
        <w:tc>
          <w:tcPr>
            <w:tcW w:w="2268" w:type="dxa"/>
            <w:vMerge/>
          </w:tcPr>
          <w:p w14:paraId="237F000D" w14:textId="77777777" w:rsidR="002744E3" w:rsidRDefault="002744E3"/>
        </w:tc>
        <w:tc>
          <w:tcPr>
            <w:tcW w:w="2891" w:type="dxa"/>
            <w:vAlign w:val="center"/>
          </w:tcPr>
          <w:p w14:paraId="5A31BB54"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40EC5FBB" w14:textId="77777777" w:rsidR="002744E3" w:rsidRDefault="002744E3">
            <w:pPr>
              <w:pStyle w:val="ConsPlusNormal"/>
              <w:jc w:val="right"/>
            </w:pPr>
            <w:r>
              <w:t>1 150 963</w:t>
            </w:r>
          </w:p>
        </w:tc>
        <w:tc>
          <w:tcPr>
            <w:tcW w:w="1247" w:type="dxa"/>
            <w:vAlign w:val="center"/>
          </w:tcPr>
          <w:p w14:paraId="47215715" w14:textId="77777777" w:rsidR="002744E3" w:rsidRDefault="002744E3">
            <w:pPr>
              <w:pStyle w:val="ConsPlusNormal"/>
              <w:jc w:val="right"/>
            </w:pPr>
            <w:r>
              <w:t>898 886</w:t>
            </w:r>
          </w:p>
        </w:tc>
        <w:tc>
          <w:tcPr>
            <w:tcW w:w="1247" w:type="dxa"/>
            <w:vAlign w:val="center"/>
          </w:tcPr>
          <w:p w14:paraId="6516ABC6" w14:textId="77777777" w:rsidR="002744E3" w:rsidRDefault="002744E3">
            <w:pPr>
              <w:pStyle w:val="ConsPlusNormal"/>
              <w:jc w:val="right"/>
            </w:pPr>
            <w:r>
              <w:t>898 886</w:t>
            </w:r>
          </w:p>
        </w:tc>
        <w:tc>
          <w:tcPr>
            <w:tcW w:w="1247" w:type="dxa"/>
            <w:vAlign w:val="center"/>
          </w:tcPr>
          <w:p w14:paraId="31C8C164" w14:textId="77777777" w:rsidR="002744E3" w:rsidRDefault="002744E3">
            <w:pPr>
              <w:pStyle w:val="ConsPlusNormal"/>
              <w:jc w:val="right"/>
            </w:pPr>
            <w:r>
              <w:t>1 074 928</w:t>
            </w:r>
          </w:p>
        </w:tc>
        <w:tc>
          <w:tcPr>
            <w:tcW w:w="1247" w:type="dxa"/>
            <w:vAlign w:val="center"/>
          </w:tcPr>
          <w:p w14:paraId="7DAFF9D5" w14:textId="77777777" w:rsidR="002744E3" w:rsidRDefault="002744E3">
            <w:pPr>
              <w:pStyle w:val="ConsPlusNormal"/>
              <w:jc w:val="right"/>
            </w:pPr>
            <w:r>
              <w:t>1 074 928</w:t>
            </w:r>
          </w:p>
        </w:tc>
      </w:tr>
      <w:tr w:rsidR="002744E3" w14:paraId="455EAFD1" w14:textId="77777777">
        <w:tc>
          <w:tcPr>
            <w:tcW w:w="2211" w:type="dxa"/>
            <w:vMerge/>
          </w:tcPr>
          <w:p w14:paraId="061108FC" w14:textId="77777777" w:rsidR="002744E3" w:rsidRDefault="002744E3"/>
        </w:tc>
        <w:tc>
          <w:tcPr>
            <w:tcW w:w="2268" w:type="dxa"/>
            <w:vMerge/>
          </w:tcPr>
          <w:p w14:paraId="5692555B" w14:textId="77777777" w:rsidR="002744E3" w:rsidRDefault="002744E3"/>
        </w:tc>
        <w:tc>
          <w:tcPr>
            <w:tcW w:w="2891" w:type="dxa"/>
            <w:vAlign w:val="center"/>
          </w:tcPr>
          <w:p w14:paraId="46E16B89" w14:textId="77777777" w:rsidR="002744E3" w:rsidRDefault="002744E3">
            <w:pPr>
              <w:pStyle w:val="ConsPlusNormal"/>
            </w:pPr>
            <w:r>
              <w:t>Федеральный бюджет</w:t>
            </w:r>
          </w:p>
        </w:tc>
        <w:tc>
          <w:tcPr>
            <w:tcW w:w="1247" w:type="dxa"/>
            <w:vAlign w:val="center"/>
          </w:tcPr>
          <w:p w14:paraId="50E73AB0" w14:textId="77777777" w:rsidR="002744E3" w:rsidRDefault="002744E3">
            <w:pPr>
              <w:pStyle w:val="ConsPlusNormal"/>
              <w:jc w:val="right"/>
            </w:pPr>
            <w:r>
              <w:t>23 076</w:t>
            </w:r>
          </w:p>
        </w:tc>
        <w:tc>
          <w:tcPr>
            <w:tcW w:w="1247" w:type="dxa"/>
            <w:vAlign w:val="center"/>
          </w:tcPr>
          <w:p w14:paraId="51C35C8F" w14:textId="77777777" w:rsidR="002744E3" w:rsidRDefault="002744E3">
            <w:pPr>
              <w:pStyle w:val="ConsPlusNormal"/>
              <w:jc w:val="right"/>
            </w:pPr>
            <w:r>
              <w:t>23 999</w:t>
            </w:r>
          </w:p>
        </w:tc>
        <w:tc>
          <w:tcPr>
            <w:tcW w:w="1247" w:type="dxa"/>
            <w:vAlign w:val="center"/>
          </w:tcPr>
          <w:p w14:paraId="4EC2C5FF" w14:textId="77777777" w:rsidR="002744E3" w:rsidRDefault="002744E3">
            <w:pPr>
              <w:pStyle w:val="ConsPlusNormal"/>
              <w:jc w:val="right"/>
            </w:pPr>
            <w:r>
              <w:t>24 959</w:t>
            </w:r>
          </w:p>
        </w:tc>
        <w:tc>
          <w:tcPr>
            <w:tcW w:w="1247" w:type="dxa"/>
            <w:vAlign w:val="center"/>
          </w:tcPr>
          <w:p w14:paraId="21329EA1" w14:textId="77777777" w:rsidR="002744E3" w:rsidRDefault="002744E3">
            <w:pPr>
              <w:pStyle w:val="ConsPlusNormal"/>
              <w:jc w:val="right"/>
            </w:pPr>
            <w:r>
              <w:t>28 689</w:t>
            </w:r>
          </w:p>
        </w:tc>
        <w:tc>
          <w:tcPr>
            <w:tcW w:w="1247" w:type="dxa"/>
            <w:vAlign w:val="center"/>
          </w:tcPr>
          <w:p w14:paraId="2DFC5BE8" w14:textId="77777777" w:rsidR="002744E3" w:rsidRDefault="002744E3">
            <w:pPr>
              <w:pStyle w:val="ConsPlusNormal"/>
              <w:jc w:val="right"/>
            </w:pPr>
            <w:r>
              <w:t>28 689</w:t>
            </w:r>
          </w:p>
        </w:tc>
      </w:tr>
      <w:tr w:rsidR="002744E3" w14:paraId="7DA105ED" w14:textId="77777777">
        <w:tc>
          <w:tcPr>
            <w:tcW w:w="2211" w:type="dxa"/>
            <w:vMerge/>
          </w:tcPr>
          <w:p w14:paraId="5C8BCB47" w14:textId="77777777" w:rsidR="002744E3" w:rsidRDefault="002744E3"/>
        </w:tc>
        <w:tc>
          <w:tcPr>
            <w:tcW w:w="2268" w:type="dxa"/>
            <w:vMerge/>
          </w:tcPr>
          <w:p w14:paraId="7A024146" w14:textId="77777777" w:rsidR="002744E3" w:rsidRDefault="002744E3"/>
        </w:tc>
        <w:tc>
          <w:tcPr>
            <w:tcW w:w="2891" w:type="dxa"/>
            <w:vAlign w:val="center"/>
          </w:tcPr>
          <w:p w14:paraId="438F1C81" w14:textId="77777777" w:rsidR="002744E3" w:rsidRDefault="002744E3">
            <w:pPr>
              <w:pStyle w:val="ConsPlusNormal"/>
            </w:pPr>
            <w:r>
              <w:t xml:space="preserve">Министерство труда и </w:t>
            </w:r>
            <w:r>
              <w:lastRenderedPageBreak/>
              <w:t>социального развития Республики Саха (Якутия)</w:t>
            </w:r>
          </w:p>
        </w:tc>
        <w:tc>
          <w:tcPr>
            <w:tcW w:w="1247" w:type="dxa"/>
            <w:vAlign w:val="center"/>
          </w:tcPr>
          <w:p w14:paraId="6445674A" w14:textId="77777777" w:rsidR="002744E3" w:rsidRDefault="002744E3">
            <w:pPr>
              <w:pStyle w:val="ConsPlusNormal"/>
              <w:jc w:val="right"/>
            </w:pPr>
            <w:r>
              <w:lastRenderedPageBreak/>
              <w:t>23 076</w:t>
            </w:r>
          </w:p>
        </w:tc>
        <w:tc>
          <w:tcPr>
            <w:tcW w:w="1247" w:type="dxa"/>
            <w:vAlign w:val="center"/>
          </w:tcPr>
          <w:p w14:paraId="55986756" w14:textId="77777777" w:rsidR="002744E3" w:rsidRDefault="002744E3">
            <w:pPr>
              <w:pStyle w:val="ConsPlusNormal"/>
              <w:jc w:val="right"/>
            </w:pPr>
            <w:r>
              <w:t>23 999</w:t>
            </w:r>
          </w:p>
        </w:tc>
        <w:tc>
          <w:tcPr>
            <w:tcW w:w="1247" w:type="dxa"/>
            <w:vAlign w:val="center"/>
          </w:tcPr>
          <w:p w14:paraId="52C125D5" w14:textId="77777777" w:rsidR="002744E3" w:rsidRDefault="002744E3">
            <w:pPr>
              <w:pStyle w:val="ConsPlusNormal"/>
              <w:jc w:val="right"/>
            </w:pPr>
            <w:r>
              <w:t>24 959</w:t>
            </w:r>
          </w:p>
        </w:tc>
        <w:tc>
          <w:tcPr>
            <w:tcW w:w="1247" w:type="dxa"/>
            <w:vAlign w:val="center"/>
          </w:tcPr>
          <w:p w14:paraId="56D5432E" w14:textId="77777777" w:rsidR="002744E3" w:rsidRDefault="002744E3">
            <w:pPr>
              <w:pStyle w:val="ConsPlusNormal"/>
              <w:jc w:val="right"/>
            </w:pPr>
            <w:r>
              <w:t>28 689</w:t>
            </w:r>
          </w:p>
        </w:tc>
        <w:tc>
          <w:tcPr>
            <w:tcW w:w="1247" w:type="dxa"/>
            <w:vAlign w:val="center"/>
          </w:tcPr>
          <w:p w14:paraId="4E7F1DA4" w14:textId="77777777" w:rsidR="002744E3" w:rsidRDefault="002744E3">
            <w:pPr>
              <w:pStyle w:val="ConsPlusNormal"/>
              <w:jc w:val="right"/>
            </w:pPr>
            <w:r>
              <w:t>28 689</w:t>
            </w:r>
          </w:p>
        </w:tc>
      </w:tr>
      <w:tr w:rsidR="002744E3" w14:paraId="1BA93242" w14:textId="77777777">
        <w:tc>
          <w:tcPr>
            <w:tcW w:w="2211" w:type="dxa"/>
            <w:vMerge w:val="restart"/>
            <w:vAlign w:val="center"/>
          </w:tcPr>
          <w:p w14:paraId="256D3DC6" w14:textId="77777777" w:rsidR="002744E3" w:rsidRDefault="002744E3">
            <w:pPr>
              <w:pStyle w:val="ConsPlusNormal"/>
              <w:jc w:val="center"/>
            </w:pPr>
            <w:r>
              <w:t>Основное мероприятие</w:t>
            </w:r>
          </w:p>
        </w:tc>
        <w:tc>
          <w:tcPr>
            <w:tcW w:w="2268" w:type="dxa"/>
            <w:vMerge w:val="restart"/>
            <w:vAlign w:val="center"/>
          </w:tcPr>
          <w:p w14:paraId="6AE7A553" w14:textId="77777777" w:rsidR="002744E3" w:rsidRDefault="002744E3">
            <w:pPr>
              <w:pStyle w:val="ConsPlusNormal"/>
              <w:jc w:val="center"/>
            </w:pPr>
            <w:r>
              <w:t>Социальная поддержка и повышение качества жизни малоимущих граждан</w:t>
            </w:r>
          </w:p>
        </w:tc>
        <w:tc>
          <w:tcPr>
            <w:tcW w:w="2891" w:type="dxa"/>
            <w:vAlign w:val="center"/>
          </w:tcPr>
          <w:p w14:paraId="53BE5D88" w14:textId="77777777" w:rsidR="002744E3" w:rsidRDefault="002744E3">
            <w:pPr>
              <w:pStyle w:val="ConsPlusNormal"/>
            </w:pPr>
            <w:r>
              <w:t>Всего:</w:t>
            </w:r>
          </w:p>
        </w:tc>
        <w:tc>
          <w:tcPr>
            <w:tcW w:w="1247" w:type="dxa"/>
            <w:vAlign w:val="center"/>
          </w:tcPr>
          <w:p w14:paraId="49171853" w14:textId="77777777" w:rsidR="002744E3" w:rsidRDefault="002744E3">
            <w:pPr>
              <w:pStyle w:val="ConsPlusNormal"/>
              <w:jc w:val="right"/>
            </w:pPr>
            <w:r>
              <w:t>2 541 330</w:t>
            </w:r>
          </w:p>
        </w:tc>
        <w:tc>
          <w:tcPr>
            <w:tcW w:w="1247" w:type="dxa"/>
            <w:vAlign w:val="center"/>
          </w:tcPr>
          <w:p w14:paraId="160D13E7" w14:textId="77777777" w:rsidR="002744E3" w:rsidRDefault="002744E3">
            <w:pPr>
              <w:pStyle w:val="ConsPlusNormal"/>
              <w:jc w:val="right"/>
            </w:pPr>
            <w:r>
              <w:t>2 469 842</w:t>
            </w:r>
          </w:p>
        </w:tc>
        <w:tc>
          <w:tcPr>
            <w:tcW w:w="1247" w:type="dxa"/>
            <w:vAlign w:val="center"/>
          </w:tcPr>
          <w:p w14:paraId="0EC1400A" w14:textId="77777777" w:rsidR="002744E3" w:rsidRDefault="002744E3">
            <w:pPr>
              <w:pStyle w:val="ConsPlusNormal"/>
              <w:jc w:val="right"/>
            </w:pPr>
            <w:r>
              <w:t>2 430 557</w:t>
            </w:r>
          </w:p>
        </w:tc>
        <w:tc>
          <w:tcPr>
            <w:tcW w:w="1247" w:type="dxa"/>
            <w:vAlign w:val="center"/>
          </w:tcPr>
          <w:p w14:paraId="26C27F2D" w14:textId="77777777" w:rsidR="002744E3" w:rsidRDefault="002744E3">
            <w:pPr>
              <w:pStyle w:val="ConsPlusNormal"/>
              <w:jc w:val="right"/>
            </w:pPr>
            <w:r>
              <w:t>1 290 819</w:t>
            </w:r>
          </w:p>
        </w:tc>
        <w:tc>
          <w:tcPr>
            <w:tcW w:w="1247" w:type="dxa"/>
            <w:vAlign w:val="center"/>
          </w:tcPr>
          <w:p w14:paraId="0E959607" w14:textId="77777777" w:rsidR="002744E3" w:rsidRDefault="002744E3">
            <w:pPr>
              <w:pStyle w:val="ConsPlusNormal"/>
              <w:jc w:val="right"/>
            </w:pPr>
            <w:r>
              <w:t>1 290 819</w:t>
            </w:r>
          </w:p>
        </w:tc>
      </w:tr>
      <w:tr w:rsidR="002744E3" w14:paraId="0A4D2D7F" w14:textId="77777777">
        <w:tc>
          <w:tcPr>
            <w:tcW w:w="2211" w:type="dxa"/>
            <w:vMerge/>
          </w:tcPr>
          <w:p w14:paraId="44F9CBCB" w14:textId="77777777" w:rsidR="002744E3" w:rsidRDefault="002744E3"/>
        </w:tc>
        <w:tc>
          <w:tcPr>
            <w:tcW w:w="2268" w:type="dxa"/>
            <w:vMerge/>
          </w:tcPr>
          <w:p w14:paraId="3E0BFEF7" w14:textId="77777777" w:rsidR="002744E3" w:rsidRDefault="002744E3"/>
        </w:tc>
        <w:tc>
          <w:tcPr>
            <w:tcW w:w="2891" w:type="dxa"/>
            <w:vAlign w:val="center"/>
          </w:tcPr>
          <w:p w14:paraId="6D4129DC" w14:textId="77777777" w:rsidR="002744E3" w:rsidRDefault="002744E3">
            <w:pPr>
              <w:pStyle w:val="ConsPlusNormal"/>
            </w:pPr>
            <w:r>
              <w:t>Государственный бюджет Республики Саха (Якутия)</w:t>
            </w:r>
          </w:p>
        </w:tc>
        <w:tc>
          <w:tcPr>
            <w:tcW w:w="1247" w:type="dxa"/>
            <w:vAlign w:val="center"/>
          </w:tcPr>
          <w:p w14:paraId="77EFDED8" w14:textId="77777777" w:rsidR="002744E3" w:rsidRDefault="002744E3">
            <w:pPr>
              <w:pStyle w:val="ConsPlusNormal"/>
              <w:jc w:val="right"/>
            </w:pPr>
            <w:r>
              <w:t>725 625</w:t>
            </w:r>
          </w:p>
        </w:tc>
        <w:tc>
          <w:tcPr>
            <w:tcW w:w="1247" w:type="dxa"/>
            <w:vAlign w:val="center"/>
          </w:tcPr>
          <w:p w14:paraId="48450379" w14:textId="77777777" w:rsidR="002744E3" w:rsidRDefault="002744E3">
            <w:pPr>
              <w:pStyle w:val="ConsPlusNormal"/>
              <w:jc w:val="right"/>
            </w:pPr>
            <w:r>
              <w:t>721 052</w:t>
            </w:r>
          </w:p>
        </w:tc>
        <w:tc>
          <w:tcPr>
            <w:tcW w:w="1247" w:type="dxa"/>
            <w:vAlign w:val="center"/>
          </w:tcPr>
          <w:p w14:paraId="1AA30E4E" w14:textId="77777777" w:rsidR="002744E3" w:rsidRDefault="002744E3">
            <w:pPr>
              <w:pStyle w:val="ConsPlusNormal"/>
              <w:jc w:val="right"/>
            </w:pPr>
            <w:r>
              <w:t>681 565</w:t>
            </w:r>
          </w:p>
        </w:tc>
        <w:tc>
          <w:tcPr>
            <w:tcW w:w="1247" w:type="dxa"/>
            <w:vAlign w:val="center"/>
          </w:tcPr>
          <w:p w14:paraId="7C68758A" w14:textId="77777777" w:rsidR="002744E3" w:rsidRDefault="002744E3">
            <w:pPr>
              <w:pStyle w:val="ConsPlusNormal"/>
              <w:jc w:val="right"/>
            </w:pPr>
            <w:r>
              <w:t>1 290 819</w:t>
            </w:r>
          </w:p>
        </w:tc>
        <w:tc>
          <w:tcPr>
            <w:tcW w:w="1247" w:type="dxa"/>
            <w:vAlign w:val="center"/>
          </w:tcPr>
          <w:p w14:paraId="4E72199B" w14:textId="77777777" w:rsidR="002744E3" w:rsidRDefault="002744E3">
            <w:pPr>
              <w:pStyle w:val="ConsPlusNormal"/>
              <w:jc w:val="right"/>
            </w:pPr>
            <w:r>
              <w:t>1 290 819</w:t>
            </w:r>
          </w:p>
        </w:tc>
      </w:tr>
      <w:tr w:rsidR="002744E3" w14:paraId="3D284FCE" w14:textId="77777777">
        <w:tc>
          <w:tcPr>
            <w:tcW w:w="2211" w:type="dxa"/>
            <w:vMerge/>
          </w:tcPr>
          <w:p w14:paraId="4DD720FA" w14:textId="77777777" w:rsidR="002744E3" w:rsidRDefault="002744E3"/>
        </w:tc>
        <w:tc>
          <w:tcPr>
            <w:tcW w:w="2268" w:type="dxa"/>
            <w:vMerge/>
          </w:tcPr>
          <w:p w14:paraId="5118E75E" w14:textId="77777777" w:rsidR="002744E3" w:rsidRDefault="002744E3"/>
        </w:tc>
        <w:tc>
          <w:tcPr>
            <w:tcW w:w="2891" w:type="dxa"/>
            <w:vAlign w:val="center"/>
          </w:tcPr>
          <w:p w14:paraId="4370E51A"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5D11FC1F" w14:textId="77777777" w:rsidR="002744E3" w:rsidRDefault="002744E3">
            <w:pPr>
              <w:pStyle w:val="ConsPlusNormal"/>
              <w:jc w:val="right"/>
            </w:pPr>
            <w:r>
              <w:t>725 625</w:t>
            </w:r>
          </w:p>
        </w:tc>
        <w:tc>
          <w:tcPr>
            <w:tcW w:w="1247" w:type="dxa"/>
            <w:vAlign w:val="center"/>
          </w:tcPr>
          <w:p w14:paraId="16021DC3" w14:textId="77777777" w:rsidR="002744E3" w:rsidRDefault="002744E3">
            <w:pPr>
              <w:pStyle w:val="ConsPlusNormal"/>
              <w:jc w:val="right"/>
            </w:pPr>
            <w:r>
              <w:t>721 052</w:t>
            </w:r>
          </w:p>
        </w:tc>
        <w:tc>
          <w:tcPr>
            <w:tcW w:w="1247" w:type="dxa"/>
            <w:vAlign w:val="center"/>
          </w:tcPr>
          <w:p w14:paraId="6A3C75EA" w14:textId="77777777" w:rsidR="002744E3" w:rsidRDefault="002744E3">
            <w:pPr>
              <w:pStyle w:val="ConsPlusNormal"/>
              <w:jc w:val="right"/>
            </w:pPr>
            <w:r>
              <w:t>681 565</w:t>
            </w:r>
          </w:p>
        </w:tc>
        <w:tc>
          <w:tcPr>
            <w:tcW w:w="1247" w:type="dxa"/>
            <w:vAlign w:val="center"/>
          </w:tcPr>
          <w:p w14:paraId="2C847511" w14:textId="77777777" w:rsidR="002744E3" w:rsidRDefault="002744E3">
            <w:pPr>
              <w:pStyle w:val="ConsPlusNormal"/>
              <w:jc w:val="right"/>
            </w:pPr>
            <w:r>
              <w:t>1 290 819</w:t>
            </w:r>
          </w:p>
        </w:tc>
        <w:tc>
          <w:tcPr>
            <w:tcW w:w="1247" w:type="dxa"/>
            <w:vAlign w:val="center"/>
          </w:tcPr>
          <w:p w14:paraId="708BC598" w14:textId="77777777" w:rsidR="002744E3" w:rsidRDefault="002744E3">
            <w:pPr>
              <w:pStyle w:val="ConsPlusNormal"/>
              <w:jc w:val="right"/>
            </w:pPr>
            <w:r>
              <w:t>1 290 819</w:t>
            </w:r>
          </w:p>
        </w:tc>
      </w:tr>
      <w:tr w:rsidR="002744E3" w14:paraId="01BCF4FE" w14:textId="77777777">
        <w:tc>
          <w:tcPr>
            <w:tcW w:w="2211" w:type="dxa"/>
            <w:vMerge/>
          </w:tcPr>
          <w:p w14:paraId="4E8A67C7" w14:textId="77777777" w:rsidR="002744E3" w:rsidRDefault="002744E3"/>
        </w:tc>
        <w:tc>
          <w:tcPr>
            <w:tcW w:w="2268" w:type="dxa"/>
            <w:vMerge/>
          </w:tcPr>
          <w:p w14:paraId="2EBC243F" w14:textId="77777777" w:rsidR="002744E3" w:rsidRDefault="002744E3"/>
        </w:tc>
        <w:tc>
          <w:tcPr>
            <w:tcW w:w="2891" w:type="dxa"/>
            <w:vAlign w:val="center"/>
          </w:tcPr>
          <w:p w14:paraId="02C74E65" w14:textId="77777777" w:rsidR="002744E3" w:rsidRDefault="002744E3">
            <w:pPr>
              <w:pStyle w:val="ConsPlusNormal"/>
            </w:pPr>
            <w:r>
              <w:t>Федеральный бюджет</w:t>
            </w:r>
          </w:p>
        </w:tc>
        <w:tc>
          <w:tcPr>
            <w:tcW w:w="1247" w:type="dxa"/>
            <w:vAlign w:val="center"/>
          </w:tcPr>
          <w:p w14:paraId="33173370" w14:textId="77777777" w:rsidR="002744E3" w:rsidRDefault="002744E3">
            <w:pPr>
              <w:pStyle w:val="ConsPlusNormal"/>
              <w:jc w:val="right"/>
            </w:pPr>
            <w:r>
              <w:t>1 815 705</w:t>
            </w:r>
          </w:p>
        </w:tc>
        <w:tc>
          <w:tcPr>
            <w:tcW w:w="1247" w:type="dxa"/>
            <w:vAlign w:val="center"/>
          </w:tcPr>
          <w:p w14:paraId="1C1D12C1" w14:textId="77777777" w:rsidR="002744E3" w:rsidRDefault="002744E3">
            <w:pPr>
              <w:pStyle w:val="ConsPlusNormal"/>
              <w:jc w:val="right"/>
            </w:pPr>
            <w:r>
              <w:t>1 748 790</w:t>
            </w:r>
          </w:p>
        </w:tc>
        <w:tc>
          <w:tcPr>
            <w:tcW w:w="1247" w:type="dxa"/>
            <w:vAlign w:val="center"/>
          </w:tcPr>
          <w:p w14:paraId="22653009" w14:textId="77777777" w:rsidR="002744E3" w:rsidRDefault="002744E3">
            <w:pPr>
              <w:pStyle w:val="ConsPlusNormal"/>
              <w:jc w:val="right"/>
            </w:pPr>
            <w:r>
              <w:t>1 748 992</w:t>
            </w:r>
          </w:p>
        </w:tc>
        <w:tc>
          <w:tcPr>
            <w:tcW w:w="1247" w:type="dxa"/>
            <w:vAlign w:val="center"/>
          </w:tcPr>
          <w:p w14:paraId="1EF08C68" w14:textId="77777777" w:rsidR="002744E3" w:rsidRDefault="002744E3">
            <w:pPr>
              <w:pStyle w:val="ConsPlusNormal"/>
              <w:jc w:val="right"/>
            </w:pPr>
            <w:r>
              <w:t>0</w:t>
            </w:r>
          </w:p>
        </w:tc>
        <w:tc>
          <w:tcPr>
            <w:tcW w:w="1247" w:type="dxa"/>
            <w:vAlign w:val="center"/>
          </w:tcPr>
          <w:p w14:paraId="0D474208" w14:textId="77777777" w:rsidR="002744E3" w:rsidRDefault="002744E3">
            <w:pPr>
              <w:pStyle w:val="ConsPlusNormal"/>
              <w:jc w:val="right"/>
            </w:pPr>
            <w:r>
              <w:t>0</w:t>
            </w:r>
          </w:p>
        </w:tc>
      </w:tr>
      <w:tr w:rsidR="002744E3" w14:paraId="1097EA37" w14:textId="77777777">
        <w:tc>
          <w:tcPr>
            <w:tcW w:w="2211" w:type="dxa"/>
            <w:vMerge/>
          </w:tcPr>
          <w:p w14:paraId="490F5DB5" w14:textId="77777777" w:rsidR="002744E3" w:rsidRDefault="002744E3"/>
        </w:tc>
        <w:tc>
          <w:tcPr>
            <w:tcW w:w="2268" w:type="dxa"/>
            <w:vMerge/>
          </w:tcPr>
          <w:p w14:paraId="6D8AD3C0" w14:textId="77777777" w:rsidR="002744E3" w:rsidRDefault="002744E3"/>
        </w:tc>
        <w:tc>
          <w:tcPr>
            <w:tcW w:w="2891" w:type="dxa"/>
            <w:vAlign w:val="center"/>
          </w:tcPr>
          <w:p w14:paraId="01EA6C48"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1948BFA1" w14:textId="77777777" w:rsidR="002744E3" w:rsidRDefault="002744E3">
            <w:pPr>
              <w:pStyle w:val="ConsPlusNormal"/>
              <w:jc w:val="right"/>
            </w:pPr>
            <w:r>
              <w:t>1 815 705</w:t>
            </w:r>
          </w:p>
        </w:tc>
        <w:tc>
          <w:tcPr>
            <w:tcW w:w="1247" w:type="dxa"/>
            <w:vAlign w:val="center"/>
          </w:tcPr>
          <w:p w14:paraId="16EC432F" w14:textId="77777777" w:rsidR="002744E3" w:rsidRDefault="002744E3">
            <w:pPr>
              <w:pStyle w:val="ConsPlusNormal"/>
              <w:jc w:val="right"/>
            </w:pPr>
            <w:r>
              <w:t>1 748 790</w:t>
            </w:r>
          </w:p>
        </w:tc>
        <w:tc>
          <w:tcPr>
            <w:tcW w:w="1247" w:type="dxa"/>
            <w:vAlign w:val="center"/>
          </w:tcPr>
          <w:p w14:paraId="00DA1554" w14:textId="77777777" w:rsidR="002744E3" w:rsidRDefault="002744E3">
            <w:pPr>
              <w:pStyle w:val="ConsPlusNormal"/>
              <w:jc w:val="right"/>
            </w:pPr>
            <w:r>
              <w:t>1 748 992</w:t>
            </w:r>
          </w:p>
        </w:tc>
        <w:tc>
          <w:tcPr>
            <w:tcW w:w="1247" w:type="dxa"/>
            <w:vAlign w:val="center"/>
          </w:tcPr>
          <w:p w14:paraId="4970F448" w14:textId="77777777" w:rsidR="002744E3" w:rsidRDefault="002744E3">
            <w:pPr>
              <w:pStyle w:val="ConsPlusNormal"/>
              <w:jc w:val="right"/>
            </w:pPr>
            <w:r>
              <w:t>0</w:t>
            </w:r>
          </w:p>
        </w:tc>
        <w:tc>
          <w:tcPr>
            <w:tcW w:w="1247" w:type="dxa"/>
            <w:vAlign w:val="center"/>
          </w:tcPr>
          <w:p w14:paraId="0D5853EA" w14:textId="77777777" w:rsidR="002744E3" w:rsidRDefault="002744E3">
            <w:pPr>
              <w:pStyle w:val="ConsPlusNormal"/>
              <w:jc w:val="right"/>
            </w:pPr>
            <w:r>
              <w:t>0</w:t>
            </w:r>
          </w:p>
        </w:tc>
      </w:tr>
      <w:tr w:rsidR="002744E3" w14:paraId="71D95C23" w14:textId="77777777">
        <w:tc>
          <w:tcPr>
            <w:tcW w:w="2211" w:type="dxa"/>
            <w:vMerge w:val="restart"/>
            <w:vAlign w:val="center"/>
          </w:tcPr>
          <w:p w14:paraId="2F00E7EB" w14:textId="77777777" w:rsidR="002744E3" w:rsidRDefault="002744E3">
            <w:pPr>
              <w:pStyle w:val="ConsPlusNormal"/>
              <w:jc w:val="center"/>
            </w:pPr>
            <w:r>
              <w:t>Основное мероприятие</w:t>
            </w:r>
          </w:p>
        </w:tc>
        <w:tc>
          <w:tcPr>
            <w:tcW w:w="2268" w:type="dxa"/>
            <w:vMerge w:val="restart"/>
            <w:vAlign w:val="center"/>
          </w:tcPr>
          <w:p w14:paraId="50CDF517" w14:textId="77777777" w:rsidR="002744E3" w:rsidRDefault="002744E3">
            <w:pPr>
              <w:pStyle w:val="ConsPlusNormal"/>
              <w:jc w:val="center"/>
            </w:pPr>
            <w:r>
              <w:t>Социальная поддержка отдельных категорий граждан</w:t>
            </w:r>
          </w:p>
        </w:tc>
        <w:tc>
          <w:tcPr>
            <w:tcW w:w="2891" w:type="dxa"/>
            <w:vAlign w:val="center"/>
          </w:tcPr>
          <w:p w14:paraId="08406194" w14:textId="77777777" w:rsidR="002744E3" w:rsidRDefault="002744E3">
            <w:pPr>
              <w:pStyle w:val="ConsPlusNormal"/>
            </w:pPr>
            <w:r>
              <w:t>Всего:</w:t>
            </w:r>
          </w:p>
        </w:tc>
        <w:tc>
          <w:tcPr>
            <w:tcW w:w="1247" w:type="dxa"/>
            <w:vAlign w:val="center"/>
          </w:tcPr>
          <w:p w14:paraId="28EC25A9" w14:textId="77777777" w:rsidR="002744E3" w:rsidRDefault="002744E3">
            <w:pPr>
              <w:pStyle w:val="ConsPlusNormal"/>
              <w:jc w:val="right"/>
            </w:pPr>
            <w:r>
              <w:t>6 322 339</w:t>
            </w:r>
          </w:p>
        </w:tc>
        <w:tc>
          <w:tcPr>
            <w:tcW w:w="1247" w:type="dxa"/>
            <w:vAlign w:val="center"/>
          </w:tcPr>
          <w:p w14:paraId="066D9565" w14:textId="77777777" w:rsidR="002744E3" w:rsidRDefault="002744E3">
            <w:pPr>
              <w:pStyle w:val="ConsPlusNormal"/>
              <w:jc w:val="right"/>
            </w:pPr>
            <w:r>
              <w:t>6 205 260</w:t>
            </w:r>
          </w:p>
        </w:tc>
        <w:tc>
          <w:tcPr>
            <w:tcW w:w="1247" w:type="dxa"/>
            <w:vAlign w:val="center"/>
          </w:tcPr>
          <w:p w14:paraId="350904BB" w14:textId="77777777" w:rsidR="002744E3" w:rsidRDefault="002744E3">
            <w:pPr>
              <w:pStyle w:val="ConsPlusNormal"/>
              <w:jc w:val="right"/>
            </w:pPr>
            <w:r>
              <w:t>6 245 168</w:t>
            </w:r>
          </w:p>
        </w:tc>
        <w:tc>
          <w:tcPr>
            <w:tcW w:w="1247" w:type="dxa"/>
            <w:vAlign w:val="center"/>
          </w:tcPr>
          <w:p w14:paraId="360746E3" w14:textId="77777777" w:rsidR="002744E3" w:rsidRDefault="002744E3">
            <w:pPr>
              <w:pStyle w:val="ConsPlusNormal"/>
              <w:jc w:val="right"/>
            </w:pPr>
            <w:r>
              <w:t>6 326 279</w:t>
            </w:r>
          </w:p>
        </w:tc>
        <w:tc>
          <w:tcPr>
            <w:tcW w:w="1247" w:type="dxa"/>
            <w:vAlign w:val="center"/>
          </w:tcPr>
          <w:p w14:paraId="50373AD8" w14:textId="77777777" w:rsidR="002744E3" w:rsidRDefault="002744E3">
            <w:pPr>
              <w:pStyle w:val="ConsPlusNormal"/>
              <w:jc w:val="right"/>
            </w:pPr>
            <w:r>
              <w:t>6 326 279</w:t>
            </w:r>
          </w:p>
        </w:tc>
      </w:tr>
      <w:tr w:rsidR="002744E3" w14:paraId="61C49AD4" w14:textId="77777777">
        <w:tc>
          <w:tcPr>
            <w:tcW w:w="2211" w:type="dxa"/>
            <w:vMerge/>
          </w:tcPr>
          <w:p w14:paraId="3AB0AB98" w14:textId="77777777" w:rsidR="002744E3" w:rsidRDefault="002744E3"/>
        </w:tc>
        <w:tc>
          <w:tcPr>
            <w:tcW w:w="2268" w:type="dxa"/>
            <w:vMerge/>
          </w:tcPr>
          <w:p w14:paraId="26B3A9E2" w14:textId="77777777" w:rsidR="002744E3" w:rsidRDefault="002744E3"/>
        </w:tc>
        <w:tc>
          <w:tcPr>
            <w:tcW w:w="2891" w:type="dxa"/>
            <w:vAlign w:val="center"/>
          </w:tcPr>
          <w:p w14:paraId="5588F767" w14:textId="77777777" w:rsidR="002744E3" w:rsidRDefault="002744E3">
            <w:pPr>
              <w:pStyle w:val="ConsPlusNormal"/>
            </w:pPr>
            <w:r>
              <w:t>Государственный бюджет Республики Саха (Якутия)</w:t>
            </w:r>
          </w:p>
        </w:tc>
        <w:tc>
          <w:tcPr>
            <w:tcW w:w="1247" w:type="dxa"/>
            <w:vAlign w:val="center"/>
          </w:tcPr>
          <w:p w14:paraId="0287FC05" w14:textId="77777777" w:rsidR="002744E3" w:rsidRDefault="002744E3">
            <w:pPr>
              <w:pStyle w:val="ConsPlusNormal"/>
              <w:jc w:val="right"/>
            </w:pPr>
            <w:r>
              <w:t>5 651 747</w:t>
            </w:r>
          </w:p>
        </w:tc>
        <w:tc>
          <w:tcPr>
            <w:tcW w:w="1247" w:type="dxa"/>
            <w:vAlign w:val="center"/>
          </w:tcPr>
          <w:p w14:paraId="35DBF7E0" w14:textId="77777777" w:rsidR="002744E3" w:rsidRDefault="002744E3">
            <w:pPr>
              <w:pStyle w:val="ConsPlusNormal"/>
              <w:jc w:val="right"/>
            </w:pPr>
            <w:r>
              <w:t>5 533 861</w:t>
            </w:r>
          </w:p>
        </w:tc>
        <w:tc>
          <w:tcPr>
            <w:tcW w:w="1247" w:type="dxa"/>
            <w:vAlign w:val="center"/>
          </w:tcPr>
          <w:p w14:paraId="52C11EB9" w14:textId="77777777" w:rsidR="002744E3" w:rsidRDefault="002744E3">
            <w:pPr>
              <w:pStyle w:val="ConsPlusNormal"/>
              <w:jc w:val="right"/>
            </w:pPr>
            <w:r>
              <w:t>5 572 941</w:t>
            </w:r>
          </w:p>
        </w:tc>
        <w:tc>
          <w:tcPr>
            <w:tcW w:w="1247" w:type="dxa"/>
            <w:vAlign w:val="center"/>
          </w:tcPr>
          <w:p w14:paraId="55C48196" w14:textId="77777777" w:rsidR="002744E3" w:rsidRDefault="002744E3">
            <w:pPr>
              <w:pStyle w:val="ConsPlusNormal"/>
              <w:jc w:val="right"/>
            </w:pPr>
            <w:r>
              <w:t>5 637 589</w:t>
            </w:r>
          </w:p>
        </w:tc>
        <w:tc>
          <w:tcPr>
            <w:tcW w:w="1247" w:type="dxa"/>
            <w:vAlign w:val="center"/>
          </w:tcPr>
          <w:p w14:paraId="6EAC4449" w14:textId="77777777" w:rsidR="002744E3" w:rsidRDefault="002744E3">
            <w:pPr>
              <w:pStyle w:val="ConsPlusNormal"/>
              <w:jc w:val="right"/>
            </w:pPr>
            <w:r>
              <w:t>5 637 589</w:t>
            </w:r>
          </w:p>
        </w:tc>
      </w:tr>
      <w:tr w:rsidR="002744E3" w14:paraId="601154F5" w14:textId="77777777">
        <w:tc>
          <w:tcPr>
            <w:tcW w:w="2211" w:type="dxa"/>
            <w:vMerge/>
          </w:tcPr>
          <w:p w14:paraId="4E74B006" w14:textId="77777777" w:rsidR="002744E3" w:rsidRDefault="002744E3"/>
        </w:tc>
        <w:tc>
          <w:tcPr>
            <w:tcW w:w="2268" w:type="dxa"/>
            <w:vMerge/>
          </w:tcPr>
          <w:p w14:paraId="6D91BD6E" w14:textId="77777777" w:rsidR="002744E3" w:rsidRDefault="002744E3"/>
        </w:tc>
        <w:tc>
          <w:tcPr>
            <w:tcW w:w="2891" w:type="dxa"/>
            <w:vAlign w:val="center"/>
          </w:tcPr>
          <w:p w14:paraId="0B1D0A58"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74227C4D" w14:textId="77777777" w:rsidR="002744E3" w:rsidRDefault="002744E3">
            <w:pPr>
              <w:pStyle w:val="ConsPlusNormal"/>
              <w:jc w:val="right"/>
            </w:pPr>
            <w:r>
              <w:t>5 651 747</w:t>
            </w:r>
          </w:p>
        </w:tc>
        <w:tc>
          <w:tcPr>
            <w:tcW w:w="1247" w:type="dxa"/>
            <w:vAlign w:val="center"/>
          </w:tcPr>
          <w:p w14:paraId="6A0787DD" w14:textId="77777777" w:rsidR="002744E3" w:rsidRDefault="002744E3">
            <w:pPr>
              <w:pStyle w:val="ConsPlusNormal"/>
              <w:jc w:val="right"/>
            </w:pPr>
            <w:r>
              <w:t>5 533 861</w:t>
            </w:r>
          </w:p>
        </w:tc>
        <w:tc>
          <w:tcPr>
            <w:tcW w:w="1247" w:type="dxa"/>
            <w:vAlign w:val="center"/>
          </w:tcPr>
          <w:p w14:paraId="3DF406B9" w14:textId="77777777" w:rsidR="002744E3" w:rsidRDefault="002744E3">
            <w:pPr>
              <w:pStyle w:val="ConsPlusNormal"/>
              <w:jc w:val="right"/>
            </w:pPr>
            <w:r>
              <w:t>5 572 941</w:t>
            </w:r>
          </w:p>
        </w:tc>
        <w:tc>
          <w:tcPr>
            <w:tcW w:w="1247" w:type="dxa"/>
            <w:vAlign w:val="center"/>
          </w:tcPr>
          <w:p w14:paraId="55B2AE17" w14:textId="77777777" w:rsidR="002744E3" w:rsidRDefault="002744E3">
            <w:pPr>
              <w:pStyle w:val="ConsPlusNormal"/>
              <w:jc w:val="right"/>
            </w:pPr>
            <w:r>
              <w:t>5 637 589</w:t>
            </w:r>
          </w:p>
        </w:tc>
        <w:tc>
          <w:tcPr>
            <w:tcW w:w="1247" w:type="dxa"/>
            <w:vAlign w:val="center"/>
          </w:tcPr>
          <w:p w14:paraId="42CD7BC0" w14:textId="77777777" w:rsidR="002744E3" w:rsidRDefault="002744E3">
            <w:pPr>
              <w:pStyle w:val="ConsPlusNormal"/>
              <w:jc w:val="right"/>
            </w:pPr>
            <w:r>
              <w:t>5 637 589</w:t>
            </w:r>
          </w:p>
        </w:tc>
      </w:tr>
      <w:tr w:rsidR="002744E3" w14:paraId="393F9118" w14:textId="77777777">
        <w:tc>
          <w:tcPr>
            <w:tcW w:w="2211" w:type="dxa"/>
            <w:vMerge/>
          </w:tcPr>
          <w:p w14:paraId="13F51D8A" w14:textId="77777777" w:rsidR="002744E3" w:rsidRDefault="002744E3"/>
        </w:tc>
        <w:tc>
          <w:tcPr>
            <w:tcW w:w="2268" w:type="dxa"/>
            <w:vMerge/>
          </w:tcPr>
          <w:p w14:paraId="3D7AE524" w14:textId="77777777" w:rsidR="002744E3" w:rsidRDefault="002744E3"/>
        </w:tc>
        <w:tc>
          <w:tcPr>
            <w:tcW w:w="2891" w:type="dxa"/>
            <w:vAlign w:val="center"/>
          </w:tcPr>
          <w:p w14:paraId="2EB55DC9" w14:textId="77777777" w:rsidR="002744E3" w:rsidRDefault="002744E3">
            <w:pPr>
              <w:pStyle w:val="ConsPlusNormal"/>
            </w:pPr>
            <w:r>
              <w:t>Министерство здравоохранения Республики Саха (Якутия)</w:t>
            </w:r>
          </w:p>
        </w:tc>
        <w:tc>
          <w:tcPr>
            <w:tcW w:w="1247" w:type="dxa"/>
            <w:vAlign w:val="center"/>
          </w:tcPr>
          <w:p w14:paraId="7EDBBB56" w14:textId="77777777" w:rsidR="002744E3" w:rsidRDefault="002744E3">
            <w:pPr>
              <w:pStyle w:val="ConsPlusNormal"/>
              <w:jc w:val="right"/>
            </w:pPr>
            <w:r>
              <w:t>0</w:t>
            </w:r>
          </w:p>
        </w:tc>
        <w:tc>
          <w:tcPr>
            <w:tcW w:w="1247" w:type="dxa"/>
            <w:vAlign w:val="center"/>
          </w:tcPr>
          <w:p w14:paraId="4EAED1D8" w14:textId="77777777" w:rsidR="002744E3" w:rsidRDefault="002744E3">
            <w:pPr>
              <w:pStyle w:val="ConsPlusNormal"/>
              <w:jc w:val="right"/>
            </w:pPr>
            <w:r>
              <w:t>0</w:t>
            </w:r>
          </w:p>
        </w:tc>
        <w:tc>
          <w:tcPr>
            <w:tcW w:w="1247" w:type="dxa"/>
            <w:vAlign w:val="center"/>
          </w:tcPr>
          <w:p w14:paraId="23B53233" w14:textId="77777777" w:rsidR="002744E3" w:rsidRDefault="002744E3">
            <w:pPr>
              <w:pStyle w:val="ConsPlusNormal"/>
              <w:jc w:val="right"/>
            </w:pPr>
            <w:r>
              <w:t>0</w:t>
            </w:r>
          </w:p>
        </w:tc>
        <w:tc>
          <w:tcPr>
            <w:tcW w:w="1247" w:type="dxa"/>
            <w:vAlign w:val="center"/>
          </w:tcPr>
          <w:p w14:paraId="79538320" w14:textId="77777777" w:rsidR="002744E3" w:rsidRDefault="002744E3">
            <w:pPr>
              <w:pStyle w:val="ConsPlusNormal"/>
              <w:jc w:val="right"/>
            </w:pPr>
            <w:r>
              <w:t>0</w:t>
            </w:r>
          </w:p>
        </w:tc>
        <w:tc>
          <w:tcPr>
            <w:tcW w:w="1247" w:type="dxa"/>
            <w:vAlign w:val="center"/>
          </w:tcPr>
          <w:p w14:paraId="13DA5019" w14:textId="77777777" w:rsidR="002744E3" w:rsidRDefault="002744E3">
            <w:pPr>
              <w:pStyle w:val="ConsPlusNormal"/>
              <w:jc w:val="right"/>
            </w:pPr>
            <w:r>
              <w:t>0</w:t>
            </w:r>
          </w:p>
        </w:tc>
      </w:tr>
      <w:tr w:rsidR="002744E3" w14:paraId="7A0116F2" w14:textId="77777777">
        <w:tc>
          <w:tcPr>
            <w:tcW w:w="2211" w:type="dxa"/>
            <w:vMerge/>
          </w:tcPr>
          <w:p w14:paraId="56AE2088" w14:textId="77777777" w:rsidR="002744E3" w:rsidRDefault="002744E3"/>
        </w:tc>
        <w:tc>
          <w:tcPr>
            <w:tcW w:w="2268" w:type="dxa"/>
            <w:vMerge/>
          </w:tcPr>
          <w:p w14:paraId="7122E0F0" w14:textId="77777777" w:rsidR="002744E3" w:rsidRDefault="002744E3"/>
        </w:tc>
        <w:tc>
          <w:tcPr>
            <w:tcW w:w="2891" w:type="dxa"/>
            <w:vAlign w:val="center"/>
          </w:tcPr>
          <w:p w14:paraId="621C47BA" w14:textId="77777777" w:rsidR="002744E3" w:rsidRDefault="002744E3">
            <w:pPr>
              <w:pStyle w:val="ConsPlusNormal"/>
            </w:pPr>
            <w:r>
              <w:t>Федеральный бюджет</w:t>
            </w:r>
          </w:p>
        </w:tc>
        <w:tc>
          <w:tcPr>
            <w:tcW w:w="1247" w:type="dxa"/>
            <w:vAlign w:val="center"/>
          </w:tcPr>
          <w:p w14:paraId="71F8A42D" w14:textId="77777777" w:rsidR="002744E3" w:rsidRDefault="002744E3">
            <w:pPr>
              <w:pStyle w:val="ConsPlusNormal"/>
              <w:jc w:val="right"/>
            </w:pPr>
            <w:r>
              <w:t>670 592</w:t>
            </w:r>
          </w:p>
        </w:tc>
        <w:tc>
          <w:tcPr>
            <w:tcW w:w="1247" w:type="dxa"/>
            <w:vAlign w:val="center"/>
          </w:tcPr>
          <w:p w14:paraId="6ABF4AFB" w14:textId="77777777" w:rsidR="002744E3" w:rsidRDefault="002744E3">
            <w:pPr>
              <w:pStyle w:val="ConsPlusNormal"/>
              <w:jc w:val="right"/>
            </w:pPr>
            <w:r>
              <w:t>671 399</w:t>
            </w:r>
          </w:p>
        </w:tc>
        <w:tc>
          <w:tcPr>
            <w:tcW w:w="1247" w:type="dxa"/>
            <w:vAlign w:val="center"/>
          </w:tcPr>
          <w:p w14:paraId="47AC6A1B" w14:textId="77777777" w:rsidR="002744E3" w:rsidRDefault="002744E3">
            <w:pPr>
              <w:pStyle w:val="ConsPlusNormal"/>
              <w:jc w:val="right"/>
            </w:pPr>
            <w:r>
              <w:t>672 227</w:t>
            </w:r>
          </w:p>
        </w:tc>
        <w:tc>
          <w:tcPr>
            <w:tcW w:w="1247" w:type="dxa"/>
            <w:vAlign w:val="center"/>
          </w:tcPr>
          <w:p w14:paraId="3C6F6F5E" w14:textId="77777777" w:rsidR="002744E3" w:rsidRDefault="002744E3">
            <w:pPr>
              <w:pStyle w:val="ConsPlusNormal"/>
              <w:jc w:val="right"/>
            </w:pPr>
            <w:r>
              <w:t>688 690</w:t>
            </w:r>
          </w:p>
        </w:tc>
        <w:tc>
          <w:tcPr>
            <w:tcW w:w="1247" w:type="dxa"/>
            <w:vAlign w:val="center"/>
          </w:tcPr>
          <w:p w14:paraId="1A102FA9" w14:textId="77777777" w:rsidR="002744E3" w:rsidRDefault="002744E3">
            <w:pPr>
              <w:pStyle w:val="ConsPlusNormal"/>
              <w:jc w:val="right"/>
            </w:pPr>
            <w:r>
              <w:t>688 690</w:t>
            </w:r>
          </w:p>
        </w:tc>
      </w:tr>
      <w:tr w:rsidR="002744E3" w14:paraId="676CE4F1" w14:textId="77777777">
        <w:tc>
          <w:tcPr>
            <w:tcW w:w="2211" w:type="dxa"/>
            <w:vMerge/>
          </w:tcPr>
          <w:p w14:paraId="16DA36BB" w14:textId="77777777" w:rsidR="002744E3" w:rsidRDefault="002744E3"/>
        </w:tc>
        <w:tc>
          <w:tcPr>
            <w:tcW w:w="2268" w:type="dxa"/>
            <w:vMerge/>
          </w:tcPr>
          <w:p w14:paraId="4C725E4D" w14:textId="77777777" w:rsidR="002744E3" w:rsidRDefault="002744E3"/>
        </w:tc>
        <w:tc>
          <w:tcPr>
            <w:tcW w:w="2891" w:type="dxa"/>
            <w:vAlign w:val="center"/>
          </w:tcPr>
          <w:p w14:paraId="5A989CEB"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2BC8C142" w14:textId="77777777" w:rsidR="002744E3" w:rsidRDefault="002744E3">
            <w:pPr>
              <w:pStyle w:val="ConsPlusNormal"/>
              <w:jc w:val="right"/>
            </w:pPr>
            <w:r>
              <w:t>670 592</w:t>
            </w:r>
          </w:p>
        </w:tc>
        <w:tc>
          <w:tcPr>
            <w:tcW w:w="1247" w:type="dxa"/>
            <w:vAlign w:val="center"/>
          </w:tcPr>
          <w:p w14:paraId="4FAACB4E" w14:textId="77777777" w:rsidR="002744E3" w:rsidRDefault="002744E3">
            <w:pPr>
              <w:pStyle w:val="ConsPlusNormal"/>
              <w:jc w:val="right"/>
            </w:pPr>
            <w:r>
              <w:t>671 399</w:t>
            </w:r>
          </w:p>
        </w:tc>
        <w:tc>
          <w:tcPr>
            <w:tcW w:w="1247" w:type="dxa"/>
            <w:vAlign w:val="center"/>
          </w:tcPr>
          <w:p w14:paraId="6646505E" w14:textId="77777777" w:rsidR="002744E3" w:rsidRDefault="002744E3">
            <w:pPr>
              <w:pStyle w:val="ConsPlusNormal"/>
              <w:jc w:val="right"/>
            </w:pPr>
            <w:r>
              <w:t>672 227</w:t>
            </w:r>
          </w:p>
        </w:tc>
        <w:tc>
          <w:tcPr>
            <w:tcW w:w="1247" w:type="dxa"/>
            <w:vAlign w:val="center"/>
          </w:tcPr>
          <w:p w14:paraId="3286089B" w14:textId="77777777" w:rsidR="002744E3" w:rsidRDefault="002744E3">
            <w:pPr>
              <w:pStyle w:val="ConsPlusNormal"/>
              <w:jc w:val="right"/>
            </w:pPr>
            <w:r>
              <w:t>688 690</w:t>
            </w:r>
          </w:p>
        </w:tc>
        <w:tc>
          <w:tcPr>
            <w:tcW w:w="1247" w:type="dxa"/>
            <w:vAlign w:val="center"/>
          </w:tcPr>
          <w:p w14:paraId="5B04EFB5" w14:textId="77777777" w:rsidR="002744E3" w:rsidRDefault="002744E3">
            <w:pPr>
              <w:pStyle w:val="ConsPlusNormal"/>
              <w:jc w:val="right"/>
            </w:pPr>
            <w:r>
              <w:t>688 690</w:t>
            </w:r>
          </w:p>
        </w:tc>
      </w:tr>
      <w:tr w:rsidR="002744E3" w14:paraId="2AB15450" w14:textId="77777777">
        <w:tc>
          <w:tcPr>
            <w:tcW w:w="2211" w:type="dxa"/>
            <w:vMerge w:val="restart"/>
            <w:vAlign w:val="center"/>
          </w:tcPr>
          <w:p w14:paraId="5797EADC" w14:textId="77777777" w:rsidR="002744E3" w:rsidRDefault="002744E3">
            <w:pPr>
              <w:pStyle w:val="ConsPlusNormal"/>
              <w:jc w:val="center"/>
            </w:pPr>
            <w:r>
              <w:lastRenderedPageBreak/>
              <w:t>Основное мероприятие</w:t>
            </w:r>
          </w:p>
        </w:tc>
        <w:tc>
          <w:tcPr>
            <w:tcW w:w="2268" w:type="dxa"/>
            <w:vMerge w:val="restart"/>
            <w:vAlign w:val="center"/>
          </w:tcPr>
          <w:p w14:paraId="7A19D6AE" w14:textId="77777777" w:rsidR="002744E3" w:rsidRDefault="002744E3">
            <w:pPr>
              <w:pStyle w:val="ConsPlusNormal"/>
              <w:jc w:val="center"/>
            </w:pPr>
            <w:r>
              <w:t>Реализация регионального проекта "Финансовая поддержка семей при рождении детей (Республика Саха (Якутия))"</w:t>
            </w:r>
          </w:p>
        </w:tc>
        <w:tc>
          <w:tcPr>
            <w:tcW w:w="2891" w:type="dxa"/>
            <w:vAlign w:val="center"/>
          </w:tcPr>
          <w:p w14:paraId="4C4DCC78" w14:textId="77777777" w:rsidR="002744E3" w:rsidRDefault="002744E3">
            <w:pPr>
              <w:pStyle w:val="ConsPlusNormal"/>
            </w:pPr>
            <w:r>
              <w:t>Всего:</w:t>
            </w:r>
          </w:p>
        </w:tc>
        <w:tc>
          <w:tcPr>
            <w:tcW w:w="1247" w:type="dxa"/>
            <w:vAlign w:val="center"/>
          </w:tcPr>
          <w:p w14:paraId="5FA9E9CA" w14:textId="77777777" w:rsidR="002744E3" w:rsidRDefault="002744E3">
            <w:pPr>
              <w:pStyle w:val="ConsPlusNormal"/>
              <w:jc w:val="right"/>
            </w:pPr>
            <w:r>
              <w:t>4 561 742</w:t>
            </w:r>
          </w:p>
        </w:tc>
        <w:tc>
          <w:tcPr>
            <w:tcW w:w="1247" w:type="dxa"/>
            <w:vAlign w:val="center"/>
          </w:tcPr>
          <w:p w14:paraId="147ACE31" w14:textId="77777777" w:rsidR="002744E3" w:rsidRDefault="002744E3">
            <w:pPr>
              <w:pStyle w:val="ConsPlusNormal"/>
              <w:jc w:val="right"/>
            </w:pPr>
            <w:r>
              <w:t>5 243 321</w:t>
            </w:r>
          </w:p>
        </w:tc>
        <w:tc>
          <w:tcPr>
            <w:tcW w:w="1247" w:type="dxa"/>
            <w:vAlign w:val="center"/>
          </w:tcPr>
          <w:p w14:paraId="4644DF2E" w14:textId="77777777" w:rsidR="002744E3" w:rsidRDefault="002744E3">
            <w:pPr>
              <w:pStyle w:val="ConsPlusNormal"/>
              <w:jc w:val="right"/>
            </w:pPr>
            <w:r>
              <w:t>5 567 037</w:t>
            </w:r>
          </w:p>
        </w:tc>
        <w:tc>
          <w:tcPr>
            <w:tcW w:w="1247" w:type="dxa"/>
            <w:vAlign w:val="center"/>
          </w:tcPr>
          <w:p w14:paraId="5B32B616" w14:textId="77777777" w:rsidR="002744E3" w:rsidRDefault="002744E3">
            <w:pPr>
              <w:pStyle w:val="ConsPlusNormal"/>
              <w:jc w:val="right"/>
            </w:pPr>
            <w:r>
              <w:t>1 255 775</w:t>
            </w:r>
          </w:p>
        </w:tc>
        <w:tc>
          <w:tcPr>
            <w:tcW w:w="1247" w:type="dxa"/>
            <w:vAlign w:val="center"/>
          </w:tcPr>
          <w:p w14:paraId="438043AE" w14:textId="77777777" w:rsidR="002744E3" w:rsidRDefault="002744E3">
            <w:pPr>
              <w:pStyle w:val="ConsPlusNormal"/>
              <w:jc w:val="right"/>
            </w:pPr>
            <w:r>
              <w:t>1 255 775</w:t>
            </w:r>
          </w:p>
        </w:tc>
      </w:tr>
      <w:tr w:rsidR="002744E3" w14:paraId="7DDFFA5D" w14:textId="77777777">
        <w:tc>
          <w:tcPr>
            <w:tcW w:w="2211" w:type="dxa"/>
            <w:vMerge/>
          </w:tcPr>
          <w:p w14:paraId="6FFC3C54" w14:textId="77777777" w:rsidR="002744E3" w:rsidRDefault="002744E3"/>
        </w:tc>
        <w:tc>
          <w:tcPr>
            <w:tcW w:w="2268" w:type="dxa"/>
            <w:vMerge/>
          </w:tcPr>
          <w:p w14:paraId="3AA3565B" w14:textId="77777777" w:rsidR="002744E3" w:rsidRDefault="002744E3"/>
        </w:tc>
        <w:tc>
          <w:tcPr>
            <w:tcW w:w="2891" w:type="dxa"/>
            <w:vAlign w:val="center"/>
          </w:tcPr>
          <w:p w14:paraId="2734B402" w14:textId="77777777" w:rsidR="002744E3" w:rsidRDefault="002744E3">
            <w:pPr>
              <w:pStyle w:val="ConsPlusNormal"/>
            </w:pPr>
            <w:r>
              <w:t>Государственный бюджет Республики Саха (Якутия)</w:t>
            </w:r>
          </w:p>
        </w:tc>
        <w:tc>
          <w:tcPr>
            <w:tcW w:w="1247" w:type="dxa"/>
            <w:vAlign w:val="center"/>
          </w:tcPr>
          <w:p w14:paraId="2BEA6720" w14:textId="77777777" w:rsidR="002744E3" w:rsidRDefault="002744E3">
            <w:pPr>
              <w:pStyle w:val="ConsPlusNormal"/>
              <w:jc w:val="right"/>
            </w:pPr>
            <w:r>
              <w:t>618 302</w:t>
            </w:r>
          </w:p>
        </w:tc>
        <w:tc>
          <w:tcPr>
            <w:tcW w:w="1247" w:type="dxa"/>
            <w:vAlign w:val="center"/>
          </w:tcPr>
          <w:p w14:paraId="5A830B84" w14:textId="77777777" w:rsidR="002744E3" w:rsidRDefault="002744E3">
            <w:pPr>
              <w:pStyle w:val="ConsPlusNormal"/>
              <w:jc w:val="right"/>
            </w:pPr>
            <w:r>
              <w:t>545 025</w:t>
            </w:r>
          </w:p>
        </w:tc>
        <w:tc>
          <w:tcPr>
            <w:tcW w:w="1247" w:type="dxa"/>
            <w:vAlign w:val="center"/>
          </w:tcPr>
          <w:p w14:paraId="705DBF6F" w14:textId="77777777" w:rsidR="002744E3" w:rsidRDefault="002744E3">
            <w:pPr>
              <w:pStyle w:val="ConsPlusNormal"/>
              <w:jc w:val="right"/>
            </w:pPr>
            <w:r>
              <w:t>545 379</w:t>
            </w:r>
          </w:p>
        </w:tc>
        <w:tc>
          <w:tcPr>
            <w:tcW w:w="1247" w:type="dxa"/>
            <w:vAlign w:val="center"/>
          </w:tcPr>
          <w:p w14:paraId="57860886" w14:textId="77777777" w:rsidR="002744E3" w:rsidRDefault="002744E3">
            <w:pPr>
              <w:pStyle w:val="ConsPlusNormal"/>
              <w:jc w:val="right"/>
            </w:pPr>
            <w:r>
              <w:t>649 044</w:t>
            </w:r>
          </w:p>
        </w:tc>
        <w:tc>
          <w:tcPr>
            <w:tcW w:w="1247" w:type="dxa"/>
            <w:vAlign w:val="center"/>
          </w:tcPr>
          <w:p w14:paraId="4C01D89E" w14:textId="77777777" w:rsidR="002744E3" w:rsidRDefault="002744E3">
            <w:pPr>
              <w:pStyle w:val="ConsPlusNormal"/>
              <w:jc w:val="right"/>
            </w:pPr>
            <w:r>
              <w:t>649 044</w:t>
            </w:r>
          </w:p>
        </w:tc>
      </w:tr>
      <w:tr w:rsidR="002744E3" w14:paraId="134EEC69" w14:textId="77777777">
        <w:tc>
          <w:tcPr>
            <w:tcW w:w="2211" w:type="dxa"/>
            <w:vMerge/>
          </w:tcPr>
          <w:p w14:paraId="1494C13E" w14:textId="77777777" w:rsidR="002744E3" w:rsidRDefault="002744E3"/>
        </w:tc>
        <w:tc>
          <w:tcPr>
            <w:tcW w:w="2268" w:type="dxa"/>
            <w:vMerge/>
          </w:tcPr>
          <w:p w14:paraId="29C619F4" w14:textId="77777777" w:rsidR="002744E3" w:rsidRDefault="002744E3"/>
        </w:tc>
        <w:tc>
          <w:tcPr>
            <w:tcW w:w="2891" w:type="dxa"/>
            <w:vAlign w:val="center"/>
          </w:tcPr>
          <w:p w14:paraId="2FDE627C"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0174F569" w14:textId="77777777" w:rsidR="002744E3" w:rsidRDefault="002744E3">
            <w:pPr>
              <w:pStyle w:val="ConsPlusNormal"/>
              <w:jc w:val="right"/>
            </w:pPr>
            <w:r>
              <w:t>618 302</w:t>
            </w:r>
          </w:p>
        </w:tc>
        <w:tc>
          <w:tcPr>
            <w:tcW w:w="1247" w:type="dxa"/>
            <w:vAlign w:val="center"/>
          </w:tcPr>
          <w:p w14:paraId="7EF75FC2" w14:textId="77777777" w:rsidR="002744E3" w:rsidRDefault="002744E3">
            <w:pPr>
              <w:pStyle w:val="ConsPlusNormal"/>
              <w:jc w:val="right"/>
            </w:pPr>
            <w:r>
              <w:t>545 025</w:t>
            </w:r>
          </w:p>
        </w:tc>
        <w:tc>
          <w:tcPr>
            <w:tcW w:w="1247" w:type="dxa"/>
            <w:vAlign w:val="center"/>
          </w:tcPr>
          <w:p w14:paraId="73219288" w14:textId="77777777" w:rsidR="002744E3" w:rsidRDefault="002744E3">
            <w:pPr>
              <w:pStyle w:val="ConsPlusNormal"/>
              <w:jc w:val="right"/>
            </w:pPr>
            <w:r>
              <w:t>545 379</w:t>
            </w:r>
          </w:p>
        </w:tc>
        <w:tc>
          <w:tcPr>
            <w:tcW w:w="1247" w:type="dxa"/>
            <w:vAlign w:val="center"/>
          </w:tcPr>
          <w:p w14:paraId="69FF56ED" w14:textId="77777777" w:rsidR="002744E3" w:rsidRDefault="002744E3">
            <w:pPr>
              <w:pStyle w:val="ConsPlusNormal"/>
              <w:jc w:val="right"/>
            </w:pPr>
            <w:r>
              <w:t>649 044</w:t>
            </w:r>
          </w:p>
        </w:tc>
        <w:tc>
          <w:tcPr>
            <w:tcW w:w="1247" w:type="dxa"/>
            <w:vAlign w:val="center"/>
          </w:tcPr>
          <w:p w14:paraId="03B6B51E" w14:textId="77777777" w:rsidR="002744E3" w:rsidRDefault="002744E3">
            <w:pPr>
              <w:pStyle w:val="ConsPlusNormal"/>
              <w:jc w:val="right"/>
            </w:pPr>
            <w:r>
              <w:t>649 044</w:t>
            </w:r>
          </w:p>
        </w:tc>
      </w:tr>
      <w:tr w:rsidR="002744E3" w14:paraId="5275C235" w14:textId="77777777">
        <w:tc>
          <w:tcPr>
            <w:tcW w:w="2211" w:type="dxa"/>
            <w:vMerge/>
          </w:tcPr>
          <w:p w14:paraId="55D02793" w14:textId="77777777" w:rsidR="002744E3" w:rsidRDefault="002744E3"/>
        </w:tc>
        <w:tc>
          <w:tcPr>
            <w:tcW w:w="2268" w:type="dxa"/>
            <w:vMerge/>
          </w:tcPr>
          <w:p w14:paraId="2D8B0B6B" w14:textId="77777777" w:rsidR="002744E3" w:rsidRDefault="002744E3"/>
        </w:tc>
        <w:tc>
          <w:tcPr>
            <w:tcW w:w="2891" w:type="dxa"/>
            <w:vAlign w:val="center"/>
          </w:tcPr>
          <w:p w14:paraId="4A41D99E" w14:textId="77777777" w:rsidR="002744E3" w:rsidRDefault="002744E3">
            <w:pPr>
              <w:pStyle w:val="ConsPlusNormal"/>
            </w:pPr>
            <w:r>
              <w:t>Федеральный бюджет</w:t>
            </w:r>
          </w:p>
        </w:tc>
        <w:tc>
          <w:tcPr>
            <w:tcW w:w="1247" w:type="dxa"/>
            <w:vAlign w:val="center"/>
          </w:tcPr>
          <w:p w14:paraId="5B4662C1" w14:textId="77777777" w:rsidR="002744E3" w:rsidRDefault="002744E3">
            <w:pPr>
              <w:pStyle w:val="ConsPlusNormal"/>
              <w:jc w:val="right"/>
            </w:pPr>
            <w:r>
              <w:t>3 943 440</w:t>
            </w:r>
          </w:p>
        </w:tc>
        <w:tc>
          <w:tcPr>
            <w:tcW w:w="1247" w:type="dxa"/>
            <w:vAlign w:val="center"/>
          </w:tcPr>
          <w:p w14:paraId="36477695" w14:textId="77777777" w:rsidR="002744E3" w:rsidRDefault="002744E3">
            <w:pPr>
              <w:pStyle w:val="ConsPlusNormal"/>
              <w:jc w:val="right"/>
            </w:pPr>
            <w:r>
              <w:t>4 698 296</w:t>
            </w:r>
          </w:p>
        </w:tc>
        <w:tc>
          <w:tcPr>
            <w:tcW w:w="1247" w:type="dxa"/>
            <w:vAlign w:val="center"/>
          </w:tcPr>
          <w:p w14:paraId="6E9CFE41" w14:textId="77777777" w:rsidR="002744E3" w:rsidRDefault="002744E3">
            <w:pPr>
              <w:pStyle w:val="ConsPlusNormal"/>
              <w:jc w:val="right"/>
            </w:pPr>
            <w:r>
              <w:t>5 021 658</w:t>
            </w:r>
          </w:p>
        </w:tc>
        <w:tc>
          <w:tcPr>
            <w:tcW w:w="1247" w:type="dxa"/>
            <w:vAlign w:val="center"/>
          </w:tcPr>
          <w:p w14:paraId="17D2F26F" w14:textId="77777777" w:rsidR="002744E3" w:rsidRDefault="002744E3">
            <w:pPr>
              <w:pStyle w:val="ConsPlusNormal"/>
              <w:jc w:val="right"/>
            </w:pPr>
            <w:r>
              <w:t>606 731</w:t>
            </w:r>
          </w:p>
        </w:tc>
        <w:tc>
          <w:tcPr>
            <w:tcW w:w="1247" w:type="dxa"/>
            <w:vAlign w:val="center"/>
          </w:tcPr>
          <w:p w14:paraId="12AB58AE" w14:textId="77777777" w:rsidR="002744E3" w:rsidRDefault="002744E3">
            <w:pPr>
              <w:pStyle w:val="ConsPlusNormal"/>
              <w:jc w:val="right"/>
            </w:pPr>
            <w:r>
              <w:t>606 731</w:t>
            </w:r>
          </w:p>
        </w:tc>
      </w:tr>
      <w:tr w:rsidR="002744E3" w14:paraId="24C6953C" w14:textId="77777777">
        <w:tc>
          <w:tcPr>
            <w:tcW w:w="2211" w:type="dxa"/>
            <w:vMerge/>
          </w:tcPr>
          <w:p w14:paraId="0AA85189" w14:textId="77777777" w:rsidR="002744E3" w:rsidRDefault="002744E3"/>
        </w:tc>
        <w:tc>
          <w:tcPr>
            <w:tcW w:w="2268" w:type="dxa"/>
            <w:vMerge/>
          </w:tcPr>
          <w:p w14:paraId="764CA5EB" w14:textId="77777777" w:rsidR="002744E3" w:rsidRDefault="002744E3"/>
        </w:tc>
        <w:tc>
          <w:tcPr>
            <w:tcW w:w="2891" w:type="dxa"/>
            <w:vAlign w:val="center"/>
          </w:tcPr>
          <w:p w14:paraId="75862E91"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37B556CE" w14:textId="77777777" w:rsidR="002744E3" w:rsidRDefault="002744E3">
            <w:pPr>
              <w:pStyle w:val="ConsPlusNormal"/>
              <w:jc w:val="right"/>
            </w:pPr>
            <w:r>
              <w:t>3 943 440</w:t>
            </w:r>
          </w:p>
        </w:tc>
        <w:tc>
          <w:tcPr>
            <w:tcW w:w="1247" w:type="dxa"/>
            <w:vAlign w:val="center"/>
          </w:tcPr>
          <w:p w14:paraId="42CFE67E" w14:textId="77777777" w:rsidR="002744E3" w:rsidRDefault="002744E3">
            <w:pPr>
              <w:pStyle w:val="ConsPlusNormal"/>
              <w:jc w:val="right"/>
            </w:pPr>
            <w:r>
              <w:t>4 698 296</w:t>
            </w:r>
          </w:p>
        </w:tc>
        <w:tc>
          <w:tcPr>
            <w:tcW w:w="1247" w:type="dxa"/>
            <w:vAlign w:val="center"/>
          </w:tcPr>
          <w:p w14:paraId="3CCA3874" w14:textId="77777777" w:rsidR="002744E3" w:rsidRDefault="002744E3">
            <w:pPr>
              <w:pStyle w:val="ConsPlusNormal"/>
              <w:jc w:val="right"/>
            </w:pPr>
            <w:r>
              <w:t>5 021 658</w:t>
            </w:r>
          </w:p>
        </w:tc>
        <w:tc>
          <w:tcPr>
            <w:tcW w:w="1247" w:type="dxa"/>
            <w:vAlign w:val="center"/>
          </w:tcPr>
          <w:p w14:paraId="34E49B53" w14:textId="77777777" w:rsidR="002744E3" w:rsidRDefault="002744E3">
            <w:pPr>
              <w:pStyle w:val="ConsPlusNormal"/>
              <w:jc w:val="right"/>
            </w:pPr>
            <w:r>
              <w:t>606 731</w:t>
            </w:r>
          </w:p>
        </w:tc>
        <w:tc>
          <w:tcPr>
            <w:tcW w:w="1247" w:type="dxa"/>
            <w:vAlign w:val="center"/>
          </w:tcPr>
          <w:p w14:paraId="4127892F" w14:textId="77777777" w:rsidR="002744E3" w:rsidRDefault="002744E3">
            <w:pPr>
              <w:pStyle w:val="ConsPlusNormal"/>
              <w:jc w:val="right"/>
            </w:pPr>
            <w:r>
              <w:t>606 731</w:t>
            </w:r>
          </w:p>
        </w:tc>
      </w:tr>
      <w:tr w:rsidR="002744E3" w14:paraId="40AC88E0" w14:textId="77777777">
        <w:tc>
          <w:tcPr>
            <w:tcW w:w="2211" w:type="dxa"/>
            <w:vMerge w:val="restart"/>
            <w:vAlign w:val="center"/>
          </w:tcPr>
          <w:p w14:paraId="7157EB5F" w14:textId="77777777" w:rsidR="002744E3" w:rsidRDefault="002744E3">
            <w:pPr>
              <w:pStyle w:val="ConsPlusNormal"/>
              <w:jc w:val="center"/>
            </w:pPr>
            <w:r>
              <w:t>Основное мероприятие</w:t>
            </w:r>
          </w:p>
        </w:tc>
        <w:tc>
          <w:tcPr>
            <w:tcW w:w="2268" w:type="dxa"/>
            <w:vMerge w:val="restart"/>
            <w:vAlign w:val="center"/>
          </w:tcPr>
          <w:p w14:paraId="54ED8DC7" w14:textId="77777777" w:rsidR="002744E3" w:rsidRDefault="002744E3">
            <w:pPr>
              <w:pStyle w:val="ConsPlusNormal"/>
              <w:jc w:val="center"/>
            </w:pPr>
            <w:r>
              <w:t>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2891" w:type="dxa"/>
            <w:vAlign w:val="center"/>
          </w:tcPr>
          <w:p w14:paraId="3864E548" w14:textId="77777777" w:rsidR="002744E3" w:rsidRDefault="002744E3">
            <w:pPr>
              <w:pStyle w:val="ConsPlusNormal"/>
            </w:pPr>
            <w:r>
              <w:t>Всего:</w:t>
            </w:r>
          </w:p>
        </w:tc>
        <w:tc>
          <w:tcPr>
            <w:tcW w:w="1247" w:type="dxa"/>
            <w:vAlign w:val="center"/>
          </w:tcPr>
          <w:p w14:paraId="11BCDAC5" w14:textId="77777777" w:rsidR="002744E3" w:rsidRDefault="002744E3">
            <w:pPr>
              <w:pStyle w:val="ConsPlusNormal"/>
              <w:jc w:val="right"/>
            </w:pPr>
            <w:r>
              <w:t>30 352</w:t>
            </w:r>
          </w:p>
        </w:tc>
        <w:tc>
          <w:tcPr>
            <w:tcW w:w="1247" w:type="dxa"/>
            <w:vAlign w:val="center"/>
          </w:tcPr>
          <w:p w14:paraId="1521625A" w14:textId="77777777" w:rsidR="002744E3" w:rsidRDefault="002744E3">
            <w:pPr>
              <w:pStyle w:val="ConsPlusNormal"/>
              <w:jc w:val="right"/>
            </w:pPr>
            <w:r>
              <w:t>30 236</w:t>
            </w:r>
          </w:p>
        </w:tc>
        <w:tc>
          <w:tcPr>
            <w:tcW w:w="1247" w:type="dxa"/>
            <w:vAlign w:val="center"/>
          </w:tcPr>
          <w:p w14:paraId="3CC6E5AC" w14:textId="77777777" w:rsidR="002744E3" w:rsidRDefault="002744E3">
            <w:pPr>
              <w:pStyle w:val="ConsPlusNormal"/>
              <w:jc w:val="right"/>
            </w:pPr>
            <w:r>
              <w:t>30 289</w:t>
            </w:r>
          </w:p>
        </w:tc>
        <w:tc>
          <w:tcPr>
            <w:tcW w:w="1247" w:type="dxa"/>
            <w:vAlign w:val="center"/>
          </w:tcPr>
          <w:p w14:paraId="3565BC32" w14:textId="77777777" w:rsidR="002744E3" w:rsidRDefault="002744E3">
            <w:pPr>
              <w:pStyle w:val="ConsPlusNormal"/>
              <w:jc w:val="right"/>
            </w:pPr>
            <w:r>
              <w:t>27 100</w:t>
            </w:r>
          </w:p>
        </w:tc>
        <w:tc>
          <w:tcPr>
            <w:tcW w:w="1247" w:type="dxa"/>
            <w:vAlign w:val="center"/>
          </w:tcPr>
          <w:p w14:paraId="1AF1934C" w14:textId="77777777" w:rsidR="002744E3" w:rsidRDefault="002744E3">
            <w:pPr>
              <w:pStyle w:val="ConsPlusNormal"/>
              <w:jc w:val="right"/>
            </w:pPr>
            <w:r>
              <w:t>27 100</w:t>
            </w:r>
          </w:p>
        </w:tc>
      </w:tr>
      <w:tr w:rsidR="002744E3" w14:paraId="2F29042D" w14:textId="77777777">
        <w:tc>
          <w:tcPr>
            <w:tcW w:w="2211" w:type="dxa"/>
            <w:vMerge/>
          </w:tcPr>
          <w:p w14:paraId="360BD10B" w14:textId="77777777" w:rsidR="002744E3" w:rsidRDefault="002744E3"/>
        </w:tc>
        <w:tc>
          <w:tcPr>
            <w:tcW w:w="2268" w:type="dxa"/>
            <w:vMerge/>
          </w:tcPr>
          <w:p w14:paraId="7E5F5A66" w14:textId="77777777" w:rsidR="002744E3" w:rsidRDefault="002744E3"/>
        </w:tc>
        <w:tc>
          <w:tcPr>
            <w:tcW w:w="2891" w:type="dxa"/>
            <w:vAlign w:val="center"/>
          </w:tcPr>
          <w:p w14:paraId="2B1BFF3B" w14:textId="77777777" w:rsidR="002744E3" w:rsidRDefault="002744E3">
            <w:pPr>
              <w:pStyle w:val="ConsPlusNormal"/>
            </w:pPr>
            <w:r>
              <w:t>Государственный бюджет Республики Саха (Якутия)</w:t>
            </w:r>
          </w:p>
        </w:tc>
        <w:tc>
          <w:tcPr>
            <w:tcW w:w="1247" w:type="dxa"/>
            <w:vAlign w:val="center"/>
          </w:tcPr>
          <w:p w14:paraId="6C1B3DCB" w14:textId="77777777" w:rsidR="002744E3" w:rsidRDefault="002744E3">
            <w:pPr>
              <w:pStyle w:val="ConsPlusNormal"/>
              <w:jc w:val="right"/>
            </w:pPr>
            <w:r>
              <w:t>30 352</w:t>
            </w:r>
          </w:p>
        </w:tc>
        <w:tc>
          <w:tcPr>
            <w:tcW w:w="1247" w:type="dxa"/>
            <w:vAlign w:val="center"/>
          </w:tcPr>
          <w:p w14:paraId="6C1E79E6" w14:textId="77777777" w:rsidR="002744E3" w:rsidRDefault="002744E3">
            <w:pPr>
              <w:pStyle w:val="ConsPlusNormal"/>
              <w:jc w:val="right"/>
            </w:pPr>
            <w:r>
              <w:t>30 236</w:t>
            </w:r>
          </w:p>
        </w:tc>
        <w:tc>
          <w:tcPr>
            <w:tcW w:w="1247" w:type="dxa"/>
            <w:vAlign w:val="center"/>
          </w:tcPr>
          <w:p w14:paraId="68374EC9" w14:textId="77777777" w:rsidR="002744E3" w:rsidRDefault="002744E3">
            <w:pPr>
              <w:pStyle w:val="ConsPlusNormal"/>
              <w:jc w:val="right"/>
            </w:pPr>
            <w:r>
              <w:t>30 289</w:t>
            </w:r>
          </w:p>
        </w:tc>
        <w:tc>
          <w:tcPr>
            <w:tcW w:w="1247" w:type="dxa"/>
            <w:vAlign w:val="center"/>
          </w:tcPr>
          <w:p w14:paraId="2CD653F5" w14:textId="77777777" w:rsidR="002744E3" w:rsidRDefault="002744E3">
            <w:pPr>
              <w:pStyle w:val="ConsPlusNormal"/>
              <w:jc w:val="right"/>
            </w:pPr>
            <w:r>
              <w:t>27 100</w:t>
            </w:r>
          </w:p>
        </w:tc>
        <w:tc>
          <w:tcPr>
            <w:tcW w:w="1247" w:type="dxa"/>
            <w:vAlign w:val="center"/>
          </w:tcPr>
          <w:p w14:paraId="355F96CD" w14:textId="77777777" w:rsidR="002744E3" w:rsidRDefault="002744E3">
            <w:pPr>
              <w:pStyle w:val="ConsPlusNormal"/>
              <w:jc w:val="right"/>
            </w:pPr>
            <w:r>
              <w:t>27 100</w:t>
            </w:r>
          </w:p>
        </w:tc>
      </w:tr>
      <w:tr w:rsidR="002744E3" w14:paraId="2BD71DF7" w14:textId="77777777">
        <w:tc>
          <w:tcPr>
            <w:tcW w:w="2211" w:type="dxa"/>
            <w:vMerge/>
          </w:tcPr>
          <w:p w14:paraId="5391F3AF" w14:textId="77777777" w:rsidR="002744E3" w:rsidRDefault="002744E3"/>
        </w:tc>
        <w:tc>
          <w:tcPr>
            <w:tcW w:w="2268" w:type="dxa"/>
            <w:vMerge/>
          </w:tcPr>
          <w:p w14:paraId="213E6967" w14:textId="77777777" w:rsidR="002744E3" w:rsidRDefault="002744E3"/>
        </w:tc>
        <w:tc>
          <w:tcPr>
            <w:tcW w:w="2891" w:type="dxa"/>
            <w:vAlign w:val="center"/>
          </w:tcPr>
          <w:p w14:paraId="725E4C50"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26A2863C" w14:textId="77777777" w:rsidR="002744E3" w:rsidRDefault="002744E3">
            <w:pPr>
              <w:pStyle w:val="ConsPlusNormal"/>
              <w:jc w:val="right"/>
            </w:pPr>
            <w:r>
              <w:t>30 352</w:t>
            </w:r>
          </w:p>
        </w:tc>
        <w:tc>
          <w:tcPr>
            <w:tcW w:w="1247" w:type="dxa"/>
            <w:vAlign w:val="center"/>
          </w:tcPr>
          <w:p w14:paraId="4404784C" w14:textId="77777777" w:rsidR="002744E3" w:rsidRDefault="002744E3">
            <w:pPr>
              <w:pStyle w:val="ConsPlusNormal"/>
              <w:jc w:val="right"/>
            </w:pPr>
            <w:r>
              <w:t>30 236</w:t>
            </w:r>
          </w:p>
        </w:tc>
        <w:tc>
          <w:tcPr>
            <w:tcW w:w="1247" w:type="dxa"/>
            <w:vAlign w:val="center"/>
          </w:tcPr>
          <w:p w14:paraId="7A87E6E7" w14:textId="77777777" w:rsidR="002744E3" w:rsidRDefault="002744E3">
            <w:pPr>
              <w:pStyle w:val="ConsPlusNormal"/>
              <w:jc w:val="right"/>
            </w:pPr>
            <w:r>
              <w:t>30 289</w:t>
            </w:r>
          </w:p>
        </w:tc>
        <w:tc>
          <w:tcPr>
            <w:tcW w:w="1247" w:type="dxa"/>
            <w:vAlign w:val="center"/>
          </w:tcPr>
          <w:p w14:paraId="4AB23051" w14:textId="77777777" w:rsidR="002744E3" w:rsidRDefault="002744E3">
            <w:pPr>
              <w:pStyle w:val="ConsPlusNormal"/>
              <w:jc w:val="right"/>
            </w:pPr>
            <w:r>
              <w:t>27 100</w:t>
            </w:r>
          </w:p>
        </w:tc>
        <w:tc>
          <w:tcPr>
            <w:tcW w:w="1247" w:type="dxa"/>
            <w:vAlign w:val="center"/>
          </w:tcPr>
          <w:p w14:paraId="30F46BC4" w14:textId="77777777" w:rsidR="002744E3" w:rsidRDefault="002744E3">
            <w:pPr>
              <w:pStyle w:val="ConsPlusNormal"/>
              <w:jc w:val="right"/>
            </w:pPr>
            <w:r>
              <w:t>27 100</w:t>
            </w:r>
          </w:p>
        </w:tc>
      </w:tr>
      <w:tr w:rsidR="002744E3" w14:paraId="60FB9379" w14:textId="77777777">
        <w:tc>
          <w:tcPr>
            <w:tcW w:w="2211" w:type="dxa"/>
            <w:vMerge w:val="restart"/>
            <w:vAlign w:val="center"/>
          </w:tcPr>
          <w:p w14:paraId="76A54573" w14:textId="77777777" w:rsidR="002744E3" w:rsidRDefault="002744E3">
            <w:pPr>
              <w:pStyle w:val="ConsPlusNormal"/>
              <w:jc w:val="center"/>
              <w:outlineLvl w:val="1"/>
            </w:pPr>
            <w:r>
              <w:t>Подпрограмма N 4</w:t>
            </w:r>
          </w:p>
        </w:tc>
        <w:tc>
          <w:tcPr>
            <w:tcW w:w="2268" w:type="dxa"/>
            <w:vMerge w:val="restart"/>
            <w:vAlign w:val="center"/>
          </w:tcPr>
          <w:p w14:paraId="3D6639E0" w14:textId="77777777" w:rsidR="002744E3" w:rsidRDefault="002744E3">
            <w:pPr>
              <w:pStyle w:val="ConsPlusNormal"/>
              <w:jc w:val="center"/>
            </w:pPr>
            <w:r>
              <w:t>"Охрана труда"</w:t>
            </w:r>
          </w:p>
        </w:tc>
        <w:tc>
          <w:tcPr>
            <w:tcW w:w="2891" w:type="dxa"/>
            <w:vAlign w:val="center"/>
          </w:tcPr>
          <w:p w14:paraId="15C70BD6" w14:textId="77777777" w:rsidR="002744E3" w:rsidRDefault="002744E3">
            <w:pPr>
              <w:pStyle w:val="ConsPlusNormal"/>
            </w:pPr>
            <w:r>
              <w:t>Всего:</w:t>
            </w:r>
          </w:p>
        </w:tc>
        <w:tc>
          <w:tcPr>
            <w:tcW w:w="1247" w:type="dxa"/>
            <w:vAlign w:val="center"/>
          </w:tcPr>
          <w:p w14:paraId="101DD2D5" w14:textId="77777777" w:rsidR="002744E3" w:rsidRDefault="002744E3">
            <w:pPr>
              <w:pStyle w:val="ConsPlusNormal"/>
              <w:jc w:val="right"/>
            </w:pPr>
            <w:r>
              <w:t>53 127</w:t>
            </w:r>
          </w:p>
        </w:tc>
        <w:tc>
          <w:tcPr>
            <w:tcW w:w="1247" w:type="dxa"/>
            <w:vAlign w:val="center"/>
          </w:tcPr>
          <w:p w14:paraId="632DF0CC" w14:textId="77777777" w:rsidR="002744E3" w:rsidRDefault="002744E3">
            <w:pPr>
              <w:pStyle w:val="ConsPlusNormal"/>
              <w:jc w:val="right"/>
            </w:pPr>
            <w:r>
              <w:t>53 127</w:t>
            </w:r>
          </w:p>
        </w:tc>
        <w:tc>
          <w:tcPr>
            <w:tcW w:w="1247" w:type="dxa"/>
            <w:vAlign w:val="center"/>
          </w:tcPr>
          <w:p w14:paraId="747B9D85" w14:textId="77777777" w:rsidR="002744E3" w:rsidRDefault="002744E3">
            <w:pPr>
              <w:pStyle w:val="ConsPlusNormal"/>
              <w:jc w:val="right"/>
            </w:pPr>
            <w:r>
              <w:t>53 127</w:t>
            </w:r>
          </w:p>
        </w:tc>
        <w:tc>
          <w:tcPr>
            <w:tcW w:w="1247" w:type="dxa"/>
            <w:vAlign w:val="center"/>
          </w:tcPr>
          <w:p w14:paraId="4556E83C" w14:textId="77777777" w:rsidR="002744E3" w:rsidRDefault="002744E3">
            <w:pPr>
              <w:pStyle w:val="ConsPlusNormal"/>
              <w:jc w:val="right"/>
            </w:pPr>
            <w:r>
              <w:t>59 028</w:t>
            </w:r>
          </w:p>
        </w:tc>
        <w:tc>
          <w:tcPr>
            <w:tcW w:w="1247" w:type="dxa"/>
            <w:vAlign w:val="center"/>
          </w:tcPr>
          <w:p w14:paraId="32181572" w14:textId="77777777" w:rsidR="002744E3" w:rsidRDefault="002744E3">
            <w:pPr>
              <w:pStyle w:val="ConsPlusNormal"/>
              <w:jc w:val="right"/>
            </w:pPr>
            <w:r>
              <w:t>59 028</w:t>
            </w:r>
          </w:p>
        </w:tc>
      </w:tr>
      <w:tr w:rsidR="002744E3" w14:paraId="491394BA" w14:textId="77777777">
        <w:tc>
          <w:tcPr>
            <w:tcW w:w="2211" w:type="dxa"/>
            <w:vMerge/>
          </w:tcPr>
          <w:p w14:paraId="2E5579BA" w14:textId="77777777" w:rsidR="002744E3" w:rsidRDefault="002744E3"/>
        </w:tc>
        <w:tc>
          <w:tcPr>
            <w:tcW w:w="2268" w:type="dxa"/>
            <w:vMerge/>
          </w:tcPr>
          <w:p w14:paraId="202B9636" w14:textId="77777777" w:rsidR="002744E3" w:rsidRDefault="002744E3"/>
        </w:tc>
        <w:tc>
          <w:tcPr>
            <w:tcW w:w="2891" w:type="dxa"/>
            <w:vAlign w:val="center"/>
          </w:tcPr>
          <w:p w14:paraId="432E4D97" w14:textId="77777777" w:rsidR="002744E3" w:rsidRDefault="002744E3">
            <w:pPr>
              <w:pStyle w:val="ConsPlusNormal"/>
            </w:pPr>
            <w:r>
              <w:t>Государственный бюджет Республики Саха (Якутия)</w:t>
            </w:r>
          </w:p>
        </w:tc>
        <w:tc>
          <w:tcPr>
            <w:tcW w:w="1247" w:type="dxa"/>
            <w:vAlign w:val="center"/>
          </w:tcPr>
          <w:p w14:paraId="626367A1" w14:textId="77777777" w:rsidR="002744E3" w:rsidRDefault="002744E3">
            <w:pPr>
              <w:pStyle w:val="ConsPlusNormal"/>
              <w:jc w:val="right"/>
            </w:pPr>
            <w:r>
              <w:t>53 127</w:t>
            </w:r>
          </w:p>
        </w:tc>
        <w:tc>
          <w:tcPr>
            <w:tcW w:w="1247" w:type="dxa"/>
            <w:vAlign w:val="center"/>
          </w:tcPr>
          <w:p w14:paraId="1A8B7A29" w14:textId="77777777" w:rsidR="002744E3" w:rsidRDefault="002744E3">
            <w:pPr>
              <w:pStyle w:val="ConsPlusNormal"/>
              <w:jc w:val="right"/>
            </w:pPr>
            <w:r>
              <w:t>53 127</w:t>
            </w:r>
          </w:p>
        </w:tc>
        <w:tc>
          <w:tcPr>
            <w:tcW w:w="1247" w:type="dxa"/>
            <w:vAlign w:val="center"/>
          </w:tcPr>
          <w:p w14:paraId="73DA353B" w14:textId="77777777" w:rsidR="002744E3" w:rsidRDefault="002744E3">
            <w:pPr>
              <w:pStyle w:val="ConsPlusNormal"/>
              <w:jc w:val="right"/>
            </w:pPr>
            <w:r>
              <w:t>53 127</w:t>
            </w:r>
          </w:p>
        </w:tc>
        <w:tc>
          <w:tcPr>
            <w:tcW w:w="1247" w:type="dxa"/>
            <w:vAlign w:val="center"/>
          </w:tcPr>
          <w:p w14:paraId="15391D6F" w14:textId="77777777" w:rsidR="002744E3" w:rsidRDefault="002744E3">
            <w:pPr>
              <w:pStyle w:val="ConsPlusNormal"/>
              <w:jc w:val="right"/>
            </w:pPr>
            <w:r>
              <w:t>59 028</w:t>
            </w:r>
          </w:p>
        </w:tc>
        <w:tc>
          <w:tcPr>
            <w:tcW w:w="1247" w:type="dxa"/>
            <w:vAlign w:val="center"/>
          </w:tcPr>
          <w:p w14:paraId="4B2AEEAF" w14:textId="77777777" w:rsidR="002744E3" w:rsidRDefault="002744E3">
            <w:pPr>
              <w:pStyle w:val="ConsPlusNormal"/>
              <w:jc w:val="right"/>
            </w:pPr>
            <w:r>
              <w:t>59 028</w:t>
            </w:r>
          </w:p>
        </w:tc>
      </w:tr>
      <w:tr w:rsidR="002744E3" w14:paraId="2DF2F939" w14:textId="77777777">
        <w:tc>
          <w:tcPr>
            <w:tcW w:w="2211" w:type="dxa"/>
            <w:vMerge/>
          </w:tcPr>
          <w:p w14:paraId="0F3D85A8" w14:textId="77777777" w:rsidR="002744E3" w:rsidRDefault="002744E3"/>
        </w:tc>
        <w:tc>
          <w:tcPr>
            <w:tcW w:w="2268" w:type="dxa"/>
            <w:vMerge/>
          </w:tcPr>
          <w:p w14:paraId="463D2897" w14:textId="77777777" w:rsidR="002744E3" w:rsidRDefault="002744E3"/>
        </w:tc>
        <w:tc>
          <w:tcPr>
            <w:tcW w:w="2891" w:type="dxa"/>
            <w:vAlign w:val="center"/>
          </w:tcPr>
          <w:p w14:paraId="334B094A"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60B02CF4" w14:textId="77777777" w:rsidR="002744E3" w:rsidRDefault="002744E3">
            <w:pPr>
              <w:pStyle w:val="ConsPlusNormal"/>
              <w:jc w:val="right"/>
            </w:pPr>
            <w:r>
              <w:t>53 127</w:t>
            </w:r>
          </w:p>
        </w:tc>
        <w:tc>
          <w:tcPr>
            <w:tcW w:w="1247" w:type="dxa"/>
            <w:vAlign w:val="center"/>
          </w:tcPr>
          <w:p w14:paraId="61B97B02" w14:textId="77777777" w:rsidR="002744E3" w:rsidRDefault="002744E3">
            <w:pPr>
              <w:pStyle w:val="ConsPlusNormal"/>
              <w:jc w:val="right"/>
            </w:pPr>
            <w:r>
              <w:t>53 127</w:t>
            </w:r>
          </w:p>
        </w:tc>
        <w:tc>
          <w:tcPr>
            <w:tcW w:w="1247" w:type="dxa"/>
            <w:vAlign w:val="center"/>
          </w:tcPr>
          <w:p w14:paraId="23B0EAEC" w14:textId="77777777" w:rsidR="002744E3" w:rsidRDefault="002744E3">
            <w:pPr>
              <w:pStyle w:val="ConsPlusNormal"/>
              <w:jc w:val="right"/>
            </w:pPr>
            <w:r>
              <w:t>53 127</w:t>
            </w:r>
          </w:p>
        </w:tc>
        <w:tc>
          <w:tcPr>
            <w:tcW w:w="1247" w:type="dxa"/>
            <w:vAlign w:val="center"/>
          </w:tcPr>
          <w:p w14:paraId="5531287D" w14:textId="77777777" w:rsidR="002744E3" w:rsidRDefault="002744E3">
            <w:pPr>
              <w:pStyle w:val="ConsPlusNormal"/>
              <w:jc w:val="right"/>
            </w:pPr>
            <w:r>
              <w:t>59 028</w:t>
            </w:r>
          </w:p>
        </w:tc>
        <w:tc>
          <w:tcPr>
            <w:tcW w:w="1247" w:type="dxa"/>
            <w:vAlign w:val="center"/>
          </w:tcPr>
          <w:p w14:paraId="59EB2B8F" w14:textId="77777777" w:rsidR="002744E3" w:rsidRDefault="002744E3">
            <w:pPr>
              <w:pStyle w:val="ConsPlusNormal"/>
              <w:jc w:val="right"/>
            </w:pPr>
            <w:r>
              <w:t>59 028</w:t>
            </w:r>
          </w:p>
        </w:tc>
      </w:tr>
      <w:tr w:rsidR="002744E3" w14:paraId="4B97EA8E" w14:textId="77777777">
        <w:tc>
          <w:tcPr>
            <w:tcW w:w="2211" w:type="dxa"/>
            <w:vMerge w:val="restart"/>
            <w:vAlign w:val="center"/>
          </w:tcPr>
          <w:p w14:paraId="5D4FC53D" w14:textId="77777777" w:rsidR="002744E3" w:rsidRDefault="002744E3">
            <w:pPr>
              <w:pStyle w:val="ConsPlusNormal"/>
              <w:jc w:val="center"/>
            </w:pPr>
            <w:r>
              <w:lastRenderedPageBreak/>
              <w:t>Основное мероприятие</w:t>
            </w:r>
          </w:p>
        </w:tc>
        <w:tc>
          <w:tcPr>
            <w:tcW w:w="2268" w:type="dxa"/>
            <w:vMerge w:val="restart"/>
            <w:vAlign w:val="center"/>
          </w:tcPr>
          <w:p w14:paraId="584EA494" w14:textId="77777777" w:rsidR="002744E3" w:rsidRDefault="002744E3">
            <w:pPr>
              <w:pStyle w:val="ConsPlusNormal"/>
              <w:jc w:val="center"/>
            </w:pPr>
            <w:r>
              <w:t>Повышение качества условий труда на рабочих местах</w:t>
            </w:r>
          </w:p>
        </w:tc>
        <w:tc>
          <w:tcPr>
            <w:tcW w:w="2891" w:type="dxa"/>
            <w:vAlign w:val="center"/>
          </w:tcPr>
          <w:p w14:paraId="5C0C9F6D" w14:textId="77777777" w:rsidR="002744E3" w:rsidRDefault="002744E3">
            <w:pPr>
              <w:pStyle w:val="ConsPlusNormal"/>
            </w:pPr>
            <w:r>
              <w:t>Всего:</w:t>
            </w:r>
          </w:p>
        </w:tc>
        <w:tc>
          <w:tcPr>
            <w:tcW w:w="1247" w:type="dxa"/>
            <w:vAlign w:val="center"/>
          </w:tcPr>
          <w:p w14:paraId="6B4CF462" w14:textId="77777777" w:rsidR="002744E3" w:rsidRDefault="002744E3">
            <w:pPr>
              <w:pStyle w:val="ConsPlusNormal"/>
              <w:jc w:val="right"/>
            </w:pPr>
            <w:r>
              <w:t>53 127</w:t>
            </w:r>
          </w:p>
        </w:tc>
        <w:tc>
          <w:tcPr>
            <w:tcW w:w="1247" w:type="dxa"/>
            <w:vAlign w:val="center"/>
          </w:tcPr>
          <w:p w14:paraId="02484100" w14:textId="77777777" w:rsidR="002744E3" w:rsidRDefault="002744E3">
            <w:pPr>
              <w:pStyle w:val="ConsPlusNormal"/>
              <w:jc w:val="right"/>
            </w:pPr>
            <w:r>
              <w:t>53 127</w:t>
            </w:r>
          </w:p>
        </w:tc>
        <w:tc>
          <w:tcPr>
            <w:tcW w:w="1247" w:type="dxa"/>
            <w:vAlign w:val="center"/>
          </w:tcPr>
          <w:p w14:paraId="28F257F8" w14:textId="77777777" w:rsidR="002744E3" w:rsidRDefault="002744E3">
            <w:pPr>
              <w:pStyle w:val="ConsPlusNormal"/>
              <w:jc w:val="right"/>
            </w:pPr>
            <w:r>
              <w:t>53 127</w:t>
            </w:r>
          </w:p>
        </w:tc>
        <w:tc>
          <w:tcPr>
            <w:tcW w:w="1247" w:type="dxa"/>
            <w:vAlign w:val="center"/>
          </w:tcPr>
          <w:p w14:paraId="74259D0F" w14:textId="77777777" w:rsidR="002744E3" w:rsidRDefault="002744E3">
            <w:pPr>
              <w:pStyle w:val="ConsPlusNormal"/>
              <w:jc w:val="right"/>
            </w:pPr>
            <w:r>
              <w:t>59 028</w:t>
            </w:r>
          </w:p>
        </w:tc>
        <w:tc>
          <w:tcPr>
            <w:tcW w:w="1247" w:type="dxa"/>
            <w:vAlign w:val="center"/>
          </w:tcPr>
          <w:p w14:paraId="620742BB" w14:textId="77777777" w:rsidR="002744E3" w:rsidRDefault="002744E3">
            <w:pPr>
              <w:pStyle w:val="ConsPlusNormal"/>
              <w:jc w:val="right"/>
            </w:pPr>
            <w:r>
              <w:t>59 028</w:t>
            </w:r>
          </w:p>
        </w:tc>
      </w:tr>
      <w:tr w:rsidR="002744E3" w14:paraId="689F60FE" w14:textId="77777777">
        <w:tc>
          <w:tcPr>
            <w:tcW w:w="2211" w:type="dxa"/>
            <w:vMerge/>
          </w:tcPr>
          <w:p w14:paraId="1E0E35A3" w14:textId="77777777" w:rsidR="002744E3" w:rsidRDefault="002744E3"/>
        </w:tc>
        <w:tc>
          <w:tcPr>
            <w:tcW w:w="2268" w:type="dxa"/>
            <w:vMerge/>
          </w:tcPr>
          <w:p w14:paraId="222C5ED8" w14:textId="77777777" w:rsidR="002744E3" w:rsidRDefault="002744E3"/>
        </w:tc>
        <w:tc>
          <w:tcPr>
            <w:tcW w:w="2891" w:type="dxa"/>
            <w:vAlign w:val="center"/>
          </w:tcPr>
          <w:p w14:paraId="1B3F59E4" w14:textId="77777777" w:rsidR="002744E3" w:rsidRDefault="002744E3">
            <w:pPr>
              <w:pStyle w:val="ConsPlusNormal"/>
            </w:pPr>
            <w:r>
              <w:t>Государственный бюджет Республики Саха (Якутия)</w:t>
            </w:r>
          </w:p>
        </w:tc>
        <w:tc>
          <w:tcPr>
            <w:tcW w:w="1247" w:type="dxa"/>
            <w:vAlign w:val="center"/>
          </w:tcPr>
          <w:p w14:paraId="68683600" w14:textId="77777777" w:rsidR="002744E3" w:rsidRDefault="002744E3">
            <w:pPr>
              <w:pStyle w:val="ConsPlusNormal"/>
              <w:jc w:val="right"/>
            </w:pPr>
            <w:r>
              <w:t>53 127</w:t>
            </w:r>
          </w:p>
        </w:tc>
        <w:tc>
          <w:tcPr>
            <w:tcW w:w="1247" w:type="dxa"/>
            <w:vAlign w:val="center"/>
          </w:tcPr>
          <w:p w14:paraId="00EC845B" w14:textId="77777777" w:rsidR="002744E3" w:rsidRDefault="002744E3">
            <w:pPr>
              <w:pStyle w:val="ConsPlusNormal"/>
              <w:jc w:val="right"/>
            </w:pPr>
            <w:r>
              <w:t>53 127</w:t>
            </w:r>
          </w:p>
        </w:tc>
        <w:tc>
          <w:tcPr>
            <w:tcW w:w="1247" w:type="dxa"/>
            <w:vAlign w:val="center"/>
          </w:tcPr>
          <w:p w14:paraId="0C9E4F2F" w14:textId="77777777" w:rsidR="002744E3" w:rsidRDefault="002744E3">
            <w:pPr>
              <w:pStyle w:val="ConsPlusNormal"/>
              <w:jc w:val="right"/>
            </w:pPr>
            <w:r>
              <w:t>53 127</w:t>
            </w:r>
          </w:p>
        </w:tc>
        <w:tc>
          <w:tcPr>
            <w:tcW w:w="1247" w:type="dxa"/>
            <w:vAlign w:val="center"/>
          </w:tcPr>
          <w:p w14:paraId="3050736D" w14:textId="77777777" w:rsidR="002744E3" w:rsidRDefault="002744E3">
            <w:pPr>
              <w:pStyle w:val="ConsPlusNormal"/>
              <w:jc w:val="right"/>
            </w:pPr>
            <w:r>
              <w:t>59 028</w:t>
            </w:r>
          </w:p>
        </w:tc>
        <w:tc>
          <w:tcPr>
            <w:tcW w:w="1247" w:type="dxa"/>
            <w:vAlign w:val="center"/>
          </w:tcPr>
          <w:p w14:paraId="1968E82A" w14:textId="77777777" w:rsidR="002744E3" w:rsidRDefault="002744E3">
            <w:pPr>
              <w:pStyle w:val="ConsPlusNormal"/>
              <w:jc w:val="right"/>
            </w:pPr>
            <w:r>
              <w:t>59 028</w:t>
            </w:r>
          </w:p>
        </w:tc>
      </w:tr>
      <w:tr w:rsidR="002744E3" w14:paraId="4F550C79" w14:textId="77777777">
        <w:tc>
          <w:tcPr>
            <w:tcW w:w="2211" w:type="dxa"/>
            <w:vMerge/>
          </w:tcPr>
          <w:p w14:paraId="4558EEA4" w14:textId="77777777" w:rsidR="002744E3" w:rsidRDefault="002744E3"/>
        </w:tc>
        <w:tc>
          <w:tcPr>
            <w:tcW w:w="2268" w:type="dxa"/>
            <w:vMerge/>
          </w:tcPr>
          <w:p w14:paraId="7FC7DD32" w14:textId="77777777" w:rsidR="002744E3" w:rsidRDefault="002744E3"/>
        </w:tc>
        <w:tc>
          <w:tcPr>
            <w:tcW w:w="2891" w:type="dxa"/>
            <w:vAlign w:val="center"/>
          </w:tcPr>
          <w:p w14:paraId="317DBC47"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3FACC609" w14:textId="77777777" w:rsidR="002744E3" w:rsidRDefault="002744E3">
            <w:pPr>
              <w:pStyle w:val="ConsPlusNormal"/>
              <w:jc w:val="right"/>
            </w:pPr>
            <w:r>
              <w:t>53 127</w:t>
            </w:r>
          </w:p>
        </w:tc>
        <w:tc>
          <w:tcPr>
            <w:tcW w:w="1247" w:type="dxa"/>
            <w:vAlign w:val="center"/>
          </w:tcPr>
          <w:p w14:paraId="623623BB" w14:textId="77777777" w:rsidR="002744E3" w:rsidRDefault="002744E3">
            <w:pPr>
              <w:pStyle w:val="ConsPlusNormal"/>
              <w:jc w:val="right"/>
            </w:pPr>
            <w:r>
              <w:t>53 127</w:t>
            </w:r>
          </w:p>
        </w:tc>
        <w:tc>
          <w:tcPr>
            <w:tcW w:w="1247" w:type="dxa"/>
            <w:vAlign w:val="center"/>
          </w:tcPr>
          <w:p w14:paraId="52059C51" w14:textId="77777777" w:rsidR="002744E3" w:rsidRDefault="002744E3">
            <w:pPr>
              <w:pStyle w:val="ConsPlusNormal"/>
              <w:jc w:val="right"/>
            </w:pPr>
            <w:r>
              <w:t>53 127</w:t>
            </w:r>
          </w:p>
        </w:tc>
        <w:tc>
          <w:tcPr>
            <w:tcW w:w="1247" w:type="dxa"/>
            <w:vAlign w:val="center"/>
          </w:tcPr>
          <w:p w14:paraId="3C4AB208" w14:textId="77777777" w:rsidR="002744E3" w:rsidRDefault="002744E3">
            <w:pPr>
              <w:pStyle w:val="ConsPlusNormal"/>
              <w:jc w:val="right"/>
            </w:pPr>
            <w:r>
              <w:t>59 028</w:t>
            </w:r>
          </w:p>
        </w:tc>
        <w:tc>
          <w:tcPr>
            <w:tcW w:w="1247" w:type="dxa"/>
            <w:vAlign w:val="center"/>
          </w:tcPr>
          <w:p w14:paraId="189CB83F" w14:textId="77777777" w:rsidR="002744E3" w:rsidRDefault="002744E3">
            <w:pPr>
              <w:pStyle w:val="ConsPlusNormal"/>
              <w:jc w:val="right"/>
            </w:pPr>
            <w:r>
              <w:t>59 028</w:t>
            </w:r>
          </w:p>
        </w:tc>
      </w:tr>
      <w:tr w:rsidR="002744E3" w14:paraId="50CC804C" w14:textId="77777777">
        <w:tc>
          <w:tcPr>
            <w:tcW w:w="2211" w:type="dxa"/>
            <w:vMerge w:val="restart"/>
            <w:vAlign w:val="center"/>
          </w:tcPr>
          <w:p w14:paraId="0CCC51A8" w14:textId="77777777" w:rsidR="002744E3" w:rsidRDefault="002744E3">
            <w:pPr>
              <w:pStyle w:val="ConsPlusNormal"/>
              <w:jc w:val="center"/>
              <w:outlineLvl w:val="1"/>
            </w:pPr>
            <w:r>
              <w:t>Подпрограмма N 5</w:t>
            </w:r>
          </w:p>
        </w:tc>
        <w:tc>
          <w:tcPr>
            <w:tcW w:w="2268" w:type="dxa"/>
            <w:vMerge w:val="restart"/>
            <w:vAlign w:val="center"/>
          </w:tcPr>
          <w:p w14:paraId="15654964" w14:textId="77777777" w:rsidR="002744E3" w:rsidRDefault="002744E3">
            <w:pPr>
              <w:pStyle w:val="ConsPlusNormal"/>
              <w:jc w:val="center"/>
            </w:pPr>
            <w:r>
              <w:t>"Доступная среда"</w:t>
            </w:r>
          </w:p>
        </w:tc>
        <w:tc>
          <w:tcPr>
            <w:tcW w:w="2891" w:type="dxa"/>
            <w:vAlign w:val="center"/>
          </w:tcPr>
          <w:p w14:paraId="69BD2D02" w14:textId="77777777" w:rsidR="002744E3" w:rsidRDefault="002744E3">
            <w:pPr>
              <w:pStyle w:val="ConsPlusNormal"/>
            </w:pPr>
            <w:r>
              <w:t>Всего:</w:t>
            </w:r>
          </w:p>
        </w:tc>
        <w:tc>
          <w:tcPr>
            <w:tcW w:w="1247" w:type="dxa"/>
            <w:vAlign w:val="center"/>
          </w:tcPr>
          <w:p w14:paraId="1974A1F6" w14:textId="77777777" w:rsidR="002744E3" w:rsidRDefault="002744E3">
            <w:pPr>
              <w:pStyle w:val="ConsPlusNormal"/>
              <w:jc w:val="right"/>
            </w:pPr>
            <w:r>
              <w:t>55 617</w:t>
            </w:r>
          </w:p>
        </w:tc>
        <w:tc>
          <w:tcPr>
            <w:tcW w:w="1247" w:type="dxa"/>
            <w:vAlign w:val="center"/>
          </w:tcPr>
          <w:p w14:paraId="2A7613FD" w14:textId="77777777" w:rsidR="002744E3" w:rsidRDefault="002744E3">
            <w:pPr>
              <w:pStyle w:val="ConsPlusNormal"/>
              <w:jc w:val="right"/>
            </w:pPr>
            <w:r>
              <w:t>55 617</w:t>
            </w:r>
          </w:p>
        </w:tc>
        <w:tc>
          <w:tcPr>
            <w:tcW w:w="1247" w:type="dxa"/>
            <w:vAlign w:val="center"/>
          </w:tcPr>
          <w:p w14:paraId="0EE99E8A" w14:textId="77777777" w:rsidR="002744E3" w:rsidRDefault="002744E3">
            <w:pPr>
              <w:pStyle w:val="ConsPlusNormal"/>
              <w:jc w:val="right"/>
            </w:pPr>
            <w:r>
              <w:t>55 648</w:t>
            </w:r>
          </w:p>
        </w:tc>
        <w:tc>
          <w:tcPr>
            <w:tcW w:w="1247" w:type="dxa"/>
            <w:vAlign w:val="center"/>
          </w:tcPr>
          <w:p w14:paraId="3373CE81" w14:textId="77777777" w:rsidR="002744E3" w:rsidRDefault="002744E3">
            <w:pPr>
              <w:pStyle w:val="ConsPlusNormal"/>
              <w:jc w:val="right"/>
            </w:pPr>
            <w:r>
              <w:t>90 548</w:t>
            </w:r>
          </w:p>
        </w:tc>
        <w:tc>
          <w:tcPr>
            <w:tcW w:w="1247" w:type="dxa"/>
            <w:vAlign w:val="center"/>
          </w:tcPr>
          <w:p w14:paraId="7CC5F171" w14:textId="77777777" w:rsidR="002744E3" w:rsidRDefault="002744E3">
            <w:pPr>
              <w:pStyle w:val="ConsPlusNormal"/>
              <w:jc w:val="right"/>
            </w:pPr>
            <w:r>
              <w:t>90 548</w:t>
            </w:r>
          </w:p>
        </w:tc>
      </w:tr>
      <w:tr w:rsidR="002744E3" w14:paraId="7D68E2DD" w14:textId="77777777">
        <w:tc>
          <w:tcPr>
            <w:tcW w:w="2211" w:type="dxa"/>
            <w:vMerge/>
          </w:tcPr>
          <w:p w14:paraId="5062D460" w14:textId="77777777" w:rsidR="002744E3" w:rsidRDefault="002744E3"/>
        </w:tc>
        <w:tc>
          <w:tcPr>
            <w:tcW w:w="2268" w:type="dxa"/>
            <w:vMerge/>
          </w:tcPr>
          <w:p w14:paraId="7A7A4EDF" w14:textId="77777777" w:rsidR="002744E3" w:rsidRDefault="002744E3"/>
        </w:tc>
        <w:tc>
          <w:tcPr>
            <w:tcW w:w="2891" w:type="dxa"/>
            <w:vAlign w:val="center"/>
          </w:tcPr>
          <w:p w14:paraId="4130C5B6" w14:textId="77777777" w:rsidR="002744E3" w:rsidRDefault="002744E3">
            <w:pPr>
              <w:pStyle w:val="ConsPlusNormal"/>
            </w:pPr>
            <w:r>
              <w:t>Государственный бюджет Республики Саха (Якутия)</w:t>
            </w:r>
          </w:p>
        </w:tc>
        <w:tc>
          <w:tcPr>
            <w:tcW w:w="1247" w:type="dxa"/>
            <w:vAlign w:val="center"/>
          </w:tcPr>
          <w:p w14:paraId="071DA4F9" w14:textId="77777777" w:rsidR="002744E3" w:rsidRDefault="002744E3">
            <w:pPr>
              <w:pStyle w:val="ConsPlusNormal"/>
              <w:jc w:val="right"/>
            </w:pPr>
            <w:r>
              <w:t>50 681</w:t>
            </w:r>
          </w:p>
        </w:tc>
        <w:tc>
          <w:tcPr>
            <w:tcW w:w="1247" w:type="dxa"/>
            <w:vAlign w:val="center"/>
          </w:tcPr>
          <w:p w14:paraId="174E8D5F" w14:textId="77777777" w:rsidR="002744E3" w:rsidRDefault="002744E3">
            <w:pPr>
              <w:pStyle w:val="ConsPlusNormal"/>
              <w:jc w:val="right"/>
            </w:pPr>
            <w:r>
              <w:t>50 681</w:t>
            </w:r>
          </w:p>
        </w:tc>
        <w:tc>
          <w:tcPr>
            <w:tcW w:w="1247" w:type="dxa"/>
            <w:vAlign w:val="center"/>
          </w:tcPr>
          <w:p w14:paraId="3B922FBB" w14:textId="77777777" w:rsidR="002744E3" w:rsidRDefault="002744E3">
            <w:pPr>
              <w:pStyle w:val="ConsPlusNormal"/>
              <w:jc w:val="right"/>
            </w:pPr>
            <w:r>
              <w:t>50 680</w:t>
            </w:r>
          </w:p>
        </w:tc>
        <w:tc>
          <w:tcPr>
            <w:tcW w:w="1247" w:type="dxa"/>
            <w:vAlign w:val="center"/>
          </w:tcPr>
          <w:p w14:paraId="723DF7F1" w14:textId="77777777" w:rsidR="002744E3" w:rsidRDefault="002744E3">
            <w:pPr>
              <w:pStyle w:val="ConsPlusNormal"/>
              <w:jc w:val="right"/>
            </w:pPr>
            <w:r>
              <w:t>88 298</w:t>
            </w:r>
          </w:p>
        </w:tc>
        <w:tc>
          <w:tcPr>
            <w:tcW w:w="1247" w:type="dxa"/>
            <w:vAlign w:val="center"/>
          </w:tcPr>
          <w:p w14:paraId="4E5DBEAD" w14:textId="77777777" w:rsidR="002744E3" w:rsidRDefault="002744E3">
            <w:pPr>
              <w:pStyle w:val="ConsPlusNormal"/>
              <w:jc w:val="right"/>
            </w:pPr>
            <w:r>
              <w:t>88 298</w:t>
            </w:r>
          </w:p>
        </w:tc>
      </w:tr>
      <w:tr w:rsidR="002744E3" w14:paraId="3647648D" w14:textId="77777777">
        <w:tc>
          <w:tcPr>
            <w:tcW w:w="2211" w:type="dxa"/>
            <w:vMerge/>
          </w:tcPr>
          <w:p w14:paraId="3BD42754" w14:textId="77777777" w:rsidR="002744E3" w:rsidRDefault="002744E3"/>
        </w:tc>
        <w:tc>
          <w:tcPr>
            <w:tcW w:w="2268" w:type="dxa"/>
            <w:vMerge/>
          </w:tcPr>
          <w:p w14:paraId="54F5A2D9" w14:textId="77777777" w:rsidR="002744E3" w:rsidRDefault="002744E3"/>
        </w:tc>
        <w:tc>
          <w:tcPr>
            <w:tcW w:w="2891" w:type="dxa"/>
            <w:vAlign w:val="center"/>
          </w:tcPr>
          <w:p w14:paraId="6E7536CC"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21C41364" w14:textId="77777777" w:rsidR="002744E3" w:rsidRDefault="002744E3">
            <w:pPr>
              <w:pStyle w:val="ConsPlusNormal"/>
              <w:jc w:val="right"/>
            </w:pPr>
            <w:r>
              <w:t>23 951</w:t>
            </w:r>
          </w:p>
        </w:tc>
        <w:tc>
          <w:tcPr>
            <w:tcW w:w="1247" w:type="dxa"/>
            <w:vAlign w:val="center"/>
          </w:tcPr>
          <w:p w14:paraId="7A28B0BA" w14:textId="77777777" w:rsidR="002744E3" w:rsidRDefault="002744E3">
            <w:pPr>
              <w:pStyle w:val="ConsPlusNormal"/>
              <w:jc w:val="right"/>
            </w:pPr>
            <w:r>
              <w:t>23 951</w:t>
            </w:r>
          </w:p>
        </w:tc>
        <w:tc>
          <w:tcPr>
            <w:tcW w:w="1247" w:type="dxa"/>
            <w:vAlign w:val="center"/>
          </w:tcPr>
          <w:p w14:paraId="0610C1C4" w14:textId="77777777" w:rsidR="002744E3" w:rsidRDefault="002744E3">
            <w:pPr>
              <w:pStyle w:val="ConsPlusNormal"/>
              <w:jc w:val="right"/>
            </w:pPr>
            <w:r>
              <w:t>23 950</w:t>
            </w:r>
          </w:p>
        </w:tc>
        <w:tc>
          <w:tcPr>
            <w:tcW w:w="1247" w:type="dxa"/>
            <w:vAlign w:val="center"/>
          </w:tcPr>
          <w:p w14:paraId="4BE628C9" w14:textId="77777777" w:rsidR="002744E3" w:rsidRDefault="002744E3">
            <w:pPr>
              <w:pStyle w:val="ConsPlusNormal"/>
              <w:jc w:val="right"/>
            </w:pPr>
            <w:r>
              <w:t>30 674</w:t>
            </w:r>
          </w:p>
        </w:tc>
        <w:tc>
          <w:tcPr>
            <w:tcW w:w="1247" w:type="dxa"/>
            <w:vAlign w:val="center"/>
          </w:tcPr>
          <w:p w14:paraId="57B783C8" w14:textId="77777777" w:rsidR="002744E3" w:rsidRDefault="002744E3">
            <w:pPr>
              <w:pStyle w:val="ConsPlusNormal"/>
              <w:jc w:val="right"/>
            </w:pPr>
            <w:r>
              <w:t>30 674</w:t>
            </w:r>
          </w:p>
        </w:tc>
      </w:tr>
      <w:tr w:rsidR="002744E3" w14:paraId="09258B60" w14:textId="77777777">
        <w:tc>
          <w:tcPr>
            <w:tcW w:w="2211" w:type="dxa"/>
            <w:vMerge/>
          </w:tcPr>
          <w:p w14:paraId="6BE94757" w14:textId="77777777" w:rsidR="002744E3" w:rsidRDefault="002744E3"/>
        </w:tc>
        <w:tc>
          <w:tcPr>
            <w:tcW w:w="2268" w:type="dxa"/>
            <w:vMerge/>
          </w:tcPr>
          <w:p w14:paraId="6F62D7CD" w14:textId="77777777" w:rsidR="002744E3" w:rsidRDefault="002744E3"/>
        </w:tc>
        <w:tc>
          <w:tcPr>
            <w:tcW w:w="2891" w:type="dxa"/>
            <w:vAlign w:val="center"/>
          </w:tcPr>
          <w:p w14:paraId="3DFDD5C6" w14:textId="77777777" w:rsidR="002744E3" w:rsidRDefault="002744E3">
            <w:pPr>
              <w:pStyle w:val="ConsPlusNormal"/>
            </w:pPr>
            <w:r>
              <w:t>Министерство здравоохранения Республики Саха (Якутия)</w:t>
            </w:r>
          </w:p>
        </w:tc>
        <w:tc>
          <w:tcPr>
            <w:tcW w:w="1247" w:type="dxa"/>
            <w:vAlign w:val="center"/>
          </w:tcPr>
          <w:p w14:paraId="4DFEE1F9" w14:textId="77777777" w:rsidR="002744E3" w:rsidRDefault="002744E3">
            <w:pPr>
              <w:pStyle w:val="ConsPlusNormal"/>
              <w:jc w:val="right"/>
            </w:pPr>
            <w:r>
              <w:t>9 000</w:t>
            </w:r>
          </w:p>
        </w:tc>
        <w:tc>
          <w:tcPr>
            <w:tcW w:w="1247" w:type="dxa"/>
            <w:vAlign w:val="center"/>
          </w:tcPr>
          <w:p w14:paraId="462FED84" w14:textId="77777777" w:rsidR="002744E3" w:rsidRDefault="002744E3">
            <w:pPr>
              <w:pStyle w:val="ConsPlusNormal"/>
              <w:jc w:val="right"/>
            </w:pPr>
            <w:r>
              <w:t>9 000</w:t>
            </w:r>
          </w:p>
        </w:tc>
        <w:tc>
          <w:tcPr>
            <w:tcW w:w="1247" w:type="dxa"/>
            <w:vAlign w:val="center"/>
          </w:tcPr>
          <w:p w14:paraId="37B7B58C" w14:textId="77777777" w:rsidR="002744E3" w:rsidRDefault="002744E3">
            <w:pPr>
              <w:pStyle w:val="ConsPlusNormal"/>
              <w:jc w:val="right"/>
            </w:pPr>
            <w:r>
              <w:t>9 000</w:t>
            </w:r>
          </w:p>
        </w:tc>
        <w:tc>
          <w:tcPr>
            <w:tcW w:w="1247" w:type="dxa"/>
            <w:vAlign w:val="center"/>
          </w:tcPr>
          <w:p w14:paraId="1DBC9879" w14:textId="77777777" w:rsidR="002744E3" w:rsidRDefault="002744E3">
            <w:pPr>
              <w:pStyle w:val="ConsPlusNormal"/>
              <w:jc w:val="right"/>
            </w:pPr>
            <w:r>
              <w:t>10 004</w:t>
            </w:r>
          </w:p>
        </w:tc>
        <w:tc>
          <w:tcPr>
            <w:tcW w:w="1247" w:type="dxa"/>
            <w:vAlign w:val="center"/>
          </w:tcPr>
          <w:p w14:paraId="673220E9" w14:textId="77777777" w:rsidR="002744E3" w:rsidRDefault="002744E3">
            <w:pPr>
              <w:pStyle w:val="ConsPlusNormal"/>
              <w:jc w:val="right"/>
            </w:pPr>
            <w:r>
              <w:t>10 004</w:t>
            </w:r>
          </w:p>
        </w:tc>
      </w:tr>
      <w:tr w:rsidR="002744E3" w14:paraId="54391104" w14:textId="77777777">
        <w:tc>
          <w:tcPr>
            <w:tcW w:w="2211" w:type="dxa"/>
            <w:vMerge/>
          </w:tcPr>
          <w:p w14:paraId="0060979A" w14:textId="77777777" w:rsidR="002744E3" w:rsidRDefault="002744E3"/>
        </w:tc>
        <w:tc>
          <w:tcPr>
            <w:tcW w:w="2268" w:type="dxa"/>
            <w:vMerge/>
          </w:tcPr>
          <w:p w14:paraId="14A4AB7E" w14:textId="77777777" w:rsidR="002744E3" w:rsidRDefault="002744E3"/>
        </w:tc>
        <w:tc>
          <w:tcPr>
            <w:tcW w:w="2891" w:type="dxa"/>
            <w:vAlign w:val="center"/>
          </w:tcPr>
          <w:p w14:paraId="0C53AB43" w14:textId="77777777" w:rsidR="002744E3" w:rsidRDefault="002744E3">
            <w:pPr>
              <w:pStyle w:val="ConsPlusNormal"/>
            </w:pPr>
            <w:r>
              <w:t>Министерство образования и науки Республики Саха (Якутия)</w:t>
            </w:r>
          </w:p>
        </w:tc>
        <w:tc>
          <w:tcPr>
            <w:tcW w:w="1247" w:type="dxa"/>
            <w:vAlign w:val="center"/>
          </w:tcPr>
          <w:p w14:paraId="00DDEAD0" w14:textId="77777777" w:rsidR="002744E3" w:rsidRDefault="002744E3">
            <w:pPr>
              <w:pStyle w:val="ConsPlusNormal"/>
              <w:jc w:val="right"/>
            </w:pPr>
            <w:r>
              <w:t>3 500</w:t>
            </w:r>
          </w:p>
        </w:tc>
        <w:tc>
          <w:tcPr>
            <w:tcW w:w="1247" w:type="dxa"/>
            <w:vAlign w:val="center"/>
          </w:tcPr>
          <w:p w14:paraId="5C85DF72" w14:textId="77777777" w:rsidR="002744E3" w:rsidRDefault="002744E3">
            <w:pPr>
              <w:pStyle w:val="ConsPlusNormal"/>
              <w:jc w:val="right"/>
            </w:pPr>
            <w:r>
              <w:t>3 500</w:t>
            </w:r>
          </w:p>
        </w:tc>
        <w:tc>
          <w:tcPr>
            <w:tcW w:w="1247" w:type="dxa"/>
            <w:vAlign w:val="center"/>
          </w:tcPr>
          <w:p w14:paraId="16D9F90F" w14:textId="77777777" w:rsidR="002744E3" w:rsidRDefault="002744E3">
            <w:pPr>
              <w:pStyle w:val="ConsPlusNormal"/>
              <w:jc w:val="right"/>
            </w:pPr>
            <w:r>
              <w:t>3 500</w:t>
            </w:r>
          </w:p>
        </w:tc>
        <w:tc>
          <w:tcPr>
            <w:tcW w:w="1247" w:type="dxa"/>
            <w:vAlign w:val="center"/>
          </w:tcPr>
          <w:p w14:paraId="43346108" w14:textId="77777777" w:rsidR="002744E3" w:rsidRDefault="002744E3">
            <w:pPr>
              <w:pStyle w:val="ConsPlusNormal"/>
              <w:jc w:val="right"/>
            </w:pPr>
            <w:r>
              <w:t>9 995</w:t>
            </w:r>
          </w:p>
        </w:tc>
        <w:tc>
          <w:tcPr>
            <w:tcW w:w="1247" w:type="dxa"/>
            <w:vAlign w:val="center"/>
          </w:tcPr>
          <w:p w14:paraId="4B7B4CAB" w14:textId="77777777" w:rsidR="002744E3" w:rsidRDefault="002744E3">
            <w:pPr>
              <w:pStyle w:val="ConsPlusNormal"/>
              <w:jc w:val="right"/>
            </w:pPr>
            <w:r>
              <w:t>9 995</w:t>
            </w:r>
          </w:p>
        </w:tc>
      </w:tr>
      <w:tr w:rsidR="002744E3" w14:paraId="12B8B02E" w14:textId="77777777">
        <w:tc>
          <w:tcPr>
            <w:tcW w:w="2211" w:type="dxa"/>
            <w:vMerge/>
          </w:tcPr>
          <w:p w14:paraId="2C4E9893" w14:textId="77777777" w:rsidR="002744E3" w:rsidRDefault="002744E3"/>
        </w:tc>
        <w:tc>
          <w:tcPr>
            <w:tcW w:w="2268" w:type="dxa"/>
            <w:vMerge/>
          </w:tcPr>
          <w:p w14:paraId="5E401C3D" w14:textId="77777777" w:rsidR="002744E3" w:rsidRDefault="002744E3"/>
        </w:tc>
        <w:tc>
          <w:tcPr>
            <w:tcW w:w="2891" w:type="dxa"/>
            <w:vAlign w:val="center"/>
          </w:tcPr>
          <w:p w14:paraId="5C882C05" w14:textId="77777777" w:rsidR="002744E3" w:rsidRDefault="002744E3">
            <w:pPr>
              <w:pStyle w:val="ConsPlusNormal"/>
            </w:pPr>
            <w:r>
              <w:t>Министерство культуры и духовного развития Республики Саха (Якутия)</w:t>
            </w:r>
          </w:p>
        </w:tc>
        <w:tc>
          <w:tcPr>
            <w:tcW w:w="1247" w:type="dxa"/>
            <w:vAlign w:val="center"/>
          </w:tcPr>
          <w:p w14:paraId="6F0DB02D" w14:textId="77777777" w:rsidR="002744E3" w:rsidRDefault="002744E3">
            <w:pPr>
              <w:pStyle w:val="ConsPlusNormal"/>
              <w:jc w:val="right"/>
            </w:pPr>
            <w:r>
              <w:t>1 300</w:t>
            </w:r>
          </w:p>
        </w:tc>
        <w:tc>
          <w:tcPr>
            <w:tcW w:w="1247" w:type="dxa"/>
            <w:vAlign w:val="center"/>
          </w:tcPr>
          <w:p w14:paraId="7B2CB1EB" w14:textId="77777777" w:rsidR="002744E3" w:rsidRDefault="002744E3">
            <w:pPr>
              <w:pStyle w:val="ConsPlusNormal"/>
              <w:jc w:val="right"/>
            </w:pPr>
            <w:r>
              <w:t>1 300</w:t>
            </w:r>
          </w:p>
        </w:tc>
        <w:tc>
          <w:tcPr>
            <w:tcW w:w="1247" w:type="dxa"/>
            <w:vAlign w:val="center"/>
          </w:tcPr>
          <w:p w14:paraId="7CB28312" w14:textId="77777777" w:rsidR="002744E3" w:rsidRDefault="002744E3">
            <w:pPr>
              <w:pStyle w:val="ConsPlusNormal"/>
              <w:jc w:val="right"/>
            </w:pPr>
            <w:r>
              <w:t>1 300</w:t>
            </w:r>
          </w:p>
        </w:tc>
        <w:tc>
          <w:tcPr>
            <w:tcW w:w="1247" w:type="dxa"/>
            <w:vAlign w:val="center"/>
          </w:tcPr>
          <w:p w14:paraId="675B4FBC" w14:textId="77777777" w:rsidR="002744E3" w:rsidRDefault="002744E3">
            <w:pPr>
              <w:pStyle w:val="ConsPlusNormal"/>
              <w:jc w:val="right"/>
            </w:pPr>
            <w:r>
              <w:t>7 224</w:t>
            </w:r>
          </w:p>
        </w:tc>
        <w:tc>
          <w:tcPr>
            <w:tcW w:w="1247" w:type="dxa"/>
            <w:vAlign w:val="center"/>
          </w:tcPr>
          <w:p w14:paraId="350EC56D" w14:textId="77777777" w:rsidR="002744E3" w:rsidRDefault="002744E3">
            <w:pPr>
              <w:pStyle w:val="ConsPlusNormal"/>
              <w:jc w:val="right"/>
            </w:pPr>
            <w:r>
              <w:t>7 224</w:t>
            </w:r>
          </w:p>
        </w:tc>
      </w:tr>
      <w:tr w:rsidR="002744E3" w14:paraId="28168F47" w14:textId="77777777">
        <w:tc>
          <w:tcPr>
            <w:tcW w:w="2211" w:type="dxa"/>
            <w:vMerge/>
          </w:tcPr>
          <w:p w14:paraId="524B966C" w14:textId="77777777" w:rsidR="002744E3" w:rsidRDefault="002744E3"/>
        </w:tc>
        <w:tc>
          <w:tcPr>
            <w:tcW w:w="2268" w:type="dxa"/>
            <w:vMerge/>
          </w:tcPr>
          <w:p w14:paraId="38D6928A" w14:textId="77777777" w:rsidR="002744E3" w:rsidRDefault="002744E3"/>
        </w:tc>
        <w:tc>
          <w:tcPr>
            <w:tcW w:w="2891" w:type="dxa"/>
            <w:vAlign w:val="center"/>
          </w:tcPr>
          <w:p w14:paraId="1AC081CA" w14:textId="77777777" w:rsidR="002744E3" w:rsidRDefault="002744E3">
            <w:pPr>
              <w:pStyle w:val="ConsPlusNormal"/>
            </w:pPr>
            <w:r>
              <w:t>Министерство транспорта и дорожного хозяйства Республики Саха (Якутия)</w:t>
            </w:r>
          </w:p>
        </w:tc>
        <w:tc>
          <w:tcPr>
            <w:tcW w:w="1247" w:type="dxa"/>
            <w:vAlign w:val="center"/>
          </w:tcPr>
          <w:p w14:paraId="663FEB10" w14:textId="77777777" w:rsidR="002744E3" w:rsidRDefault="002744E3">
            <w:pPr>
              <w:pStyle w:val="ConsPlusNormal"/>
              <w:jc w:val="right"/>
            </w:pPr>
            <w:r>
              <w:t>11 500</w:t>
            </w:r>
          </w:p>
        </w:tc>
        <w:tc>
          <w:tcPr>
            <w:tcW w:w="1247" w:type="dxa"/>
            <w:vAlign w:val="center"/>
          </w:tcPr>
          <w:p w14:paraId="3D29A5FF" w14:textId="77777777" w:rsidR="002744E3" w:rsidRDefault="002744E3">
            <w:pPr>
              <w:pStyle w:val="ConsPlusNormal"/>
              <w:jc w:val="right"/>
            </w:pPr>
            <w:r>
              <w:t>11 500</w:t>
            </w:r>
          </w:p>
        </w:tc>
        <w:tc>
          <w:tcPr>
            <w:tcW w:w="1247" w:type="dxa"/>
            <w:vAlign w:val="center"/>
          </w:tcPr>
          <w:p w14:paraId="01D1F1AC" w14:textId="77777777" w:rsidR="002744E3" w:rsidRDefault="002744E3">
            <w:pPr>
              <w:pStyle w:val="ConsPlusNormal"/>
              <w:jc w:val="right"/>
            </w:pPr>
            <w:r>
              <w:t>11 500</w:t>
            </w:r>
          </w:p>
        </w:tc>
        <w:tc>
          <w:tcPr>
            <w:tcW w:w="1247" w:type="dxa"/>
            <w:vAlign w:val="center"/>
          </w:tcPr>
          <w:p w14:paraId="6E30F247" w14:textId="77777777" w:rsidR="002744E3" w:rsidRDefault="002744E3">
            <w:pPr>
              <w:pStyle w:val="ConsPlusNormal"/>
              <w:jc w:val="right"/>
            </w:pPr>
            <w:r>
              <w:t>13 894</w:t>
            </w:r>
          </w:p>
        </w:tc>
        <w:tc>
          <w:tcPr>
            <w:tcW w:w="1247" w:type="dxa"/>
            <w:vAlign w:val="center"/>
          </w:tcPr>
          <w:p w14:paraId="66CB80BC" w14:textId="77777777" w:rsidR="002744E3" w:rsidRDefault="002744E3">
            <w:pPr>
              <w:pStyle w:val="ConsPlusNormal"/>
              <w:jc w:val="right"/>
            </w:pPr>
            <w:r>
              <w:t>13 894</w:t>
            </w:r>
          </w:p>
        </w:tc>
      </w:tr>
      <w:tr w:rsidR="002744E3" w14:paraId="66E3E548" w14:textId="77777777">
        <w:tc>
          <w:tcPr>
            <w:tcW w:w="2211" w:type="dxa"/>
            <w:vMerge/>
          </w:tcPr>
          <w:p w14:paraId="04836E9D" w14:textId="77777777" w:rsidR="002744E3" w:rsidRDefault="002744E3"/>
        </w:tc>
        <w:tc>
          <w:tcPr>
            <w:tcW w:w="2268" w:type="dxa"/>
            <w:vMerge/>
          </w:tcPr>
          <w:p w14:paraId="41372C04" w14:textId="77777777" w:rsidR="002744E3" w:rsidRDefault="002744E3"/>
        </w:tc>
        <w:tc>
          <w:tcPr>
            <w:tcW w:w="2891" w:type="dxa"/>
            <w:vAlign w:val="center"/>
          </w:tcPr>
          <w:p w14:paraId="7CA06B05" w14:textId="77777777" w:rsidR="002744E3" w:rsidRDefault="002744E3">
            <w:pPr>
              <w:pStyle w:val="ConsPlusNormal"/>
            </w:pPr>
            <w:r>
              <w:t xml:space="preserve">Министерство по физической культуре и </w:t>
            </w:r>
            <w:r>
              <w:lastRenderedPageBreak/>
              <w:t>спорту Республики Саха (Якутия)</w:t>
            </w:r>
          </w:p>
        </w:tc>
        <w:tc>
          <w:tcPr>
            <w:tcW w:w="1247" w:type="dxa"/>
            <w:vAlign w:val="center"/>
          </w:tcPr>
          <w:p w14:paraId="3136894A" w14:textId="77777777" w:rsidR="002744E3" w:rsidRDefault="002744E3">
            <w:pPr>
              <w:pStyle w:val="ConsPlusNormal"/>
              <w:jc w:val="right"/>
            </w:pPr>
            <w:r>
              <w:lastRenderedPageBreak/>
              <w:t>1 300</w:t>
            </w:r>
          </w:p>
        </w:tc>
        <w:tc>
          <w:tcPr>
            <w:tcW w:w="1247" w:type="dxa"/>
            <w:vAlign w:val="center"/>
          </w:tcPr>
          <w:p w14:paraId="143DBA12" w14:textId="77777777" w:rsidR="002744E3" w:rsidRDefault="002744E3">
            <w:pPr>
              <w:pStyle w:val="ConsPlusNormal"/>
              <w:jc w:val="right"/>
            </w:pPr>
            <w:r>
              <w:t>1 300</w:t>
            </w:r>
          </w:p>
        </w:tc>
        <w:tc>
          <w:tcPr>
            <w:tcW w:w="1247" w:type="dxa"/>
            <w:vAlign w:val="center"/>
          </w:tcPr>
          <w:p w14:paraId="1F180461" w14:textId="77777777" w:rsidR="002744E3" w:rsidRDefault="002744E3">
            <w:pPr>
              <w:pStyle w:val="ConsPlusNormal"/>
              <w:jc w:val="right"/>
            </w:pPr>
            <w:r>
              <w:t>1 300</w:t>
            </w:r>
          </w:p>
        </w:tc>
        <w:tc>
          <w:tcPr>
            <w:tcW w:w="1247" w:type="dxa"/>
            <w:vAlign w:val="center"/>
          </w:tcPr>
          <w:p w14:paraId="776CCDC8" w14:textId="77777777" w:rsidR="002744E3" w:rsidRDefault="002744E3">
            <w:pPr>
              <w:pStyle w:val="ConsPlusNormal"/>
              <w:jc w:val="right"/>
            </w:pPr>
            <w:r>
              <w:t>6 624</w:t>
            </w:r>
          </w:p>
        </w:tc>
        <w:tc>
          <w:tcPr>
            <w:tcW w:w="1247" w:type="dxa"/>
            <w:vAlign w:val="center"/>
          </w:tcPr>
          <w:p w14:paraId="241F7BFA" w14:textId="77777777" w:rsidR="002744E3" w:rsidRDefault="002744E3">
            <w:pPr>
              <w:pStyle w:val="ConsPlusNormal"/>
              <w:jc w:val="right"/>
            </w:pPr>
            <w:r>
              <w:t>6 624</w:t>
            </w:r>
          </w:p>
        </w:tc>
      </w:tr>
      <w:tr w:rsidR="002744E3" w14:paraId="59085ADA" w14:textId="77777777">
        <w:tc>
          <w:tcPr>
            <w:tcW w:w="2211" w:type="dxa"/>
            <w:vMerge/>
          </w:tcPr>
          <w:p w14:paraId="4FDFF597" w14:textId="77777777" w:rsidR="002744E3" w:rsidRDefault="002744E3"/>
        </w:tc>
        <w:tc>
          <w:tcPr>
            <w:tcW w:w="2268" w:type="dxa"/>
            <w:vMerge/>
          </w:tcPr>
          <w:p w14:paraId="5DDD740D" w14:textId="77777777" w:rsidR="002744E3" w:rsidRDefault="002744E3"/>
        </w:tc>
        <w:tc>
          <w:tcPr>
            <w:tcW w:w="2891" w:type="dxa"/>
            <w:vAlign w:val="center"/>
          </w:tcPr>
          <w:p w14:paraId="13B9FA88" w14:textId="77777777" w:rsidR="002744E3" w:rsidRDefault="002744E3">
            <w:pPr>
              <w:pStyle w:val="ConsPlusNormal"/>
            </w:pPr>
            <w:r>
              <w:t>Министерство инноваций, цифрового развития и инфокоммуникационных технологий Республики Саха (Якутия)</w:t>
            </w:r>
          </w:p>
        </w:tc>
        <w:tc>
          <w:tcPr>
            <w:tcW w:w="1247" w:type="dxa"/>
            <w:vAlign w:val="center"/>
          </w:tcPr>
          <w:p w14:paraId="60CCE4C8" w14:textId="77777777" w:rsidR="002744E3" w:rsidRDefault="002744E3">
            <w:pPr>
              <w:pStyle w:val="ConsPlusNormal"/>
              <w:jc w:val="right"/>
            </w:pPr>
            <w:r>
              <w:t>130</w:t>
            </w:r>
          </w:p>
        </w:tc>
        <w:tc>
          <w:tcPr>
            <w:tcW w:w="1247" w:type="dxa"/>
            <w:vAlign w:val="center"/>
          </w:tcPr>
          <w:p w14:paraId="2F71C165" w14:textId="77777777" w:rsidR="002744E3" w:rsidRDefault="002744E3">
            <w:pPr>
              <w:pStyle w:val="ConsPlusNormal"/>
              <w:jc w:val="right"/>
            </w:pPr>
            <w:r>
              <w:t>130</w:t>
            </w:r>
          </w:p>
        </w:tc>
        <w:tc>
          <w:tcPr>
            <w:tcW w:w="1247" w:type="dxa"/>
            <w:vAlign w:val="center"/>
          </w:tcPr>
          <w:p w14:paraId="3A151962" w14:textId="77777777" w:rsidR="002744E3" w:rsidRDefault="002744E3">
            <w:pPr>
              <w:pStyle w:val="ConsPlusNormal"/>
              <w:jc w:val="right"/>
            </w:pPr>
            <w:r>
              <w:t>130</w:t>
            </w:r>
          </w:p>
        </w:tc>
        <w:tc>
          <w:tcPr>
            <w:tcW w:w="1247" w:type="dxa"/>
            <w:vAlign w:val="center"/>
          </w:tcPr>
          <w:p w14:paraId="567B8856" w14:textId="77777777" w:rsidR="002744E3" w:rsidRDefault="002744E3">
            <w:pPr>
              <w:pStyle w:val="ConsPlusNormal"/>
              <w:jc w:val="right"/>
            </w:pPr>
            <w:r>
              <w:t>351</w:t>
            </w:r>
          </w:p>
        </w:tc>
        <w:tc>
          <w:tcPr>
            <w:tcW w:w="1247" w:type="dxa"/>
            <w:vAlign w:val="center"/>
          </w:tcPr>
          <w:p w14:paraId="5C2A2CDF" w14:textId="77777777" w:rsidR="002744E3" w:rsidRDefault="002744E3">
            <w:pPr>
              <w:pStyle w:val="ConsPlusNormal"/>
              <w:jc w:val="right"/>
            </w:pPr>
            <w:r>
              <w:t>351</w:t>
            </w:r>
          </w:p>
        </w:tc>
      </w:tr>
      <w:tr w:rsidR="002744E3" w14:paraId="67D9DAFE" w14:textId="77777777">
        <w:tc>
          <w:tcPr>
            <w:tcW w:w="2211" w:type="dxa"/>
            <w:vMerge/>
          </w:tcPr>
          <w:p w14:paraId="30922FFE" w14:textId="77777777" w:rsidR="002744E3" w:rsidRDefault="002744E3"/>
        </w:tc>
        <w:tc>
          <w:tcPr>
            <w:tcW w:w="2268" w:type="dxa"/>
            <w:vMerge/>
          </w:tcPr>
          <w:p w14:paraId="7347F218" w14:textId="77777777" w:rsidR="002744E3" w:rsidRDefault="002744E3"/>
        </w:tc>
        <w:tc>
          <w:tcPr>
            <w:tcW w:w="2891" w:type="dxa"/>
            <w:vAlign w:val="center"/>
          </w:tcPr>
          <w:p w14:paraId="2A1F8638" w14:textId="77777777" w:rsidR="002744E3" w:rsidRDefault="002744E3">
            <w:pPr>
              <w:pStyle w:val="ConsPlusNormal"/>
            </w:pPr>
            <w:r>
              <w:t>Государственный комитет Республики Саха (Якутия) по занятости населения</w:t>
            </w:r>
          </w:p>
        </w:tc>
        <w:tc>
          <w:tcPr>
            <w:tcW w:w="1247" w:type="dxa"/>
            <w:vAlign w:val="center"/>
          </w:tcPr>
          <w:p w14:paraId="166CE3CB" w14:textId="77777777" w:rsidR="002744E3" w:rsidRDefault="002744E3">
            <w:pPr>
              <w:pStyle w:val="ConsPlusNormal"/>
              <w:jc w:val="right"/>
            </w:pPr>
            <w:r>
              <w:t>0</w:t>
            </w:r>
          </w:p>
        </w:tc>
        <w:tc>
          <w:tcPr>
            <w:tcW w:w="1247" w:type="dxa"/>
            <w:vAlign w:val="center"/>
          </w:tcPr>
          <w:p w14:paraId="6A6BA73A" w14:textId="77777777" w:rsidR="002744E3" w:rsidRDefault="002744E3">
            <w:pPr>
              <w:pStyle w:val="ConsPlusNormal"/>
              <w:jc w:val="right"/>
            </w:pPr>
            <w:r>
              <w:t>0</w:t>
            </w:r>
          </w:p>
        </w:tc>
        <w:tc>
          <w:tcPr>
            <w:tcW w:w="1247" w:type="dxa"/>
            <w:vAlign w:val="center"/>
          </w:tcPr>
          <w:p w14:paraId="3EFB5D06" w14:textId="77777777" w:rsidR="002744E3" w:rsidRDefault="002744E3">
            <w:pPr>
              <w:pStyle w:val="ConsPlusNormal"/>
              <w:jc w:val="right"/>
            </w:pPr>
            <w:r>
              <w:t>0</w:t>
            </w:r>
          </w:p>
        </w:tc>
        <w:tc>
          <w:tcPr>
            <w:tcW w:w="1247" w:type="dxa"/>
            <w:vAlign w:val="center"/>
          </w:tcPr>
          <w:p w14:paraId="4C2C79CF" w14:textId="77777777" w:rsidR="002744E3" w:rsidRDefault="002744E3">
            <w:pPr>
              <w:pStyle w:val="ConsPlusNormal"/>
              <w:jc w:val="right"/>
            </w:pPr>
            <w:r>
              <w:t>9 532</w:t>
            </w:r>
          </w:p>
        </w:tc>
        <w:tc>
          <w:tcPr>
            <w:tcW w:w="1247" w:type="dxa"/>
            <w:vAlign w:val="center"/>
          </w:tcPr>
          <w:p w14:paraId="6149D0BD" w14:textId="77777777" w:rsidR="002744E3" w:rsidRDefault="002744E3">
            <w:pPr>
              <w:pStyle w:val="ConsPlusNormal"/>
              <w:jc w:val="right"/>
            </w:pPr>
            <w:r>
              <w:t>9 532</w:t>
            </w:r>
          </w:p>
        </w:tc>
      </w:tr>
      <w:tr w:rsidR="002744E3" w14:paraId="274D74AB" w14:textId="77777777">
        <w:tc>
          <w:tcPr>
            <w:tcW w:w="2211" w:type="dxa"/>
            <w:vMerge/>
          </w:tcPr>
          <w:p w14:paraId="2BB3378A" w14:textId="77777777" w:rsidR="002744E3" w:rsidRDefault="002744E3"/>
        </w:tc>
        <w:tc>
          <w:tcPr>
            <w:tcW w:w="2268" w:type="dxa"/>
            <w:vMerge/>
          </w:tcPr>
          <w:p w14:paraId="156666E0" w14:textId="77777777" w:rsidR="002744E3" w:rsidRDefault="002744E3"/>
        </w:tc>
        <w:tc>
          <w:tcPr>
            <w:tcW w:w="2891" w:type="dxa"/>
            <w:vAlign w:val="center"/>
          </w:tcPr>
          <w:p w14:paraId="14856CA1" w14:textId="77777777" w:rsidR="002744E3" w:rsidRDefault="002744E3">
            <w:pPr>
              <w:pStyle w:val="ConsPlusNormal"/>
            </w:pPr>
            <w:r>
              <w:t>Федеральный бюджет</w:t>
            </w:r>
          </w:p>
        </w:tc>
        <w:tc>
          <w:tcPr>
            <w:tcW w:w="1247" w:type="dxa"/>
            <w:vAlign w:val="center"/>
          </w:tcPr>
          <w:p w14:paraId="5DA51A61" w14:textId="77777777" w:rsidR="002744E3" w:rsidRDefault="002744E3">
            <w:pPr>
              <w:pStyle w:val="ConsPlusNormal"/>
              <w:jc w:val="right"/>
            </w:pPr>
            <w:r>
              <w:t>2 686</w:t>
            </w:r>
          </w:p>
        </w:tc>
        <w:tc>
          <w:tcPr>
            <w:tcW w:w="1247" w:type="dxa"/>
            <w:vAlign w:val="center"/>
          </w:tcPr>
          <w:p w14:paraId="21F1D66E" w14:textId="77777777" w:rsidR="002744E3" w:rsidRDefault="002744E3">
            <w:pPr>
              <w:pStyle w:val="ConsPlusNormal"/>
              <w:jc w:val="right"/>
            </w:pPr>
            <w:r>
              <w:t>2 686</w:t>
            </w:r>
          </w:p>
        </w:tc>
        <w:tc>
          <w:tcPr>
            <w:tcW w:w="1247" w:type="dxa"/>
            <w:vAlign w:val="center"/>
          </w:tcPr>
          <w:p w14:paraId="55BBEF9C" w14:textId="77777777" w:rsidR="002744E3" w:rsidRDefault="002744E3">
            <w:pPr>
              <w:pStyle w:val="ConsPlusNormal"/>
              <w:jc w:val="right"/>
            </w:pPr>
            <w:r>
              <w:t>2 718</w:t>
            </w:r>
          </w:p>
        </w:tc>
        <w:tc>
          <w:tcPr>
            <w:tcW w:w="1247" w:type="dxa"/>
            <w:vAlign w:val="center"/>
          </w:tcPr>
          <w:p w14:paraId="25E40F9C" w14:textId="77777777" w:rsidR="002744E3" w:rsidRDefault="002744E3">
            <w:pPr>
              <w:pStyle w:val="ConsPlusNormal"/>
              <w:jc w:val="right"/>
            </w:pPr>
            <w:r>
              <w:t>0</w:t>
            </w:r>
          </w:p>
        </w:tc>
        <w:tc>
          <w:tcPr>
            <w:tcW w:w="1247" w:type="dxa"/>
            <w:vAlign w:val="center"/>
          </w:tcPr>
          <w:p w14:paraId="3937A8A4" w14:textId="77777777" w:rsidR="002744E3" w:rsidRDefault="002744E3">
            <w:pPr>
              <w:pStyle w:val="ConsPlusNormal"/>
              <w:jc w:val="right"/>
            </w:pPr>
            <w:r>
              <w:t>0</w:t>
            </w:r>
          </w:p>
        </w:tc>
      </w:tr>
      <w:tr w:rsidR="002744E3" w14:paraId="64EB352A" w14:textId="77777777">
        <w:tc>
          <w:tcPr>
            <w:tcW w:w="2211" w:type="dxa"/>
            <w:vMerge/>
          </w:tcPr>
          <w:p w14:paraId="61819CD6" w14:textId="77777777" w:rsidR="002744E3" w:rsidRDefault="002744E3"/>
        </w:tc>
        <w:tc>
          <w:tcPr>
            <w:tcW w:w="2268" w:type="dxa"/>
            <w:vMerge/>
          </w:tcPr>
          <w:p w14:paraId="446A99FB" w14:textId="77777777" w:rsidR="002744E3" w:rsidRDefault="002744E3"/>
        </w:tc>
        <w:tc>
          <w:tcPr>
            <w:tcW w:w="2891" w:type="dxa"/>
            <w:vAlign w:val="center"/>
          </w:tcPr>
          <w:p w14:paraId="48A1FCAA"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0966CE5E" w14:textId="77777777" w:rsidR="002744E3" w:rsidRDefault="002744E3">
            <w:pPr>
              <w:pStyle w:val="ConsPlusNormal"/>
              <w:jc w:val="right"/>
            </w:pPr>
            <w:r>
              <w:t>2 686</w:t>
            </w:r>
          </w:p>
        </w:tc>
        <w:tc>
          <w:tcPr>
            <w:tcW w:w="1247" w:type="dxa"/>
            <w:vAlign w:val="center"/>
          </w:tcPr>
          <w:p w14:paraId="4807A000" w14:textId="77777777" w:rsidR="002744E3" w:rsidRDefault="002744E3">
            <w:pPr>
              <w:pStyle w:val="ConsPlusNormal"/>
              <w:jc w:val="right"/>
            </w:pPr>
            <w:r>
              <w:t>2 686</w:t>
            </w:r>
          </w:p>
        </w:tc>
        <w:tc>
          <w:tcPr>
            <w:tcW w:w="1247" w:type="dxa"/>
            <w:vAlign w:val="center"/>
          </w:tcPr>
          <w:p w14:paraId="6791EE26" w14:textId="77777777" w:rsidR="002744E3" w:rsidRDefault="002744E3">
            <w:pPr>
              <w:pStyle w:val="ConsPlusNormal"/>
              <w:jc w:val="right"/>
            </w:pPr>
            <w:r>
              <w:t>2 718</w:t>
            </w:r>
          </w:p>
        </w:tc>
        <w:tc>
          <w:tcPr>
            <w:tcW w:w="1247" w:type="dxa"/>
            <w:vAlign w:val="center"/>
          </w:tcPr>
          <w:p w14:paraId="646A12F3" w14:textId="77777777" w:rsidR="002744E3" w:rsidRDefault="002744E3">
            <w:pPr>
              <w:pStyle w:val="ConsPlusNormal"/>
              <w:jc w:val="right"/>
            </w:pPr>
            <w:r>
              <w:t>0</w:t>
            </w:r>
          </w:p>
        </w:tc>
        <w:tc>
          <w:tcPr>
            <w:tcW w:w="1247" w:type="dxa"/>
            <w:vAlign w:val="center"/>
          </w:tcPr>
          <w:p w14:paraId="5465EABD" w14:textId="77777777" w:rsidR="002744E3" w:rsidRDefault="002744E3">
            <w:pPr>
              <w:pStyle w:val="ConsPlusNormal"/>
              <w:jc w:val="right"/>
            </w:pPr>
            <w:r>
              <w:t>0</w:t>
            </w:r>
          </w:p>
        </w:tc>
      </w:tr>
      <w:tr w:rsidR="002744E3" w14:paraId="2DEB1BEC" w14:textId="77777777">
        <w:tc>
          <w:tcPr>
            <w:tcW w:w="2211" w:type="dxa"/>
            <w:vMerge/>
          </w:tcPr>
          <w:p w14:paraId="2E638AAA" w14:textId="77777777" w:rsidR="002744E3" w:rsidRDefault="002744E3"/>
        </w:tc>
        <w:tc>
          <w:tcPr>
            <w:tcW w:w="2268" w:type="dxa"/>
            <w:vMerge/>
          </w:tcPr>
          <w:p w14:paraId="3BCB5FA5" w14:textId="77777777" w:rsidR="002744E3" w:rsidRDefault="002744E3"/>
        </w:tc>
        <w:tc>
          <w:tcPr>
            <w:tcW w:w="2891" w:type="dxa"/>
            <w:vAlign w:val="center"/>
          </w:tcPr>
          <w:p w14:paraId="04210626" w14:textId="77777777" w:rsidR="002744E3" w:rsidRDefault="002744E3">
            <w:pPr>
              <w:pStyle w:val="ConsPlusNormal"/>
            </w:pPr>
            <w:r>
              <w:t>Министерство здравоохранения Республики Саха (Якутия)</w:t>
            </w:r>
          </w:p>
        </w:tc>
        <w:tc>
          <w:tcPr>
            <w:tcW w:w="1247" w:type="dxa"/>
            <w:vAlign w:val="center"/>
          </w:tcPr>
          <w:p w14:paraId="01F5A50B" w14:textId="77777777" w:rsidR="002744E3" w:rsidRDefault="002744E3">
            <w:pPr>
              <w:pStyle w:val="ConsPlusNormal"/>
              <w:jc w:val="right"/>
            </w:pPr>
            <w:r>
              <w:t>0</w:t>
            </w:r>
          </w:p>
        </w:tc>
        <w:tc>
          <w:tcPr>
            <w:tcW w:w="1247" w:type="dxa"/>
            <w:vAlign w:val="center"/>
          </w:tcPr>
          <w:p w14:paraId="47C9442D" w14:textId="77777777" w:rsidR="002744E3" w:rsidRDefault="002744E3">
            <w:pPr>
              <w:pStyle w:val="ConsPlusNormal"/>
              <w:jc w:val="right"/>
            </w:pPr>
            <w:r>
              <w:t>0</w:t>
            </w:r>
          </w:p>
        </w:tc>
        <w:tc>
          <w:tcPr>
            <w:tcW w:w="1247" w:type="dxa"/>
            <w:vAlign w:val="center"/>
          </w:tcPr>
          <w:p w14:paraId="0F49607F" w14:textId="77777777" w:rsidR="002744E3" w:rsidRDefault="002744E3">
            <w:pPr>
              <w:pStyle w:val="ConsPlusNormal"/>
              <w:jc w:val="right"/>
            </w:pPr>
            <w:r>
              <w:t>0</w:t>
            </w:r>
          </w:p>
        </w:tc>
        <w:tc>
          <w:tcPr>
            <w:tcW w:w="1247" w:type="dxa"/>
            <w:vAlign w:val="center"/>
          </w:tcPr>
          <w:p w14:paraId="0D07B312" w14:textId="77777777" w:rsidR="002744E3" w:rsidRDefault="002744E3">
            <w:pPr>
              <w:pStyle w:val="ConsPlusNormal"/>
              <w:jc w:val="right"/>
            </w:pPr>
            <w:r>
              <w:t>0</w:t>
            </w:r>
          </w:p>
        </w:tc>
        <w:tc>
          <w:tcPr>
            <w:tcW w:w="1247" w:type="dxa"/>
            <w:vAlign w:val="center"/>
          </w:tcPr>
          <w:p w14:paraId="7B6D5F3A" w14:textId="77777777" w:rsidR="002744E3" w:rsidRDefault="002744E3">
            <w:pPr>
              <w:pStyle w:val="ConsPlusNormal"/>
              <w:jc w:val="right"/>
            </w:pPr>
            <w:r>
              <w:t>0</w:t>
            </w:r>
          </w:p>
        </w:tc>
      </w:tr>
      <w:tr w:rsidR="002744E3" w14:paraId="7531B6F1" w14:textId="77777777">
        <w:tc>
          <w:tcPr>
            <w:tcW w:w="2211" w:type="dxa"/>
            <w:vMerge/>
          </w:tcPr>
          <w:p w14:paraId="2F9AFD49" w14:textId="77777777" w:rsidR="002744E3" w:rsidRDefault="002744E3"/>
        </w:tc>
        <w:tc>
          <w:tcPr>
            <w:tcW w:w="2268" w:type="dxa"/>
            <w:vMerge/>
          </w:tcPr>
          <w:p w14:paraId="67F3971C" w14:textId="77777777" w:rsidR="002744E3" w:rsidRDefault="002744E3"/>
        </w:tc>
        <w:tc>
          <w:tcPr>
            <w:tcW w:w="2891" w:type="dxa"/>
            <w:vAlign w:val="center"/>
          </w:tcPr>
          <w:p w14:paraId="06F8F2DA" w14:textId="77777777" w:rsidR="002744E3" w:rsidRDefault="002744E3">
            <w:pPr>
              <w:pStyle w:val="ConsPlusNormal"/>
            </w:pPr>
            <w:r>
              <w:t>Министерство образования и науки Республики Саха (Якутия)</w:t>
            </w:r>
          </w:p>
        </w:tc>
        <w:tc>
          <w:tcPr>
            <w:tcW w:w="1247" w:type="dxa"/>
            <w:vAlign w:val="center"/>
          </w:tcPr>
          <w:p w14:paraId="17895B55" w14:textId="77777777" w:rsidR="002744E3" w:rsidRDefault="002744E3">
            <w:pPr>
              <w:pStyle w:val="ConsPlusNormal"/>
              <w:jc w:val="right"/>
            </w:pPr>
            <w:r>
              <w:t>0</w:t>
            </w:r>
          </w:p>
        </w:tc>
        <w:tc>
          <w:tcPr>
            <w:tcW w:w="1247" w:type="dxa"/>
            <w:vAlign w:val="center"/>
          </w:tcPr>
          <w:p w14:paraId="0B817FF5" w14:textId="77777777" w:rsidR="002744E3" w:rsidRDefault="002744E3">
            <w:pPr>
              <w:pStyle w:val="ConsPlusNormal"/>
              <w:jc w:val="right"/>
            </w:pPr>
            <w:r>
              <w:t>0</w:t>
            </w:r>
          </w:p>
        </w:tc>
        <w:tc>
          <w:tcPr>
            <w:tcW w:w="1247" w:type="dxa"/>
            <w:vAlign w:val="center"/>
          </w:tcPr>
          <w:p w14:paraId="021696B3" w14:textId="77777777" w:rsidR="002744E3" w:rsidRDefault="002744E3">
            <w:pPr>
              <w:pStyle w:val="ConsPlusNormal"/>
              <w:jc w:val="right"/>
            </w:pPr>
            <w:r>
              <w:t>0</w:t>
            </w:r>
          </w:p>
        </w:tc>
        <w:tc>
          <w:tcPr>
            <w:tcW w:w="1247" w:type="dxa"/>
            <w:vAlign w:val="center"/>
          </w:tcPr>
          <w:p w14:paraId="37A00973" w14:textId="77777777" w:rsidR="002744E3" w:rsidRDefault="002744E3">
            <w:pPr>
              <w:pStyle w:val="ConsPlusNormal"/>
              <w:jc w:val="right"/>
            </w:pPr>
            <w:r>
              <w:t>0</w:t>
            </w:r>
          </w:p>
        </w:tc>
        <w:tc>
          <w:tcPr>
            <w:tcW w:w="1247" w:type="dxa"/>
            <w:vAlign w:val="center"/>
          </w:tcPr>
          <w:p w14:paraId="11975201" w14:textId="77777777" w:rsidR="002744E3" w:rsidRDefault="002744E3">
            <w:pPr>
              <w:pStyle w:val="ConsPlusNormal"/>
              <w:jc w:val="right"/>
            </w:pPr>
            <w:r>
              <w:t>0</w:t>
            </w:r>
          </w:p>
        </w:tc>
      </w:tr>
      <w:tr w:rsidR="002744E3" w14:paraId="2E2056CF" w14:textId="77777777">
        <w:tc>
          <w:tcPr>
            <w:tcW w:w="2211" w:type="dxa"/>
            <w:vMerge/>
          </w:tcPr>
          <w:p w14:paraId="0F443FCD" w14:textId="77777777" w:rsidR="002744E3" w:rsidRDefault="002744E3"/>
        </w:tc>
        <w:tc>
          <w:tcPr>
            <w:tcW w:w="2268" w:type="dxa"/>
            <w:vMerge/>
          </w:tcPr>
          <w:p w14:paraId="485065E0" w14:textId="77777777" w:rsidR="002744E3" w:rsidRDefault="002744E3"/>
        </w:tc>
        <w:tc>
          <w:tcPr>
            <w:tcW w:w="2891" w:type="dxa"/>
            <w:vAlign w:val="center"/>
          </w:tcPr>
          <w:p w14:paraId="4F612A60" w14:textId="77777777" w:rsidR="002744E3" w:rsidRDefault="002744E3">
            <w:pPr>
              <w:pStyle w:val="ConsPlusNormal"/>
            </w:pPr>
            <w:r>
              <w:t>Министерство культуры и духовного развития Республики Саха (Якутия)</w:t>
            </w:r>
          </w:p>
        </w:tc>
        <w:tc>
          <w:tcPr>
            <w:tcW w:w="1247" w:type="dxa"/>
            <w:vAlign w:val="center"/>
          </w:tcPr>
          <w:p w14:paraId="5DA38335" w14:textId="77777777" w:rsidR="002744E3" w:rsidRDefault="002744E3">
            <w:pPr>
              <w:pStyle w:val="ConsPlusNormal"/>
              <w:jc w:val="right"/>
            </w:pPr>
            <w:r>
              <w:t>0</w:t>
            </w:r>
          </w:p>
        </w:tc>
        <w:tc>
          <w:tcPr>
            <w:tcW w:w="1247" w:type="dxa"/>
            <w:vAlign w:val="center"/>
          </w:tcPr>
          <w:p w14:paraId="64ED7C64" w14:textId="77777777" w:rsidR="002744E3" w:rsidRDefault="002744E3">
            <w:pPr>
              <w:pStyle w:val="ConsPlusNormal"/>
              <w:jc w:val="right"/>
            </w:pPr>
            <w:r>
              <w:t>0</w:t>
            </w:r>
          </w:p>
        </w:tc>
        <w:tc>
          <w:tcPr>
            <w:tcW w:w="1247" w:type="dxa"/>
            <w:vAlign w:val="center"/>
          </w:tcPr>
          <w:p w14:paraId="05C9F700" w14:textId="77777777" w:rsidR="002744E3" w:rsidRDefault="002744E3">
            <w:pPr>
              <w:pStyle w:val="ConsPlusNormal"/>
              <w:jc w:val="right"/>
            </w:pPr>
            <w:r>
              <w:t>0</w:t>
            </w:r>
          </w:p>
        </w:tc>
        <w:tc>
          <w:tcPr>
            <w:tcW w:w="1247" w:type="dxa"/>
            <w:vAlign w:val="center"/>
          </w:tcPr>
          <w:p w14:paraId="30157957" w14:textId="77777777" w:rsidR="002744E3" w:rsidRDefault="002744E3">
            <w:pPr>
              <w:pStyle w:val="ConsPlusNormal"/>
              <w:jc w:val="right"/>
            </w:pPr>
            <w:r>
              <w:t>0</w:t>
            </w:r>
          </w:p>
        </w:tc>
        <w:tc>
          <w:tcPr>
            <w:tcW w:w="1247" w:type="dxa"/>
            <w:vAlign w:val="center"/>
          </w:tcPr>
          <w:p w14:paraId="42DCDD3D" w14:textId="77777777" w:rsidR="002744E3" w:rsidRDefault="002744E3">
            <w:pPr>
              <w:pStyle w:val="ConsPlusNormal"/>
              <w:jc w:val="right"/>
            </w:pPr>
            <w:r>
              <w:t>0</w:t>
            </w:r>
          </w:p>
        </w:tc>
      </w:tr>
      <w:tr w:rsidR="002744E3" w14:paraId="39328823" w14:textId="77777777">
        <w:tc>
          <w:tcPr>
            <w:tcW w:w="2211" w:type="dxa"/>
            <w:vMerge/>
          </w:tcPr>
          <w:p w14:paraId="29AF2163" w14:textId="77777777" w:rsidR="002744E3" w:rsidRDefault="002744E3"/>
        </w:tc>
        <w:tc>
          <w:tcPr>
            <w:tcW w:w="2268" w:type="dxa"/>
            <w:vMerge/>
          </w:tcPr>
          <w:p w14:paraId="3EA092CE" w14:textId="77777777" w:rsidR="002744E3" w:rsidRDefault="002744E3"/>
        </w:tc>
        <w:tc>
          <w:tcPr>
            <w:tcW w:w="2891" w:type="dxa"/>
            <w:vAlign w:val="center"/>
          </w:tcPr>
          <w:p w14:paraId="312CB963" w14:textId="77777777" w:rsidR="002744E3" w:rsidRDefault="002744E3">
            <w:pPr>
              <w:pStyle w:val="ConsPlusNormal"/>
            </w:pPr>
            <w:r>
              <w:t>Министерство транспорта и дорожного хозяйства Республики Саха (Якутия)</w:t>
            </w:r>
          </w:p>
        </w:tc>
        <w:tc>
          <w:tcPr>
            <w:tcW w:w="1247" w:type="dxa"/>
            <w:vAlign w:val="center"/>
          </w:tcPr>
          <w:p w14:paraId="1BD0C88F" w14:textId="77777777" w:rsidR="002744E3" w:rsidRDefault="002744E3">
            <w:pPr>
              <w:pStyle w:val="ConsPlusNormal"/>
              <w:jc w:val="right"/>
            </w:pPr>
            <w:r>
              <w:t>0</w:t>
            </w:r>
          </w:p>
        </w:tc>
        <w:tc>
          <w:tcPr>
            <w:tcW w:w="1247" w:type="dxa"/>
            <w:vAlign w:val="center"/>
          </w:tcPr>
          <w:p w14:paraId="33AAD544" w14:textId="77777777" w:rsidR="002744E3" w:rsidRDefault="002744E3">
            <w:pPr>
              <w:pStyle w:val="ConsPlusNormal"/>
              <w:jc w:val="right"/>
            </w:pPr>
            <w:r>
              <w:t>0</w:t>
            </w:r>
          </w:p>
        </w:tc>
        <w:tc>
          <w:tcPr>
            <w:tcW w:w="1247" w:type="dxa"/>
            <w:vAlign w:val="center"/>
          </w:tcPr>
          <w:p w14:paraId="3BC457D6" w14:textId="77777777" w:rsidR="002744E3" w:rsidRDefault="002744E3">
            <w:pPr>
              <w:pStyle w:val="ConsPlusNormal"/>
              <w:jc w:val="right"/>
            </w:pPr>
            <w:r>
              <w:t>0</w:t>
            </w:r>
          </w:p>
        </w:tc>
        <w:tc>
          <w:tcPr>
            <w:tcW w:w="1247" w:type="dxa"/>
            <w:vAlign w:val="center"/>
          </w:tcPr>
          <w:p w14:paraId="766A872D" w14:textId="77777777" w:rsidR="002744E3" w:rsidRDefault="002744E3">
            <w:pPr>
              <w:pStyle w:val="ConsPlusNormal"/>
              <w:jc w:val="right"/>
            </w:pPr>
            <w:r>
              <w:t>0</w:t>
            </w:r>
          </w:p>
        </w:tc>
        <w:tc>
          <w:tcPr>
            <w:tcW w:w="1247" w:type="dxa"/>
            <w:vAlign w:val="center"/>
          </w:tcPr>
          <w:p w14:paraId="6FD0D2C3" w14:textId="77777777" w:rsidR="002744E3" w:rsidRDefault="002744E3">
            <w:pPr>
              <w:pStyle w:val="ConsPlusNormal"/>
              <w:jc w:val="right"/>
            </w:pPr>
            <w:r>
              <w:t>0</w:t>
            </w:r>
          </w:p>
        </w:tc>
      </w:tr>
      <w:tr w:rsidR="002744E3" w14:paraId="150F0F2D" w14:textId="77777777">
        <w:tc>
          <w:tcPr>
            <w:tcW w:w="2211" w:type="dxa"/>
            <w:vMerge/>
          </w:tcPr>
          <w:p w14:paraId="629D85F2" w14:textId="77777777" w:rsidR="002744E3" w:rsidRDefault="002744E3"/>
        </w:tc>
        <w:tc>
          <w:tcPr>
            <w:tcW w:w="2268" w:type="dxa"/>
            <w:vMerge/>
          </w:tcPr>
          <w:p w14:paraId="50288FF2" w14:textId="77777777" w:rsidR="002744E3" w:rsidRDefault="002744E3"/>
        </w:tc>
        <w:tc>
          <w:tcPr>
            <w:tcW w:w="2891" w:type="dxa"/>
            <w:vAlign w:val="center"/>
          </w:tcPr>
          <w:p w14:paraId="3F271A7E" w14:textId="77777777" w:rsidR="002744E3" w:rsidRDefault="002744E3">
            <w:pPr>
              <w:pStyle w:val="ConsPlusNormal"/>
            </w:pPr>
            <w:r>
              <w:t>Министерство по физической культуре и спорту Республики Саха (Якутия)</w:t>
            </w:r>
          </w:p>
        </w:tc>
        <w:tc>
          <w:tcPr>
            <w:tcW w:w="1247" w:type="dxa"/>
            <w:vAlign w:val="center"/>
          </w:tcPr>
          <w:p w14:paraId="5A303CF9" w14:textId="77777777" w:rsidR="002744E3" w:rsidRDefault="002744E3">
            <w:pPr>
              <w:pStyle w:val="ConsPlusNormal"/>
              <w:jc w:val="right"/>
            </w:pPr>
            <w:r>
              <w:t>0</w:t>
            </w:r>
          </w:p>
        </w:tc>
        <w:tc>
          <w:tcPr>
            <w:tcW w:w="1247" w:type="dxa"/>
            <w:vAlign w:val="center"/>
          </w:tcPr>
          <w:p w14:paraId="079FF733" w14:textId="77777777" w:rsidR="002744E3" w:rsidRDefault="002744E3">
            <w:pPr>
              <w:pStyle w:val="ConsPlusNormal"/>
              <w:jc w:val="right"/>
            </w:pPr>
            <w:r>
              <w:t>0</w:t>
            </w:r>
          </w:p>
        </w:tc>
        <w:tc>
          <w:tcPr>
            <w:tcW w:w="1247" w:type="dxa"/>
            <w:vAlign w:val="center"/>
          </w:tcPr>
          <w:p w14:paraId="1EDB11BB" w14:textId="77777777" w:rsidR="002744E3" w:rsidRDefault="002744E3">
            <w:pPr>
              <w:pStyle w:val="ConsPlusNormal"/>
              <w:jc w:val="right"/>
            </w:pPr>
            <w:r>
              <w:t>0</w:t>
            </w:r>
          </w:p>
        </w:tc>
        <w:tc>
          <w:tcPr>
            <w:tcW w:w="1247" w:type="dxa"/>
            <w:vAlign w:val="center"/>
          </w:tcPr>
          <w:p w14:paraId="5544013C" w14:textId="77777777" w:rsidR="002744E3" w:rsidRDefault="002744E3">
            <w:pPr>
              <w:pStyle w:val="ConsPlusNormal"/>
              <w:jc w:val="right"/>
            </w:pPr>
            <w:r>
              <w:t>0</w:t>
            </w:r>
          </w:p>
        </w:tc>
        <w:tc>
          <w:tcPr>
            <w:tcW w:w="1247" w:type="dxa"/>
            <w:vAlign w:val="center"/>
          </w:tcPr>
          <w:p w14:paraId="2CF02D85" w14:textId="77777777" w:rsidR="002744E3" w:rsidRDefault="002744E3">
            <w:pPr>
              <w:pStyle w:val="ConsPlusNormal"/>
              <w:jc w:val="right"/>
            </w:pPr>
            <w:r>
              <w:t>0</w:t>
            </w:r>
          </w:p>
        </w:tc>
      </w:tr>
      <w:tr w:rsidR="002744E3" w14:paraId="01EE5344" w14:textId="77777777">
        <w:tc>
          <w:tcPr>
            <w:tcW w:w="2211" w:type="dxa"/>
            <w:vMerge/>
          </w:tcPr>
          <w:p w14:paraId="7DC5EC3D" w14:textId="77777777" w:rsidR="002744E3" w:rsidRDefault="002744E3"/>
        </w:tc>
        <w:tc>
          <w:tcPr>
            <w:tcW w:w="2268" w:type="dxa"/>
            <w:vMerge/>
          </w:tcPr>
          <w:p w14:paraId="2D04D786" w14:textId="77777777" w:rsidR="002744E3" w:rsidRDefault="002744E3"/>
        </w:tc>
        <w:tc>
          <w:tcPr>
            <w:tcW w:w="2891" w:type="dxa"/>
            <w:vAlign w:val="center"/>
          </w:tcPr>
          <w:p w14:paraId="2DCCF0CB" w14:textId="77777777" w:rsidR="002744E3" w:rsidRDefault="002744E3">
            <w:pPr>
              <w:pStyle w:val="ConsPlusNormal"/>
            </w:pPr>
            <w:r>
              <w:t>Министерство инноваций, цифрового развития и инфокоммуникационных технологий Республики Саха (Якутия)</w:t>
            </w:r>
          </w:p>
        </w:tc>
        <w:tc>
          <w:tcPr>
            <w:tcW w:w="1247" w:type="dxa"/>
            <w:vAlign w:val="center"/>
          </w:tcPr>
          <w:p w14:paraId="2A3E6FAB" w14:textId="77777777" w:rsidR="002744E3" w:rsidRDefault="002744E3">
            <w:pPr>
              <w:pStyle w:val="ConsPlusNormal"/>
              <w:jc w:val="right"/>
            </w:pPr>
            <w:r>
              <w:t>0</w:t>
            </w:r>
          </w:p>
        </w:tc>
        <w:tc>
          <w:tcPr>
            <w:tcW w:w="1247" w:type="dxa"/>
            <w:vAlign w:val="center"/>
          </w:tcPr>
          <w:p w14:paraId="384EB762" w14:textId="77777777" w:rsidR="002744E3" w:rsidRDefault="002744E3">
            <w:pPr>
              <w:pStyle w:val="ConsPlusNormal"/>
              <w:jc w:val="right"/>
            </w:pPr>
            <w:r>
              <w:t>0</w:t>
            </w:r>
          </w:p>
        </w:tc>
        <w:tc>
          <w:tcPr>
            <w:tcW w:w="1247" w:type="dxa"/>
            <w:vAlign w:val="center"/>
          </w:tcPr>
          <w:p w14:paraId="3EDDF049" w14:textId="77777777" w:rsidR="002744E3" w:rsidRDefault="002744E3">
            <w:pPr>
              <w:pStyle w:val="ConsPlusNormal"/>
              <w:jc w:val="right"/>
            </w:pPr>
            <w:r>
              <w:t>0</w:t>
            </w:r>
          </w:p>
        </w:tc>
        <w:tc>
          <w:tcPr>
            <w:tcW w:w="1247" w:type="dxa"/>
            <w:vAlign w:val="center"/>
          </w:tcPr>
          <w:p w14:paraId="6357F782" w14:textId="77777777" w:rsidR="002744E3" w:rsidRDefault="002744E3">
            <w:pPr>
              <w:pStyle w:val="ConsPlusNormal"/>
              <w:jc w:val="right"/>
            </w:pPr>
            <w:r>
              <w:t>0</w:t>
            </w:r>
          </w:p>
        </w:tc>
        <w:tc>
          <w:tcPr>
            <w:tcW w:w="1247" w:type="dxa"/>
            <w:vAlign w:val="center"/>
          </w:tcPr>
          <w:p w14:paraId="40BF3202" w14:textId="77777777" w:rsidR="002744E3" w:rsidRDefault="002744E3">
            <w:pPr>
              <w:pStyle w:val="ConsPlusNormal"/>
              <w:jc w:val="right"/>
            </w:pPr>
            <w:r>
              <w:t>0</w:t>
            </w:r>
          </w:p>
        </w:tc>
      </w:tr>
      <w:tr w:rsidR="002744E3" w14:paraId="73644436" w14:textId="77777777">
        <w:tc>
          <w:tcPr>
            <w:tcW w:w="2211" w:type="dxa"/>
            <w:vMerge/>
          </w:tcPr>
          <w:p w14:paraId="2EFD17B1" w14:textId="77777777" w:rsidR="002744E3" w:rsidRDefault="002744E3"/>
        </w:tc>
        <w:tc>
          <w:tcPr>
            <w:tcW w:w="2268" w:type="dxa"/>
            <w:vMerge/>
          </w:tcPr>
          <w:p w14:paraId="3E82BFCA" w14:textId="77777777" w:rsidR="002744E3" w:rsidRDefault="002744E3"/>
        </w:tc>
        <w:tc>
          <w:tcPr>
            <w:tcW w:w="2891" w:type="dxa"/>
            <w:vAlign w:val="center"/>
          </w:tcPr>
          <w:p w14:paraId="390474BC" w14:textId="77777777" w:rsidR="002744E3" w:rsidRDefault="002744E3">
            <w:pPr>
              <w:pStyle w:val="ConsPlusNormal"/>
            </w:pPr>
            <w:r>
              <w:t>Государственный комитет Республики Саха (Якутия) по занятости населения</w:t>
            </w:r>
          </w:p>
        </w:tc>
        <w:tc>
          <w:tcPr>
            <w:tcW w:w="1247" w:type="dxa"/>
            <w:vAlign w:val="center"/>
          </w:tcPr>
          <w:p w14:paraId="7AFF2DA7" w14:textId="77777777" w:rsidR="002744E3" w:rsidRDefault="002744E3">
            <w:pPr>
              <w:pStyle w:val="ConsPlusNormal"/>
              <w:jc w:val="right"/>
            </w:pPr>
            <w:r>
              <w:t>0</w:t>
            </w:r>
          </w:p>
        </w:tc>
        <w:tc>
          <w:tcPr>
            <w:tcW w:w="1247" w:type="dxa"/>
            <w:vAlign w:val="center"/>
          </w:tcPr>
          <w:p w14:paraId="2A876C4F" w14:textId="77777777" w:rsidR="002744E3" w:rsidRDefault="002744E3">
            <w:pPr>
              <w:pStyle w:val="ConsPlusNormal"/>
              <w:jc w:val="right"/>
            </w:pPr>
            <w:r>
              <w:t>0</w:t>
            </w:r>
          </w:p>
        </w:tc>
        <w:tc>
          <w:tcPr>
            <w:tcW w:w="1247" w:type="dxa"/>
            <w:vAlign w:val="center"/>
          </w:tcPr>
          <w:p w14:paraId="2852EA4B" w14:textId="77777777" w:rsidR="002744E3" w:rsidRDefault="002744E3">
            <w:pPr>
              <w:pStyle w:val="ConsPlusNormal"/>
              <w:jc w:val="right"/>
            </w:pPr>
            <w:r>
              <w:t>0</w:t>
            </w:r>
          </w:p>
        </w:tc>
        <w:tc>
          <w:tcPr>
            <w:tcW w:w="1247" w:type="dxa"/>
            <w:vAlign w:val="center"/>
          </w:tcPr>
          <w:p w14:paraId="0FF2FFB0" w14:textId="77777777" w:rsidR="002744E3" w:rsidRDefault="002744E3">
            <w:pPr>
              <w:pStyle w:val="ConsPlusNormal"/>
              <w:jc w:val="right"/>
            </w:pPr>
            <w:r>
              <w:t>0</w:t>
            </w:r>
          </w:p>
        </w:tc>
        <w:tc>
          <w:tcPr>
            <w:tcW w:w="1247" w:type="dxa"/>
            <w:vAlign w:val="center"/>
          </w:tcPr>
          <w:p w14:paraId="7847BE81" w14:textId="77777777" w:rsidR="002744E3" w:rsidRDefault="002744E3">
            <w:pPr>
              <w:pStyle w:val="ConsPlusNormal"/>
              <w:jc w:val="right"/>
            </w:pPr>
            <w:r>
              <w:t>0</w:t>
            </w:r>
          </w:p>
        </w:tc>
      </w:tr>
      <w:tr w:rsidR="002744E3" w14:paraId="6F63454E" w14:textId="77777777">
        <w:tc>
          <w:tcPr>
            <w:tcW w:w="2211" w:type="dxa"/>
            <w:vMerge/>
          </w:tcPr>
          <w:p w14:paraId="6899B471" w14:textId="77777777" w:rsidR="002744E3" w:rsidRDefault="002744E3"/>
        </w:tc>
        <w:tc>
          <w:tcPr>
            <w:tcW w:w="2268" w:type="dxa"/>
            <w:vMerge/>
          </w:tcPr>
          <w:p w14:paraId="6BAC3162" w14:textId="77777777" w:rsidR="002744E3" w:rsidRDefault="002744E3"/>
        </w:tc>
        <w:tc>
          <w:tcPr>
            <w:tcW w:w="2891" w:type="dxa"/>
            <w:vAlign w:val="center"/>
          </w:tcPr>
          <w:p w14:paraId="47EF70BE" w14:textId="77777777" w:rsidR="002744E3" w:rsidRDefault="002744E3">
            <w:pPr>
              <w:pStyle w:val="ConsPlusNormal"/>
            </w:pPr>
            <w:r>
              <w:t>Местные бюджеты</w:t>
            </w:r>
          </w:p>
        </w:tc>
        <w:tc>
          <w:tcPr>
            <w:tcW w:w="1247" w:type="dxa"/>
            <w:vAlign w:val="center"/>
          </w:tcPr>
          <w:p w14:paraId="47C4F17B" w14:textId="77777777" w:rsidR="002744E3" w:rsidRDefault="002744E3">
            <w:pPr>
              <w:pStyle w:val="ConsPlusNormal"/>
              <w:jc w:val="right"/>
            </w:pPr>
            <w:r>
              <w:t>2 250</w:t>
            </w:r>
          </w:p>
        </w:tc>
        <w:tc>
          <w:tcPr>
            <w:tcW w:w="1247" w:type="dxa"/>
            <w:vAlign w:val="center"/>
          </w:tcPr>
          <w:p w14:paraId="6970C7F5" w14:textId="77777777" w:rsidR="002744E3" w:rsidRDefault="002744E3">
            <w:pPr>
              <w:pStyle w:val="ConsPlusNormal"/>
              <w:jc w:val="right"/>
            </w:pPr>
            <w:r>
              <w:t>2 250</w:t>
            </w:r>
          </w:p>
        </w:tc>
        <w:tc>
          <w:tcPr>
            <w:tcW w:w="1247" w:type="dxa"/>
            <w:vAlign w:val="center"/>
          </w:tcPr>
          <w:p w14:paraId="26B3FEC3" w14:textId="77777777" w:rsidR="002744E3" w:rsidRDefault="002744E3">
            <w:pPr>
              <w:pStyle w:val="ConsPlusNormal"/>
              <w:jc w:val="right"/>
            </w:pPr>
            <w:r>
              <w:t>2 250</w:t>
            </w:r>
          </w:p>
        </w:tc>
        <w:tc>
          <w:tcPr>
            <w:tcW w:w="1247" w:type="dxa"/>
            <w:vAlign w:val="center"/>
          </w:tcPr>
          <w:p w14:paraId="624142DF" w14:textId="77777777" w:rsidR="002744E3" w:rsidRDefault="002744E3">
            <w:pPr>
              <w:pStyle w:val="ConsPlusNormal"/>
              <w:jc w:val="right"/>
            </w:pPr>
            <w:r>
              <w:t>2 250</w:t>
            </w:r>
          </w:p>
        </w:tc>
        <w:tc>
          <w:tcPr>
            <w:tcW w:w="1247" w:type="dxa"/>
            <w:vAlign w:val="center"/>
          </w:tcPr>
          <w:p w14:paraId="7CAF6283" w14:textId="77777777" w:rsidR="002744E3" w:rsidRDefault="002744E3">
            <w:pPr>
              <w:pStyle w:val="ConsPlusNormal"/>
              <w:jc w:val="right"/>
            </w:pPr>
            <w:r>
              <w:t>2 250</w:t>
            </w:r>
          </w:p>
        </w:tc>
      </w:tr>
      <w:tr w:rsidR="002744E3" w14:paraId="5FDFF7B1" w14:textId="77777777">
        <w:tc>
          <w:tcPr>
            <w:tcW w:w="2211" w:type="dxa"/>
            <w:vMerge/>
          </w:tcPr>
          <w:p w14:paraId="4E66BC25" w14:textId="77777777" w:rsidR="002744E3" w:rsidRDefault="002744E3"/>
        </w:tc>
        <w:tc>
          <w:tcPr>
            <w:tcW w:w="2268" w:type="dxa"/>
            <w:vMerge/>
          </w:tcPr>
          <w:p w14:paraId="564CA631" w14:textId="77777777" w:rsidR="002744E3" w:rsidRDefault="002744E3"/>
        </w:tc>
        <w:tc>
          <w:tcPr>
            <w:tcW w:w="2891" w:type="dxa"/>
            <w:vAlign w:val="center"/>
          </w:tcPr>
          <w:p w14:paraId="55907BF8"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22F0AE97" w14:textId="77777777" w:rsidR="002744E3" w:rsidRDefault="002744E3">
            <w:pPr>
              <w:pStyle w:val="ConsPlusNormal"/>
              <w:jc w:val="right"/>
            </w:pPr>
            <w:r>
              <w:t>2 250</w:t>
            </w:r>
          </w:p>
        </w:tc>
        <w:tc>
          <w:tcPr>
            <w:tcW w:w="1247" w:type="dxa"/>
            <w:vAlign w:val="center"/>
          </w:tcPr>
          <w:p w14:paraId="06669400" w14:textId="77777777" w:rsidR="002744E3" w:rsidRDefault="002744E3">
            <w:pPr>
              <w:pStyle w:val="ConsPlusNormal"/>
              <w:jc w:val="right"/>
            </w:pPr>
            <w:r>
              <w:t>2 250</w:t>
            </w:r>
          </w:p>
        </w:tc>
        <w:tc>
          <w:tcPr>
            <w:tcW w:w="1247" w:type="dxa"/>
            <w:vAlign w:val="center"/>
          </w:tcPr>
          <w:p w14:paraId="28487FDF" w14:textId="77777777" w:rsidR="002744E3" w:rsidRDefault="002744E3">
            <w:pPr>
              <w:pStyle w:val="ConsPlusNormal"/>
              <w:jc w:val="right"/>
            </w:pPr>
            <w:r>
              <w:t>2 250</w:t>
            </w:r>
          </w:p>
        </w:tc>
        <w:tc>
          <w:tcPr>
            <w:tcW w:w="1247" w:type="dxa"/>
            <w:vAlign w:val="center"/>
          </w:tcPr>
          <w:p w14:paraId="005E4683" w14:textId="77777777" w:rsidR="002744E3" w:rsidRDefault="002744E3">
            <w:pPr>
              <w:pStyle w:val="ConsPlusNormal"/>
              <w:jc w:val="right"/>
            </w:pPr>
            <w:r>
              <w:t>2 250</w:t>
            </w:r>
          </w:p>
        </w:tc>
        <w:tc>
          <w:tcPr>
            <w:tcW w:w="1247" w:type="dxa"/>
            <w:vAlign w:val="center"/>
          </w:tcPr>
          <w:p w14:paraId="3BC3C16B" w14:textId="77777777" w:rsidR="002744E3" w:rsidRDefault="002744E3">
            <w:pPr>
              <w:pStyle w:val="ConsPlusNormal"/>
              <w:jc w:val="right"/>
            </w:pPr>
            <w:r>
              <w:t>2 250</w:t>
            </w:r>
          </w:p>
        </w:tc>
      </w:tr>
      <w:tr w:rsidR="002744E3" w14:paraId="127222DC" w14:textId="77777777">
        <w:tc>
          <w:tcPr>
            <w:tcW w:w="2211" w:type="dxa"/>
            <w:vMerge w:val="restart"/>
            <w:vAlign w:val="center"/>
          </w:tcPr>
          <w:p w14:paraId="2E2E3704" w14:textId="77777777" w:rsidR="002744E3" w:rsidRDefault="002744E3">
            <w:pPr>
              <w:pStyle w:val="ConsPlusNormal"/>
              <w:jc w:val="center"/>
            </w:pPr>
            <w:r>
              <w:t>Основное мероприятие</w:t>
            </w:r>
          </w:p>
        </w:tc>
        <w:tc>
          <w:tcPr>
            <w:tcW w:w="2268" w:type="dxa"/>
            <w:vMerge w:val="restart"/>
            <w:vAlign w:val="center"/>
          </w:tcPr>
          <w:p w14:paraId="3E0155A4" w14:textId="77777777" w:rsidR="002744E3" w:rsidRDefault="002744E3">
            <w:pPr>
              <w:pStyle w:val="ConsPlusNormal"/>
              <w:jc w:val="cente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vAlign w:val="center"/>
          </w:tcPr>
          <w:p w14:paraId="543F4F77" w14:textId="77777777" w:rsidR="002744E3" w:rsidRDefault="002744E3">
            <w:pPr>
              <w:pStyle w:val="ConsPlusNormal"/>
            </w:pPr>
            <w:r>
              <w:t>Всего:</w:t>
            </w:r>
          </w:p>
        </w:tc>
        <w:tc>
          <w:tcPr>
            <w:tcW w:w="1247" w:type="dxa"/>
            <w:vAlign w:val="center"/>
          </w:tcPr>
          <w:p w14:paraId="1BD86EBC" w14:textId="77777777" w:rsidR="002744E3" w:rsidRDefault="002744E3">
            <w:pPr>
              <w:pStyle w:val="ConsPlusNormal"/>
              <w:jc w:val="right"/>
            </w:pPr>
            <w:r>
              <w:t>49 380</w:t>
            </w:r>
          </w:p>
        </w:tc>
        <w:tc>
          <w:tcPr>
            <w:tcW w:w="1247" w:type="dxa"/>
            <w:vAlign w:val="center"/>
          </w:tcPr>
          <w:p w14:paraId="591CE85B" w14:textId="77777777" w:rsidR="002744E3" w:rsidRDefault="002744E3">
            <w:pPr>
              <w:pStyle w:val="ConsPlusNormal"/>
              <w:jc w:val="right"/>
            </w:pPr>
            <w:r>
              <w:t>49 380</w:t>
            </w:r>
          </w:p>
        </w:tc>
        <w:tc>
          <w:tcPr>
            <w:tcW w:w="1247" w:type="dxa"/>
            <w:vAlign w:val="center"/>
          </w:tcPr>
          <w:p w14:paraId="450ABE87" w14:textId="77777777" w:rsidR="002744E3" w:rsidRDefault="002744E3">
            <w:pPr>
              <w:pStyle w:val="ConsPlusNormal"/>
              <w:jc w:val="right"/>
            </w:pPr>
            <w:r>
              <w:t>49 380</w:t>
            </w:r>
          </w:p>
        </w:tc>
        <w:tc>
          <w:tcPr>
            <w:tcW w:w="1247" w:type="dxa"/>
            <w:vAlign w:val="center"/>
          </w:tcPr>
          <w:p w14:paraId="483C2838" w14:textId="77777777" w:rsidR="002744E3" w:rsidRDefault="002744E3">
            <w:pPr>
              <w:pStyle w:val="ConsPlusNormal"/>
              <w:jc w:val="right"/>
            </w:pPr>
            <w:r>
              <w:t>81 415</w:t>
            </w:r>
          </w:p>
        </w:tc>
        <w:tc>
          <w:tcPr>
            <w:tcW w:w="1247" w:type="dxa"/>
            <w:vAlign w:val="center"/>
          </w:tcPr>
          <w:p w14:paraId="46DFCAC1" w14:textId="77777777" w:rsidR="002744E3" w:rsidRDefault="002744E3">
            <w:pPr>
              <w:pStyle w:val="ConsPlusNormal"/>
              <w:jc w:val="right"/>
            </w:pPr>
            <w:r>
              <w:t>81 415</w:t>
            </w:r>
          </w:p>
        </w:tc>
      </w:tr>
      <w:tr w:rsidR="002744E3" w14:paraId="73AE667C" w14:textId="77777777">
        <w:tc>
          <w:tcPr>
            <w:tcW w:w="2211" w:type="dxa"/>
            <w:vMerge/>
          </w:tcPr>
          <w:p w14:paraId="3FB0161B" w14:textId="77777777" w:rsidR="002744E3" w:rsidRDefault="002744E3"/>
        </w:tc>
        <w:tc>
          <w:tcPr>
            <w:tcW w:w="2268" w:type="dxa"/>
            <w:vMerge/>
          </w:tcPr>
          <w:p w14:paraId="614CEEE3" w14:textId="77777777" w:rsidR="002744E3" w:rsidRDefault="002744E3"/>
        </w:tc>
        <w:tc>
          <w:tcPr>
            <w:tcW w:w="2891" w:type="dxa"/>
            <w:vAlign w:val="center"/>
          </w:tcPr>
          <w:p w14:paraId="5F755593" w14:textId="77777777" w:rsidR="002744E3" w:rsidRDefault="002744E3">
            <w:pPr>
              <w:pStyle w:val="ConsPlusNormal"/>
            </w:pPr>
            <w:r>
              <w:t>Государственный бюджет Республики Саха (Якутия)</w:t>
            </w:r>
          </w:p>
        </w:tc>
        <w:tc>
          <w:tcPr>
            <w:tcW w:w="1247" w:type="dxa"/>
            <w:vAlign w:val="center"/>
          </w:tcPr>
          <w:p w14:paraId="3360E3CF" w14:textId="77777777" w:rsidR="002744E3" w:rsidRDefault="002744E3">
            <w:pPr>
              <w:pStyle w:val="ConsPlusNormal"/>
              <w:jc w:val="right"/>
            </w:pPr>
            <w:r>
              <w:t>47 130</w:t>
            </w:r>
          </w:p>
        </w:tc>
        <w:tc>
          <w:tcPr>
            <w:tcW w:w="1247" w:type="dxa"/>
            <w:vAlign w:val="center"/>
          </w:tcPr>
          <w:p w14:paraId="27105C42" w14:textId="77777777" w:rsidR="002744E3" w:rsidRDefault="002744E3">
            <w:pPr>
              <w:pStyle w:val="ConsPlusNormal"/>
              <w:jc w:val="right"/>
            </w:pPr>
            <w:r>
              <w:t>47 130</w:t>
            </w:r>
          </w:p>
        </w:tc>
        <w:tc>
          <w:tcPr>
            <w:tcW w:w="1247" w:type="dxa"/>
            <w:vAlign w:val="center"/>
          </w:tcPr>
          <w:p w14:paraId="39B02492" w14:textId="77777777" w:rsidR="002744E3" w:rsidRDefault="002744E3">
            <w:pPr>
              <w:pStyle w:val="ConsPlusNormal"/>
              <w:jc w:val="right"/>
            </w:pPr>
            <w:r>
              <w:t>47 130</w:t>
            </w:r>
          </w:p>
        </w:tc>
        <w:tc>
          <w:tcPr>
            <w:tcW w:w="1247" w:type="dxa"/>
            <w:vAlign w:val="center"/>
          </w:tcPr>
          <w:p w14:paraId="3577D1A7" w14:textId="77777777" w:rsidR="002744E3" w:rsidRDefault="002744E3">
            <w:pPr>
              <w:pStyle w:val="ConsPlusNormal"/>
              <w:jc w:val="right"/>
            </w:pPr>
            <w:r>
              <w:t>79 165</w:t>
            </w:r>
          </w:p>
        </w:tc>
        <w:tc>
          <w:tcPr>
            <w:tcW w:w="1247" w:type="dxa"/>
            <w:vAlign w:val="center"/>
          </w:tcPr>
          <w:p w14:paraId="50B2BAA0" w14:textId="77777777" w:rsidR="002744E3" w:rsidRDefault="002744E3">
            <w:pPr>
              <w:pStyle w:val="ConsPlusNormal"/>
              <w:jc w:val="right"/>
            </w:pPr>
            <w:r>
              <w:t>79 165</w:t>
            </w:r>
          </w:p>
        </w:tc>
      </w:tr>
      <w:tr w:rsidR="002744E3" w14:paraId="56C00A88" w14:textId="77777777">
        <w:tc>
          <w:tcPr>
            <w:tcW w:w="2211" w:type="dxa"/>
            <w:vMerge/>
          </w:tcPr>
          <w:p w14:paraId="049EA580" w14:textId="77777777" w:rsidR="002744E3" w:rsidRDefault="002744E3"/>
        </w:tc>
        <w:tc>
          <w:tcPr>
            <w:tcW w:w="2268" w:type="dxa"/>
            <w:vMerge/>
          </w:tcPr>
          <w:p w14:paraId="553FDC1E" w14:textId="77777777" w:rsidR="002744E3" w:rsidRDefault="002744E3"/>
        </w:tc>
        <w:tc>
          <w:tcPr>
            <w:tcW w:w="2891" w:type="dxa"/>
            <w:vAlign w:val="center"/>
          </w:tcPr>
          <w:p w14:paraId="0DEC42B8"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3BC83BD3" w14:textId="77777777" w:rsidR="002744E3" w:rsidRDefault="002744E3">
            <w:pPr>
              <w:pStyle w:val="ConsPlusNormal"/>
              <w:jc w:val="right"/>
            </w:pPr>
            <w:r>
              <w:t>20 400</w:t>
            </w:r>
          </w:p>
        </w:tc>
        <w:tc>
          <w:tcPr>
            <w:tcW w:w="1247" w:type="dxa"/>
            <w:vAlign w:val="center"/>
          </w:tcPr>
          <w:p w14:paraId="0BABE339" w14:textId="77777777" w:rsidR="002744E3" w:rsidRDefault="002744E3">
            <w:pPr>
              <w:pStyle w:val="ConsPlusNormal"/>
              <w:jc w:val="right"/>
            </w:pPr>
            <w:r>
              <w:t>20 400</w:t>
            </w:r>
          </w:p>
        </w:tc>
        <w:tc>
          <w:tcPr>
            <w:tcW w:w="1247" w:type="dxa"/>
            <w:vAlign w:val="center"/>
          </w:tcPr>
          <w:p w14:paraId="5C38C5D1" w14:textId="77777777" w:rsidR="002744E3" w:rsidRDefault="002744E3">
            <w:pPr>
              <w:pStyle w:val="ConsPlusNormal"/>
              <w:jc w:val="right"/>
            </w:pPr>
            <w:r>
              <w:t>20 400</w:t>
            </w:r>
          </w:p>
        </w:tc>
        <w:tc>
          <w:tcPr>
            <w:tcW w:w="1247" w:type="dxa"/>
            <w:vAlign w:val="center"/>
          </w:tcPr>
          <w:p w14:paraId="0909C10A" w14:textId="77777777" w:rsidR="002744E3" w:rsidRDefault="002744E3">
            <w:pPr>
              <w:pStyle w:val="ConsPlusNormal"/>
              <w:jc w:val="right"/>
            </w:pPr>
            <w:r>
              <w:t>21 541</w:t>
            </w:r>
          </w:p>
        </w:tc>
        <w:tc>
          <w:tcPr>
            <w:tcW w:w="1247" w:type="dxa"/>
            <w:vAlign w:val="center"/>
          </w:tcPr>
          <w:p w14:paraId="563F5581" w14:textId="77777777" w:rsidR="002744E3" w:rsidRDefault="002744E3">
            <w:pPr>
              <w:pStyle w:val="ConsPlusNormal"/>
              <w:jc w:val="right"/>
            </w:pPr>
            <w:r>
              <w:t>21 541</w:t>
            </w:r>
          </w:p>
        </w:tc>
      </w:tr>
      <w:tr w:rsidR="002744E3" w14:paraId="70B6C2C3" w14:textId="77777777">
        <w:tc>
          <w:tcPr>
            <w:tcW w:w="2211" w:type="dxa"/>
            <w:vMerge/>
          </w:tcPr>
          <w:p w14:paraId="2060E6FD" w14:textId="77777777" w:rsidR="002744E3" w:rsidRDefault="002744E3"/>
        </w:tc>
        <w:tc>
          <w:tcPr>
            <w:tcW w:w="2268" w:type="dxa"/>
            <w:vMerge/>
          </w:tcPr>
          <w:p w14:paraId="408A3ABF" w14:textId="77777777" w:rsidR="002744E3" w:rsidRDefault="002744E3"/>
        </w:tc>
        <w:tc>
          <w:tcPr>
            <w:tcW w:w="2891" w:type="dxa"/>
            <w:vAlign w:val="center"/>
          </w:tcPr>
          <w:p w14:paraId="11FC8C21" w14:textId="77777777" w:rsidR="002744E3" w:rsidRDefault="002744E3">
            <w:pPr>
              <w:pStyle w:val="ConsPlusNormal"/>
            </w:pPr>
            <w:r>
              <w:t>Министерство здравоохранения Республики Саха (Якутия)</w:t>
            </w:r>
          </w:p>
        </w:tc>
        <w:tc>
          <w:tcPr>
            <w:tcW w:w="1247" w:type="dxa"/>
            <w:vAlign w:val="center"/>
          </w:tcPr>
          <w:p w14:paraId="20988031" w14:textId="77777777" w:rsidR="002744E3" w:rsidRDefault="002744E3">
            <w:pPr>
              <w:pStyle w:val="ConsPlusNormal"/>
              <w:jc w:val="right"/>
            </w:pPr>
            <w:r>
              <w:t>9 000</w:t>
            </w:r>
          </w:p>
        </w:tc>
        <w:tc>
          <w:tcPr>
            <w:tcW w:w="1247" w:type="dxa"/>
            <w:vAlign w:val="center"/>
          </w:tcPr>
          <w:p w14:paraId="157AA61B" w14:textId="77777777" w:rsidR="002744E3" w:rsidRDefault="002744E3">
            <w:pPr>
              <w:pStyle w:val="ConsPlusNormal"/>
              <w:jc w:val="right"/>
            </w:pPr>
            <w:r>
              <w:t>9 000</w:t>
            </w:r>
          </w:p>
        </w:tc>
        <w:tc>
          <w:tcPr>
            <w:tcW w:w="1247" w:type="dxa"/>
            <w:vAlign w:val="center"/>
          </w:tcPr>
          <w:p w14:paraId="1D43062B" w14:textId="77777777" w:rsidR="002744E3" w:rsidRDefault="002744E3">
            <w:pPr>
              <w:pStyle w:val="ConsPlusNormal"/>
              <w:jc w:val="right"/>
            </w:pPr>
            <w:r>
              <w:t>9 000</w:t>
            </w:r>
          </w:p>
        </w:tc>
        <w:tc>
          <w:tcPr>
            <w:tcW w:w="1247" w:type="dxa"/>
            <w:vAlign w:val="center"/>
          </w:tcPr>
          <w:p w14:paraId="2F50677B" w14:textId="77777777" w:rsidR="002744E3" w:rsidRDefault="002744E3">
            <w:pPr>
              <w:pStyle w:val="ConsPlusNormal"/>
              <w:jc w:val="right"/>
            </w:pPr>
            <w:r>
              <w:t>10 004</w:t>
            </w:r>
          </w:p>
        </w:tc>
        <w:tc>
          <w:tcPr>
            <w:tcW w:w="1247" w:type="dxa"/>
            <w:vAlign w:val="center"/>
          </w:tcPr>
          <w:p w14:paraId="3A9E9494" w14:textId="77777777" w:rsidR="002744E3" w:rsidRDefault="002744E3">
            <w:pPr>
              <w:pStyle w:val="ConsPlusNormal"/>
              <w:jc w:val="right"/>
            </w:pPr>
            <w:r>
              <w:t>10 004</w:t>
            </w:r>
          </w:p>
        </w:tc>
      </w:tr>
      <w:tr w:rsidR="002744E3" w14:paraId="2FDC8743" w14:textId="77777777">
        <w:tc>
          <w:tcPr>
            <w:tcW w:w="2211" w:type="dxa"/>
            <w:vMerge/>
          </w:tcPr>
          <w:p w14:paraId="2E5A9A3E" w14:textId="77777777" w:rsidR="002744E3" w:rsidRDefault="002744E3"/>
        </w:tc>
        <w:tc>
          <w:tcPr>
            <w:tcW w:w="2268" w:type="dxa"/>
            <w:vMerge/>
          </w:tcPr>
          <w:p w14:paraId="64DC0979" w14:textId="77777777" w:rsidR="002744E3" w:rsidRDefault="002744E3"/>
        </w:tc>
        <w:tc>
          <w:tcPr>
            <w:tcW w:w="2891" w:type="dxa"/>
            <w:vAlign w:val="center"/>
          </w:tcPr>
          <w:p w14:paraId="686455B3" w14:textId="77777777" w:rsidR="002744E3" w:rsidRDefault="002744E3">
            <w:pPr>
              <w:pStyle w:val="ConsPlusNormal"/>
            </w:pPr>
            <w:r>
              <w:t xml:space="preserve">Министерство образования </w:t>
            </w:r>
            <w:r>
              <w:lastRenderedPageBreak/>
              <w:t>и науки Республики Саха (Якутия)</w:t>
            </w:r>
          </w:p>
        </w:tc>
        <w:tc>
          <w:tcPr>
            <w:tcW w:w="1247" w:type="dxa"/>
            <w:vAlign w:val="center"/>
          </w:tcPr>
          <w:p w14:paraId="6C389FB2" w14:textId="77777777" w:rsidR="002744E3" w:rsidRDefault="002744E3">
            <w:pPr>
              <w:pStyle w:val="ConsPlusNormal"/>
              <w:jc w:val="right"/>
            </w:pPr>
            <w:r>
              <w:lastRenderedPageBreak/>
              <w:t>3 500</w:t>
            </w:r>
          </w:p>
        </w:tc>
        <w:tc>
          <w:tcPr>
            <w:tcW w:w="1247" w:type="dxa"/>
            <w:vAlign w:val="center"/>
          </w:tcPr>
          <w:p w14:paraId="5353708A" w14:textId="77777777" w:rsidR="002744E3" w:rsidRDefault="002744E3">
            <w:pPr>
              <w:pStyle w:val="ConsPlusNormal"/>
              <w:jc w:val="right"/>
            </w:pPr>
            <w:r>
              <w:t>3 500</w:t>
            </w:r>
          </w:p>
        </w:tc>
        <w:tc>
          <w:tcPr>
            <w:tcW w:w="1247" w:type="dxa"/>
            <w:vAlign w:val="center"/>
          </w:tcPr>
          <w:p w14:paraId="43114828" w14:textId="77777777" w:rsidR="002744E3" w:rsidRDefault="002744E3">
            <w:pPr>
              <w:pStyle w:val="ConsPlusNormal"/>
              <w:jc w:val="right"/>
            </w:pPr>
            <w:r>
              <w:t>3 500</w:t>
            </w:r>
          </w:p>
        </w:tc>
        <w:tc>
          <w:tcPr>
            <w:tcW w:w="1247" w:type="dxa"/>
            <w:vAlign w:val="center"/>
          </w:tcPr>
          <w:p w14:paraId="090A0133" w14:textId="77777777" w:rsidR="002744E3" w:rsidRDefault="002744E3">
            <w:pPr>
              <w:pStyle w:val="ConsPlusNormal"/>
              <w:jc w:val="right"/>
            </w:pPr>
            <w:r>
              <w:t>9 995</w:t>
            </w:r>
          </w:p>
        </w:tc>
        <w:tc>
          <w:tcPr>
            <w:tcW w:w="1247" w:type="dxa"/>
            <w:vAlign w:val="center"/>
          </w:tcPr>
          <w:p w14:paraId="5FDCACC2" w14:textId="77777777" w:rsidR="002744E3" w:rsidRDefault="002744E3">
            <w:pPr>
              <w:pStyle w:val="ConsPlusNormal"/>
              <w:jc w:val="right"/>
            </w:pPr>
            <w:r>
              <w:t>9 995</w:t>
            </w:r>
          </w:p>
        </w:tc>
      </w:tr>
      <w:tr w:rsidR="002744E3" w14:paraId="4DE77F7A" w14:textId="77777777">
        <w:tc>
          <w:tcPr>
            <w:tcW w:w="2211" w:type="dxa"/>
            <w:vMerge/>
          </w:tcPr>
          <w:p w14:paraId="3A3DE7B0" w14:textId="77777777" w:rsidR="002744E3" w:rsidRDefault="002744E3"/>
        </w:tc>
        <w:tc>
          <w:tcPr>
            <w:tcW w:w="2268" w:type="dxa"/>
            <w:vMerge/>
          </w:tcPr>
          <w:p w14:paraId="73EE1650" w14:textId="77777777" w:rsidR="002744E3" w:rsidRDefault="002744E3"/>
        </w:tc>
        <w:tc>
          <w:tcPr>
            <w:tcW w:w="2891" w:type="dxa"/>
            <w:vAlign w:val="center"/>
          </w:tcPr>
          <w:p w14:paraId="0FDAF0EE" w14:textId="77777777" w:rsidR="002744E3" w:rsidRDefault="002744E3">
            <w:pPr>
              <w:pStyle w:val="ConsPlusNormal"/>
            </w:pPr>
            <w:r>
              <w:t>Министерство культуры и духовного развития Республики Саха (Якутия)</w:t>
            </w:r>
          </w:p>
        </w:tc>
        <w:tc>
          <w:tcPr>
            <w:tcW w:w="1247" w:type="dxa"/>
            <w:vAlign w:val="center"/>
          </w:tcPr>
          <w:p w14:paraId="5D59834C" w14:textId="77777777" w:rsidR="002744E3" w:rsidRDefault="002744E3">
            <w:pPr>
              <w:pStyle w:val="ConsPlusNormal"/>
              <w:jc w:val="right"/>
            </w:pPr>
            <w:r>
              <w:t>1 300</w:t>
            </w:r>
          </w:p>
        </w:tc>
        <w:tc>
          <w:tcPr>
            <w:tcW w:w="1247" w:type="dxa"/>
            <w:vAlign w:val="center"/>
          </w:tcPr>
          <w:p w14:paraId="4E0ED439" w14:textId="77777777" w:rsidR="002744E3" w:rsidRDefault="002744E3">
            <w:pPr>
              <w:pStyle w:val="ConsPlusNormal"/>
              <w:jc w:val="right"/>
            </w:pPr>
            <w:r>
              <w:t>1 300</w:t>
            </w:r>
          </w:p>
        </w:tc>
        <w:tc>
          <w:tcPr>
            <w:tcW w:w="1247" w:type="dxa"/>
            <w:vAlign w:val="center"/>
          </w:tcPr>
          <w:p w14:paraId="29F071D7" w14:textId="77777777" w:rsidR="002744E3" w:rsidRDefault="002744E3">
            <w:pPr>
              <w:pStyle w:val="ConsPlusNormal"/>
              <w:jc w:val="right"/>
            </w:pPr>
            <w:r>
              <w:t>1 300</w:t>
            </w:r>
          </w:p>
        </w:tc>
        <w:tc>
          <w:tcPr>
            <w:tcW w:w="1247" w:type="dxa"/>
            <w:vAlign w:val="center"/>
          </w:tcPr>
          <w:p w14:paraId="084C0480" w14:textId="77777777" w:rsidR="002744E3" w:rsidRDefault="002744E3">
            <w:pPr>
              <w:pStyle w:val="ConsPlusNormal"/>
              <w:jc w:val="right"/>
            </w:pPr>
            <w:r>
              <w:t>7 224</w:t>
            </w:r>
          </w:p>
        </w:tc>
        <w:tc>
          <w:tcPr>
            <w:tcW w:w="1247" w:type="dxa"/>
            <w:vAlign w:val="center"/>
          </w:tcPr>
          <w:p w14:paraId="6755493C" w14:textId="77777777" w:rsidR="002744E3" w:rsidRDefault="002744E3">
            <w:pPr>
              <w:pStyle w:val="ConsPlusNormal"/>
              <w:jc w:val="right"/>
            </w:pPr>
            <w:r>
              <w:t>7 224</w:t>
            </w:r>
          </w:p>
        </w:tc>
      </w:tr>
      <w:tr w:rsidR="002744E3" w14:paraId="7996C154" w14:textId="77777777">
        <w:tc>
          <w:tcPr>
            <w:tcW w:w="2211" w:type="dxa"/>
            <w:vMerge/>
          </w:tcPr>
          <w:p w14:paraId="45124EC0" w14:textId="77777777" w:rsidR="002744E3" w:rsidRDefault="002744E3"/>
        </w:tc>
        <w:tc>
          <w:tcPr>
            <w:tcW w:w="2268" w:type="dxa"/>
            <w:vMerge/>
          </w:tcPr>
          <w:p w14:paraId="6A63F703" w14:textId="77777777" w:rsidR="002744E3" w:rsidRDefault="002744E3"/>
        </w:tc>
        <w:tc>
          <w:tcPr>
            <w:tcW w:w="2891" w:type="dxa"/>
            <w:vAlign w:val="center"/>
          </w:tcPr>
          <w:p w14:paraId="18081113" w14:textId="77777777" w:rsidR="002744E3" w:rsidRDefault="002744E3">
            <w:pPr>
              <w:pStyle w:val="ConsPlusNormal"/>
            </w:pPr>
            <w:r>
              <w:t>Министерство транспорта и дорожного хозяйства Республики Саха (Якутия)</w:t>
            </w:r>
          </w:p>
        </w:tc>
        <w:tc>
          <w:tcPr>
            <w:tcW w:w="1247" w:type="dxa"/>
            <w:vAlign w:val="center"/>
          </w:tcPr>
          <w:p w14:paraId="0883B75C" w14:textId="77777777" w:rsidR="002744E3" w:rsidRDefault="002744E3">
            <w:pPr>
              <w:pStyle w:val="ConsPlusNormal"/>
              <w:jc w:val="right"/>
            </w:pPr>
            <w:r>
              <w:t>11 500</w:t>
            </w:r>
          </w:p>
        </w:tc>
        <w:tc>
          <w:tcPr>
            <w:tcW w:w="1247" w:type="dxa"/>
            <w:vAlign w:val="center"/>
          </w:tcPr>
          <w:p w14:paraId="401DF367" w14:textId="77777777" w:rsidR="002744E3" w:rsidRDefault="002744E3">
            <w:pPr>
              <w:pStyle w:val="ConsPlusNormal"/>
              <w:jc w:val="right"/>
            </w:pPr>
            <w:r>
              <w:t>11 500</w:t>
            </w:r>
          </w:p>
        </w:tc>
        <w:tc>
          <w:tcPr>
            <w:tcW w:w="1247" w:type="dxa"/>
            <w:vAlign w:val="center"/>
          </w:tcPr>
          <w:p w14:paraId="580F8BFC" w14:textId="77777777" w:rsidR="002744E3" w:rsidRDefault="002744E3">
            <w:pPr>
              <w:pStyle w:val="ConsPlusNormal"/>
              <w:jc w:val="right"/>
            </w:pPr>
            <w:r>
              <w:t>11 500</w:t>
            </w:r>
          </w:p>
        </w:tc>
        <w:tc>
          <w:tcPr>
            <w:tcW w:w="1247" w:type="dxa"/>
            <w:vAlign w:val="center"/>
          </w:tcPr>
          <w:p w14:paraId="677A2D05" w14:textId="77777777" w:rsidR="002744E3" w:rsidRDefault="002744E3">
            <w:pPr>
              <w:pStyle w:val="ConsPlusNormal"/>
              <w:jc w:val="right"/>
            </w:pPr>
            <w:r>
              <w:t>13 894</w:t>
            </w:r>
          </w:p>
        </w:tc>
        <w:tc>
          <w:tcPr>
            <w:tcW w:w="1247" w:type="dxa"/>
            <w:vAlign w:val="center"/>
          </w:tcPr>
          <w:p w14:paraId="551DF6ED" w14:textId="77777777" w:rsidR="002744E3" w:rsidRDefault="002744E3">
            <w:pPr>
              <w:pStyle w:val="ConsPlusNormal"/>
              <w:jc w:val="right"/>
            </w:pPr>
            <w:r>
              <w:t>13 894</w:t>
            </w:r>
          </w:p>
        </w:tc>
      </w:tr>
      <w:tr w:rsidR="002744E3" w14:paraId="50610239" w14:textId="77777777">
        <w:tc>
          <w:tcPr>
            <w:tcW w:w="2211" w:type="dxa"/>
            <w:vMerge/>
          </w:tcPr>
          <w:p w14:paraId="2783AE8D" w14:textId="77777777" w:rsidR="002744E3" w:rsidRDefault="002744E3"/>
        </w:tc>
        <w:tc>
          <w:tcPr>
            <w:tcW w:w="2268" w:type="dxa"/>
            <w:vMerge/>
          </w:tcPr>
          <w:p w14:paraId="01CC1498" w14:textId="77777777" w:rsidR="002744E3" w:rsidRDefault="002744E3"/>
        </w:tc>
        <w:tc>
          <w:tcPr>
            <w:tcW w:w="2891" w:type="dxa"/>
            <w:vAlign w:val="center"/>
          </w:tcPr>
          <w:p w14:paraId="0D3EB5A2" w14:textId="77777777" w:rsidR="002744E3" w:rsidRDefault="002744E3">
            <w:pPr>
              <w:pStyle w:val="ConsPlusNormal"/>
            </w:pPr>
            <w:r>
              <w:t>Министерство по физической культуре и спорту Республики Саха (Якутия)</w:t>
            </w:r>
          </w:p>
        </w:tc>
        <w:tc>
          <w:tcPr>
            <w:tcW w:w="1247" w:type="dxa"/>
            <w:vAlign w:val="center"/>
          </w:tcPr>
          <w:p w14:paraId="39CAB3FD" w14:textId="77777777" w:rsidR="002744E3" w:rsidRDefault="002744E3">
            <w:pPr>
              <w:pStyle w:val="ConsPlusNormal"/>
              <w:jc w:val="right"/>
            </w:pPr>
            <w:r>
              <w:t>1 300</w:t>
            </w:r>
          </w:p>
        </w:tc>
        <w:tc>
          <w:tcPr>
            <w:tcW w:w="1247" w:type="dxa"/>
            <w:vAlign w:val="center"/>
          </w:tcPr>
          <w:p w14:paraId="3067BADB" w14:textId="77777777" w:rsidR="002744E3" w:rsidRDefault="002744E3">
            <w:pPr>
              <w:pStyle w:val="ConsPlusNormal"/>
              <w:jc w:val="right"/>
            </w:pPr>
            <w:r>
              <w:t>1 300</w:t>
            </w:r>
          </w:p>
        </w:tc>
        <w:tc>
          <w:tcPr>
            <w:tcW w:w="1247" w:type="dxa"/>
            <w:vAlign w:val="center"/>
          </w:tcPr>
          <w:p w14:paraId="167838D4" w14:textId="77777777" w:rsidR="002744E3" w:rsidRDefault="002744E3">
            <w:pPr>
              <w:pStyle w:val="ConsPlusNormal"/>
              <w:jc w:val="right"/>
            </w:pPr>
            <w:r>
              <w:t>1 300</w:t>
            </w:r>
          </w:p>
        </w:tc>
        <w:tc>
          <w:tcPr>
            <w:tcW w:w="1247" w:type="dxa"/>
            <w:vAlign w:val="center"/>
          </w:tcPr>
          <w:p w14:paraId="1D28EB9E" w14:textId="77777777" w:rsidR="002744E3" w:rsidRDefault="002744E3">
            <w:pPr>
              <w:pStyle w:val="ConsPlusNormal"/>
              <w:jc w:val="right"/>
            </w:pPr>
            <w:r>
              <w:t>6 624</w:t>
            </w:r>
          </w:p>
        </w:tc>
        <w:tc>
          <w:tcPr>
            <w:tcW w:w="1247" w:type="dxa"/>
            <w:vAlign w:val="center"/>
          </w:tcPr>
          <w:p w14:paraId="45E3D4A1" w14:textId="77777777" w:rsidR="002744E3" w:rsidRDefault="002744E3">
            <w:pPr>
              <w:pStyle w:val="ConsPlusNormal"/>
              <w:jc w:val="right"/>
            </w:pPr>
            <w:r>
              <w:t>6 624</w:t>
            </w:r>
          </w:p>
        </w:tc>
      </w:tr>
      <w:tr w:rsidR="002744E3" w14:paraId="34568CD2" w14:textId="77777777">
        <w:tc>
          <w:tcPr>
            <w:tcW w:w="2211" w:type="dxa"/>
            <w:vMerge/>
          </w:tcPr>
          <w:p w14:paraId="349F2777" w14:textId="77777777" w:rsidR="002744E3" w:rsidRDefault="002744E3"/>
        </w:tc>
        <w:tc>
          <w:tcPr>
            <w:tcW w:w="2268" w:type="dxa"/>
            <w:vMerge/>
          </w:tcPr>
          <w:p w14:paraId="58B9C324" w14:textId="77777777" w:rsidR="002744E3" w:rsidRDefault="002744E3"/>
        </w:tc>
        <w:tc>
          <w:tcPr>
            <w:tcW w:w="2891" w:type="dxa"/>
            <w:vAlign w:val="center"/>
          </w:tcPr>
          <w:p w14:paraId="69801DC8" w14:textId="77777777" w:rsidR="002744E3" w:rsidRDefault="002744E3">
            <w:pPr>
              <w:pStyle w:val="ConsPlusNormal"/>
            </w:pPr>
            <w:r>
              <w:t>Министерство инноваций, цифрового развития и инфокоммуникационных технологий Республики Саха (Якутия)</w:t>
            </w:r>
          </w:p>
        </w:tc>
        <w:tc>
          <w:tcPr>
            <w:tcW w:w="1247" w:type="dxa"/>
            <w:vAlign w:val="center"/>
          </w:tcPr>
          <w:p w14:paraId="73037C76" w14:textId="77777777" w:rsidR="002744E3" w:rsidRDefault="002744E3">
            <w:pPr>
              <w:pStyle w:val="ConsPlusNormal"/>
              <w:jc w:val="right"/>
            </w:pPr>
            <w:r>
              <w:t>130</w:t>
            </w:r>
          </w:p>
        </w:tc>
        <w:tc>
          <w:tcPr>
            <w:tcW w:w="1247" w:type="dxa"/>
            <w:vAlign w:val="center"/>
          </w:tcPr>
          <w:p w14:paraId="67CAAFE7" w14:textId="77777777" w:rsidR="002744E3" w:rsidRDefault="002744E3">
            <w:pPr>
              <w:pStyle w:val="ConsPlusNormal"/>
              <w:jc w:val="right"/>
            </w:pPr>
            <w:r>
              <w:t>130</w:t>
            </w:r>
          </w:p>
        </w:tc>
        <w:tc>
          <w:tcPr>
            <w:tcW w:w="1247" w:type="dxa"/>
            <w:vAlign w:val="center"/>
          </w:tcPr>
          <w:p w14:paraId="65CB26A1" w14:textId="77777777" w:rsidR="002744E3" w:rsidRDefault="002744E3">
            <w:pPr>
              <w:pStyle w:val="ConsPlusNormal"/>
              <w:jc w:val="right"/>
            </w:pPr>
            <w:r>
              <w:t>130</w:t>
            </w:r>
          </w:p>
        </w:tc>
        <w:tc>
          <w:tcPr>
            <w:tcW w:w="1247" w:type="dxa"/>
            <w:vAlign w:val="center"/>
          </w:tcPr>
          <w:p w14:paraId="3D95D60A" w14:textId="77777777" w:rsidR="002744E3" w:rsidRDefault="002744E3">
            <w:pPr>
              <w:pStyle w:val="ConsPlusNormal"/>
              <w:jc w:val="right"/>
            </w:pPr>
            <w:r>
              <w:t>351</w:t>
            </w:r>
          </w:p>
        </w:tc>
        <w:tc>
          <w:tcPr>
            <w:tcW w:w="1247" w:type="dxa"/>
            <w:vAlign w:val="center"/>
          </w:tcPr>
          <w:p w14:paraId="38411886" w14:textId="77777777" w:rsidR="002744E3" w:rsidRDefault="002744E3">
            <w:pPr>
              <w:pStyle w:val="ConsPlusNormal"/>
              <w:jc w:val="right"/>
            </w:pPr>
            <w:r>
              <w:t>351</w:t>
            </w:r>
          </w:p>
        </w:tc>
      </w:tr>
      <w:tr w:rsidR="002744E3" w14:paraId="0AD467D8" w14:textId="77777777">
        <w:tc>
          <w:tcPr>
            <w:tcW w:w="2211" w:type="dxa"/>
            <w:vMerge/>
          </w:tcPr>
          <w:p w14:paraId="77651A58" w14:textId="77777777" w:rsidR="002744E3" w:rsidRDefault="002744E3"/>
        </w:tc>
        <w:tc>
          <w:tcPr>
            <w:tcW w:w="2268" w:type="dxa"/>
            <w:vMerge/>
          </w:tcPr>
          <w:p w14:paraId="7CB09BCC" w14:textId="77777777" w:rsidR="002744E3" w:rsidRDefault="002744E3"/>
        </w:tc>
        <w:tc>
          <w:tcPr>
            <w:tcW w:w="2891" w:type="dxa"/>
            <w:vAlign w:val="center"/>
          </w:tcPr>
          <w:p w14:paraId="1E55EECD" w14:textId="77777777" w:rsidR="002744E3" w:rsidRDefault="002744E3">
            <w:pPr>
              <w:pStyle w:val="ConsPlusNormal"/>
            </w:pPr>
            <w:r>
              <w:t>Государственный комитет Республики Саха (Якутия) по занятости населения</w:t>
            </w:r>
          </w:p>
        </w:tc>
        <w:tc>
          <w:tcPr>
            <w:tcW w:w="1247" w:type="dxa"/>
            <w:vAlign w:val="center"/>
          </w:tcPr>
          <w:p w14:paraId="61B6F487" w14:textId="77777777" w:rsidR="002744E3" w:rsidRDefault="002744E3">
            <w:pPr>
              <w:pStyle w:val="ConsPlusNormal"/>
              <w:jc w:val="right"/>
            </w:pPr>
            <w:r>
              <w:t>0</w:t>
            </w:r>
          </w:p>
        </w:tc>
        <w:tc>
          <w:tcPr>
            <w:tcW w:w="1247" w:type="dxa"/>
            <w:vAlign w:val="center"/>
          </w:tcPr>
          <w:p w14:paraId="42CFD8E0" w14:textId="77777777" w:rsidR="002744E3" w:rsidRDefault="002744E3">
            <w:pPr>
              <w:pStyle w:val="ConsPlusNormal"/>
              <w:jc w:val="right"/>
            </w:pPr>
            <w:r>
              <w:t>0</w:t>
            </w:r>
          </w:p>
        </w:tc>
        <w:tc>
          <w:tcPr>
            <w:tcW w:w="1247" w:type="dxa"/>
            <w:vAlign w:val="center"/>
          </w:tcPr>
          <w:p w14:paraId="3ABFF08D" w14:textId="77777777" w:rsidR="002744E3" w:rsidRDefault="002744E3">
            <w:pPr>
              <w:pStyle w:val="ConsPlusNormal"/>
              <w:jc w:val="right"/>
            </w:pPr>
            <w:r>
              <w:t>0</w:t>
            </w:r>
          </w:p>
        </w:tc>
        <w:tc>
          <w:tcPr>
            <w:tcW w:w="1247" w:type="dxa"/>
            <w:vAlign w:val="center"/>
          </w:tcPr>
          <w:p w14:paraId="707C2FA1" w14:textId="77777777" w:rsidR="002744E3" w:rsidRDefault="002744E3">
            <w:pPr>
              <w:pStyle w:val="ConsPlusNormal"/>
              <w:jc w:val="right"/>
            </w:pPr>
            <w:r>
              <w:t>9 532</w:t>
            </w:r>
          </w:p>
        </w:tc>
        <w:tc>
          <w:tcPr>
            <w:tcW w:w="1247" w:type="dxa"/>
            <w:vAlign w:val="center"/>
          </w:tcPr>
          <w:p w14:paraId="673C2E98" w14:textId="77777777" w:rsidR="002744E3" w:rsidRDefault="002744E3">
            <w:pPr>
              <w:pStyle w:val="ConsPlusNormal"/>
              <w:jc w:val="right"/>
            </w:pPr>
            <w:r>
              <w:t>9 532</w:t>
            </w:r>
          </w:p>
        </w:tc>
      </w:tr>
      <w:tr w:rsidR="002744E3" w14:paraId="4BB5A97E" w14:textId="77777777">
        <w:tc>
          <w:tcPr>
            <w:tcW w:w="2211" w:type="dxa"/>
            <w:vMerge/>
          </w:tcPr>
          <w:p w14:paraId="11A08F28" w14:textId="77777777" w:rsidR="002744E3" w:rsidRDefault="002744E3"/>
        </w:tc>
        <w:tc>
          <w:tcPr>
            <w:tcW w:w="2268" w:type="dxa"/>
            <w:vMerge/>
          </w:tcPr>
          <w:p w14:paraId="57A0A229" w14:textId="77777777" w:rsidR="002744E3" w:rsidRDefault="002744E3"/>
        </w:tc>
        <w:tc>
          <w:tcPr>
            <w:tcW w:w="2891" w:type="dxa"/>
            <w:vAlign w:val="center"/>
          </w:tcPr>
          <w:p w14:paraId="4879D450" w14:textId="77777777" w:rsidR="002744E3" w:rsidRDefault="002744E3">
            <w:pPr>
              <w:pStyle w:val="ConsPlusNormal"/>
            </w:pPr>
            <w:r>
              <w:t>Федеральный бюджет</w:t>
            </w:r>
          </w:p>
        </w:tc>
        <w:tc>
          <w:tcPr>
            <w:tcW w:w="1247" w:type="dxa"/>
            <w:vAlign w:val="center"/>
          </w:tcPr>
          <w:p w14:paraId="04D2DD9A" w14:textId="77777777" w:rsidR="002744E3" w:rsidRDefault="002744E3">
            <w:pPr>
              <w:pStyle w:val="ConsPlusNormal"/>
              <w:jc w:val="right"/>
            </w:pPr>
            <w:r>
              <w:t>0</w:t>
            </w:r>
          </w:p>
        </w:tc>
        <w:tc>
          <w:tcPr>
            <w:tcW w:w="1247" w:type="dxa"/>
            <w:vAlign w:val="center"/>
          </w:tcPr>
          <w:p w14:paraId="288C1CF0" w14:textId="77777777" w:rsidR="002744E3" w:rsidRDefault="002744E3">
            <w:pPr>
              <w:pStyle w:val="ConsPlusNormal"/>
              <w:jc w:val="right"/>
            </w:pPr>
            <w:r>
              <w:t>0</w:t>
            </w:r>
          </w:p>
        </w:tc>
        <w:tc>
          <w:tcPr>
            <w:tcW w:w="1247" w:type="dxa"/>
            <w:vAlign w:val="center"/>
          </w:tcPr>
          <w:p w14:paraId="223EDB50" w14:textId="77777777" w:rsidR="002744E3" w:rsidRDefault="002744E3">
            <w:pPr>
              <w:pStyle w:val="ConsPlusNormal"/>
              <w:jc w:val="right"/>
            </w:pPr>
            <w:r>
              <w:t>0</w:t>
            </w:r>
          </w:p>
        </w:tc>
        <w:tc>
          <w:tcPr>
            <w:tcW w:w="1247" w:type="dxa"/>
            <w:vAlign w:val="center"/>
          </w:tcPr>
          <w:p w14:paraId="60704169" w14:textId="77777777" w:rsidR="002744E3" w:rsidRDefault="002744E3">
            <w:pPr>
              <w:pStyle w:val="ConsPlusNormal"/>
              <w:jc w:val="right"/>
            </w:pPr>
            <w:r>
              <w:t>0</w:t>
            </w:r>
          </w:p>
        </w:tc>
        <w:tc>
          <w:tcPr>
            <w:tcW w:w="1247" w:type="dxa"/>
            <w:vAlign w:val="center"/>
          </w:tcPr>
          <w:p w14:paraId="4D8A3F92" w14:textId="77777777" w:rsidR="002744E3" w:rsidRDefault="002744E3">
            <w:pPr>
              <w:pStyle w:val="ConsPlusNormal"/>
              <w:jc w:val="right"/>
            </w:pPr>
            <w:r>
              <w:t>0</w:t>
            </w:r>
          </w:p>
        </w:tc>
      </w:tr>
      <w:tr w:rsidR="002744E3" w14:paraId="7C0CB118" w14:textId="77777777">
        <w:tc>
          <w:tcPr>
            <w:tcW w:w="2211" w:type="dxa"/>
            <w:vMerge/>
          </w:tcPr>
          <w:p w14:paraId="13341E5E" w14:textId="77777777" w:rsidR="002744E3" w:rsidRDefault="002744E3"/>
        </w:tc>
        <w:tc>
          <w:tcPr>
            <w:tcW w:w="2268" w:type="dxa"/>
            <w:vMerge/>
          </w:tcPr>
          <w:p w14:paraId="517DBC96" w14:textId="77777777" w:rsidR="002744E3" w:rsidRDefault="002744E3"/>
        </w:tc>
        <w:tc>
          <w:tcPr>
            <w:tcW w:w="2891" w:type="dxa"/>
            <w:vAlign w:val="center"/>
          </w:tcPr>
          <w:p w14:paraId="5FB8A86C"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4A222095" w14:textId="77777777" w:rsidR="002744E3" w:rsidRDefault="002744E3">
            <w:pPr>
              <w:pStyle w:val="ConsPlusNormal"/>
              <w:jc w:val="right"/>
            </w:pPr>
            <w:r>
              <w:t>0</w:t>
            </w:r>
          </w:p>
        </w:tc>
        <w:tc>
          <w:tcPr>
            <w:tcW w:w="1247" w:type="dxa"/>
            <w:vAlign w:val="center"/>
          </w:tcPr>
          <w:p w14:paraId="1A48DCCE" w14:textId="77777777" w:rsidR="002744E3" w:rsidRDefault="002744E3">
            <w:pPr>
              <w:pStyle w:val="ConsPlusNormal"/>
              <w:jc w:val="right"/>
            </w:pPr>
            <w:r>
              <w:t>0</w:t>
            </w:r>
          </w:p>
        </w:tc>
        <w:tc>
          <w:tcPr>
            <w:tcW w:w="1247" w:type="dxa"/>
            <w:vAlign w:val="center"/>
          </w:tcPr>
          <w:p w14:paraId="784B9B28" w14:textId="77777777" w:rsidR="002744E3" w:rsidRDefault="002744E3">
            <w:pPr>
              <w:pStyle w:val="ConsPlusNormal"/>
              <w:jc w:val="right"/>
            </w:pPr>
            <w:r>
              <w:t>0</w:t>
            </w:r>
          </w:p>
        </w:tc>
        <w:tc>
          <w:tcPr>
            <w:tcW w:w="1247" w:type="dxa"/>
            <w:vAlign w:val="center"/>
          </w:tcPr>
          <w:p w14:paraId="078C42F3" w14:textId="77777777" w:rsidR="002744E3" w:rsidRDefault="002744E3">
            <w:pPr>
              <w:pStyle w:val="ConsPlusNormal"/>
              <w:jc w:val="right"/>
            </w:pPr>
            <w:r>
              <w:t>0</w:t>
            </w:r>
          </w:p>
        </w:tc>
        <w:tc>
          <w:tcPr>
            <w:tcW w:w="1247" w:type="dxa"/>
            <w:vAlign w:val="center"/>
          </w:tcPr>
          <w:p w14:paraId="2AF109AB" w14:textId="77777777" w:rsidR="002744E3" w:rsidRDefault="002744E3">
            <w:pPr>
              <w:pStyle w:val="ConsPlusNormal"/>
              <w:jc w:val="right"/>
            </w:pPr>
            <w:r>
              <w:t>0</w:t>
            </w:r>
          </w:p>
        </w:tc>
      </w:tr>
      <w:tr w:rsidR="002744E3" w14:paraId="66048BC3" w14:textId="77777777">
        <w:tc>
          <w:tcPr>
            <w:tcW w:w="2211" w:type="dxa"/>
            <w:vMerge/>
          </w:tcPr>
          <w:p w14:paraId="0DF2ECF8" w14:textId="77777777" w:rsidR="002744E3" w:rsidRDefault="002744E3"/>
        </w:tc>
        <w:tc>
          <w:tcPr>
            <w:tcW w:w="2268" w:type="dxa"/>
            <w:vMerge/>
          </w:tcPr>
          <w:p w14:paraId="3B799453" w14:textId="77777777" w:rsidR="002744E3" w:rsidRDefault="002744E3"/>
        </w:tc>
        <w:tc>
          <w:tcPr>
            <w:tcW w:w="2891" w:type="dxa"/>
            <w:vAlign w:val="center"/>
          </w:tcPr>
          <w:p w14:paraId="423C10C4" w14:textId="77777777" w:rsidR="002744E3" w:rsidRDefault="002744E3">
            <w:pPr>
              <w:pStyle w:val="ConsPlusNormal"/>
            </w:pPr>
            <w:r>
              <w:t>Министерство здравоохранения Республики Саха (Якутия)</w:t>
            </w:r>
          </w:p>
        </w:tc>
        <w:tc>
          <w:tcPr>
            <w:tcW w:w="1247" w:type="dxa"/>
            <w:vAlign w:val="center"/>
          </w:tcPr>
          <w:p w14:paraId="155BF62A" w14:textId="77777777" w:rsidR="002744E3" w:rsidRDefault="002744E3">
            <w:pPr>
              <w:pStyle w:val="ConsPlusNormal"/>
              <w:jc w:val="right"/>
            </w:pPr>
            <w:r>
              <w:t>0</w:t>
            </w:r>
          </w:p>
        </w:tc>
        <w:tc>
          <w:tcPr>
            <w:tcW w:w="1247" w:type="dxa"/>
            <w:vAlign w:val="center"/>
          </w:tcPr>
          <w:p w14:paraId="03FF5D43" w14:textId="77777777" w:rsidR="002744E3" w:rsidRDefault="002744E3">
            <w:pPr>
              <w:pStyle w:val="ConsPlusNormal"/>
              <w:jc w:val="right"/>
            </w:pPr>
            <w:r>
              <w:t>0</w:t>
            </w:r>
          </w:p>
        </w:tc>
        <w:tc>
          <w:tcPr>
            <w:tcW w:w="1247" w:type="dxa"/>
            <w:vAlign w:val="center"/>
          </w:tcPr>
          <w:p w14:paraId="76A9890F" w14:textId="77777777" w:rsidR="002744E3" w:rsidRDefault="002744E3">
            <w:pPr>
              <w:pStyle w:val="ConsPlusNormal"/>
              <w:jc w:val="right"/>
            </w:pPr>
            <w:r>
              <w:t>0</w:t>
            </w:r>
          </w:p>
        </w:tc>
        <w:tc>
          <w:tcPr>
            <w:tcW w:w="1247" w:type="dxa"/>
            <w:vAlign w:val="center"/>
          </w:tcPr>
          <w:p w14:paraId="60FC0DB7" w14:textId="77777777" w:rsidR="002744E3" w:rsidRDefault="002744E3">
            <w:pPr>
              <w:pStyle w:val="ConsPlusNormal"/>
              <w:jc w:val="right"/>
            </w:pPr>
            <w:r>
              <w:t>0</w:t>
            </w:r>
          </w:p>
        </w:tc>
        <w:tc>
          <w:tcPr>
            <w:tcW w:w="1247" w:type="dxa"/>
            <w:vAlign w:val="center"/>
          </w:tcPr>
          <w:p w14:paraId="40A71CB1" w14:textId="77777777" w:rsidR="002744E3" w:rsidRDefault="002744E3">
            <w:pPr>
              <w:pStyle w:val="ConsPlusNormal"/>
              <w:jc w:val="right"/>
            </w:pPr>
            <w:r>
              <w:t>0</w:t>
            </w:r>
          </w:p>
        </w:tc>
      </w:tr>
      <w:tr w:rsidR="002744E3" w14:paraId="175711DF" w14:textId="77777777">
        <w:tc>
          <w:tcPr>
            <w:tcW w:w="2211" w:type="dxa"/>
            <w:vMerge/>
          </w:tcPr>
          <w:p w14:paraId="5772B365" w14:textId="77777777" w:rsidR="002744E3" w:rsidRDefault="002744E3"/>
        </w:tc>
        <w:tc>
          <w:tcPr>
            <w:tcW w:w="2268" w:type="dxa"/>
            <w:vMerge/>
          </w:tcPr>
          <w:p w14:paraId="665917AF" w14:textId="77777777" w:rsidR="002744E3" w:rsidRDefault="002744E3"/>
        </w:tc>
        <w:tc>
          <w:tcPr>
            <w:tcW w:w="2891" w:type="dxa"/>
            <w:vAlign w:val="center"/>
          </w:tcPr>
          <w:p w14:paraId="02EE874B" w14:textId="77777777" w:rsidR="002744E3" w:rsidRDefault="002744E3">
            <w:pPr>
              <w:pStyle w:val="ConsPlusNormal"/>
            </w:pPr>
            <w:r>
              <w:t>Министерство образования и науки Республики Саха (Якутия)</w:t>
            </w:r>
          </w:p>
        </w:tc>
        <w:tc>
          <w:tcPr>
            <w:tcW w:w="1247" w:type="dxa"/>
            <w:vAlign w:val="center"/>
          </w:tcPr>
          <w:p w14:paraId="13C8FF3F" w14:textId="77777777" w:rsidR="002744E3" w:rsidRDefault="002744E3">
            <w:pPr>
              <w:pStyle w:val="ConsPlusNormal"/>
              <w:jc w:val="right"/>
            </w:pPr>
            <w:r>
              <w:t>0</w:t>
            </w:r>
          </w:p>
        </w:tc>
        <w:tc>
          <w:tcPr>
            <w:tcW w:w="1247" w:type="dxa"/>
            <w:vAlign w:val="center"/>
          </w:tcPr>
          <w:p w14:paraId="20F4D3CE" w14:textId="77777777" w:rsidR="002744E3" w:rsidRDefault="002744E3">
            <w:pPr>
              <w:pStyle w:val="ConsPlusNormal"/>
              <w:jc w:val="right"/>
            </w:pPr>
            <w:r>
              <w:t>0</w:t>
            </w:r>
          </w:p>
        </w:tc>
        <w:tc>
          <w:tcPr>
            <w:tcW w:w="1247" w:type="dxa"/>
            <w:vAlign w:val="center"/>
          </w:tcPr>
          <w:p w14:paraId="6B6E4DFD" w14:textId="77777777" w:rsidR="002744E3" w:rsidRDefault="002744E3">
            <w:pPr>
              <w:pStyle w:val="ConsPlusNormal"/>
              <w:jc w:val="right"/>
            </w:pPr>
            <w:r>
              <w:t>0</w:t>
            </w:r>
          </w:p>
        </w:tc>
        <w:tc>
          <w:tcPr>
            <w:tcW w:w="1247" w:type="dxa"/>
            <w:vAlign w:val="center"/>
          </w:tcPr>
          <w:p w14:paraId="01B2E00B" w14:textId="77777777" w:rsidR="002744E3" w:rsidRDefault="002744E3">
            <w:pPr>
              <w:pStyle w:val="ConsPlusNormal"/>
              <w:jc w:val="right"/>
            </w:pPr>
            <w:r>
              <w:t>0</w:t>
            </w:r>
          </w:p>
        </w:tc>
        <w:tc>
          <w:tcPr>
            <w:tcW w:w="1247" w:type="dxa"/>
            <w:vAlign w:val="center"/>
          </w:tcPr>
          <w:p w14:paraId="4649C6A9" w14:textId="77777777" w:rsidR="002744E3" w:rsidRDefault="002744E3">
            <w:pPr>
              <w:pStyle w:val="ConsPlusNormal"/>
              <w:jc w:val="right"/>
            </w:pPr>
            <w:r>
              <w:t>0</w:t>
            </w:r>
          </w:p>
        </w:tc>
      </w:tr>
      <w:tr w:rsidR="002744E3" w14:paraId="481D39C2" w14:textId="77777777">
        <w:tc>
          <w:tcPr>
            <w:tcW w:w="2211" w:type="dxa"/>
            <w:vMerge/>
          </w:tcPr>
          <w:p w14:paraId="025565A4" w14:textId="77777777" w:rsidR="002744E3" w:rsidRDefault="002744E3"/>
        </w:tc>
        <w:tc>
          <w:tcPr>
            <w:tcW w:w="2268" w:type="dxa"/>
            <w:vMerge/>
          </w:tcPr>
          <w:p w14:paraId="2128FEF3" w14:textId="77777777" w:rsidR="002744E3" w:rsidRDefault="002744E3"/>
        </w:tc>
        <w:tc>
          <w:tcPr>
            <w:tcW w:w="2891" w:type="dxa"/>
            <w:vAlign w:val="center"/>
          </w:tcPr>
          <w:p w14:paraId="3CC976DD" w14:textId="77777777" w:rsidR="002744E3" w:rsidRDefault="002744E3">
            <w:pPr>
              <w:pStyle w:val="ConsPlusNormal"/>
            </w:pPr>
            <w:r>
              <w:t>Министерство культуры и духовного развития Республики Саха (Якутия)</w:t>
            </w:r>
          </w:p>
        </w:tc>
        <w:tc>
          <w:tcPr>
            <w:tcW w:w="1247" w:type="dxa"/>
            <w:vAlign w:val="center"/>
          </w:tcPr>
          <w:p w14:paraId="17E1CAD0" w14:textId="77777777" w:rsidR="002744E3" w:rsidRDefault="002744E3">
            <w:pPr>
              <w:pStyle w:val="ConsPlusNormal"/>
              <w:jc w:val="right"/>
            </w:pPr>
            <w:r>
              <w:t>0</w:t>
            </w:r>
          </w:p>
        </w:tc>
        <w:tc>
          <w:tcPr>
            <w:tcW w:w="1247" w:type="dxa"/>
            <w:vAlign w:val="center"/>
          </w:tcPr>
          <w:p w14:paraId="4C2E4ED3" w14:textId="77777777" w:rsidR="002744E3" w:rsidRDefault="002744E3">
            <w:pPr>
              <w:pStyle w:val="ConsPlusNormal"/>
              <w:jc w:val="right"/>
            </w:pPr>
            <w:r>
              <w:t>0</w:t>
            </w:r>
          </w:p>
        </w:tc>
        <w:tc>
          <w:tcPr>
            <w:tcW w:w="1247" w:type="dxa"/>
            <w:vAlign w:val="center"/>
          </w:tcPr>
          <w:p w14:paraId="2792D683" w14:textId="77777777" w:rsidR="002744E3" w:rsidRDefault="002744E3">
            <w:pPr>
              <w:pStyle w:val="ConsPlusNormal"/>
              <w:jc w:val="right"/>
            </w:pPr>
            <w:r>
              <w:t>0</w:t>
            </w:r>
          </w:p>
        </w:tc>
        <w:tc>
          <w:tcPr>
            <w:tcW w:w="1247" w:type="dxa"/>
            <w:vAlign w:val="center"/>
          </w:tcPr>
          <w:p w14:paraId="473C1B9B" w14:textId="77777777" w:rsidR="002744E3" w:rsidRDefault="002744E3">
            <w:pPr>
              <w:pStyle w:val="ConsPlusNormal"/>
              <w:jc w:val="right"/>
            </w:pPr>
            <w:r>
              <w:t>0</w:t>
            </w:r>
          </w:p>
        </w:tc>
        <w:tc>
          <w:tcPr>
            <w:tcW w:w="1247" w:type="dxa"/>
            <w:vAlign w:val="center"/>
          </w:tcPr>
          <w:p w14:paraId="67FBF61A" w14:textId="77777777" w:rsidR="002744E3" w:rsidRDefault="002744E3">
            <w:pPr>
              <w:pStyle w:val="ConsPlusNormal"/>
              <w:jc w:val="right"/>
            </w:pPr>
            <w:r>
              <w:t>0</w:t>
            </w:r>
          </w:p>
        </w:tc>
      </w:tr>
      <w:tr w:rsidR="002744E3" w14:paraId="6883354A" w14:textId="77777777">
        <w:tc>
          <w:tcPr>
            <w:tcW w:w="2211" w:type="dxa"/>
            <w:vMerge/>
          </w:tcPr>
          <w:p w14:paraId="243D9A0D" w14:textId="77777777" w:rsidR="002744E3" w:rsidRDefault="002744E3"/>
        </w:tc>
        <w:tc>
          <w:tcPr>
            <w:tcW w:w="2268" w:type="dxa"/>
            <w:vMerge/>
          </w:tcPr>
          <w:p w14:paraId="6A4B9EA4" w14:textId="77777777" w:rsidR="002744E3" w:rsidRDefault="002744E3"/>
        </w:tc>
        <w:tc>
          <w:tcPr>
            <w:tcW w:w="2891" w:type="dxa"/>
            <w:vAlign w:val="center"/>
          </w:tcPr>
          <w:p w14:paraId="7211E313" w14:textId="77777777" w:rsidR="002744E3" w:rsidRDefault="002744E3">
            <w:pPr>
              <w:pStyle w:val="ConsPlusNormal"/>
            </w:pPr>
            <w:r>
              <w:t>Министерство транспорта и дорожного хозяйства Республики Саха (Якутия)</w:t>
            </w:r>
          </w:p>
        </w:tc>
        <w:tc>
          <w:tcPr>
            <w:tcW w:w="1247" w:type="dxa"/>
            <w:vAlign w:val="center"/>
          </w:tcPr>
          <w:p w14:paraId="33414684" w14:textId="77777777" w:rsidR="002744E3" w:rsidRDefault="002744E3">
            <w:pPr>
              <w:pStyle w:val="ConsPlusNormal"/>
              <w:jc w:val="right"/>
            </w:pPr>
            <w:r>
              <w:t>0</w:t>
            </w:r>
          </w:p>
        </w:tc>
        <w:tc>
          <w:tcPr>
            <w:tcW w:w="1247" w:type="dxa"/>
            <w:vAlign w:val="center"/>
          </w:tcPr>
          <w:p w14:paraId="6A3AFE1B" w14:textId="77777777" w:rsidR="002744E3" w:rsidRDefault="002744E3">
            <w:pPr>
              <w:pStyle w:val="ConsPlusNormal"/>
              <w:jc w:val="right"/>
            </w:pPr>
            <w:r>
              <w:t>0</w:t>
            </w:r>
          </w:p>
        </w:tc>
        <w:tc>
          <w:tcPr>
            <w:tcW w:w="1247" w:type="dxa"/>
            <w:vAlign w:val="center"/>
          </w:tcPr>
          <w:p w14:paraId="74334EF0" w14:textId="77777777" w:rsidR="002744E3" w:rsidRDefault="002744E3">
            <w:pPr>
              <w:pStyle w:val="ConsPlusNormal"/>
              <w:jc w:val="right"/>
            </w:pPr>
            <w:r>
              <w:t>0</w:t>
            </w:r>
          </w:p>
        </w:tc>
        <w:tc>
          <w:tcPr>
            <w:tcW w:w="1247" w:type="dxa"/>
            <w:vAlign w:val="center"/>
          </w:tcPr>
          <w:p w14:paraId="6F683410" w14:textId="77777777" w:rsidR="002744E3" w:rsidRDefault="002744E3">
            <w:pPr>
              <w:pStyle w:val="ConsPlusNormal"/>
              <w:jc w:val="right"/>
            </w:pPr>
            <w:r>
              <w:t>0</w:t>
            </w:r>
          </w:p>
        </w:tc>
        <w:tc>
          <w:tcPr>
            <w:tcW w:w="1247" w:type="dxa"/>
            <w:vAlign w:val="center"/>
          </w:tcPr>
          <w:p w14:paraId="0BA232CA" w14:textId="77777777" w:rsidR="002744E3" w:rsidRDefault="002744E3">
            <w:pPr>
              <w:pStyle w:val="ConsPlusNormal"/>
              <w:jc w:val="right"/>
            </w:pPr>
            <w:r>
              <w:t>0</w:t>
            </w:r>
          </w:p>
        </w:tc>
      </w:tr>
      <w:tr w:rsidR="002744E3" w14:paraId="3FEE5D02" w14:textId="77777777">
        <w:tc>
          <w:tcPr>
            <w:tcW w:w="2211" w:type="dxa"/>
            <w:vMerge/>
          </w:tcPr>
          <w:p w14:paraId="0CA043C8" w14:textId="77777777" w:rsidR="002744E3" w:rsidRDefault="002744E3"/>
        </w:tc>
        <w:tc>
          <w:tcPr>
            <w:tcW w:w="2268" w:type="dxa"/>
            <w:vMerge/>
          </w:tcPr>
          <w:p w14:paraId="7B5518B5" w14:textId="77777777" w:rsidR="002744E3" w:rsidRDefault="002744E3"/>
        </w:tc>
        <w:tc>
          <w:tcPr>
            <w:tcW w:w="2891" w:type="dxa"/>
            <w:vAlign w:val="center"/>
          </w:tcPr>
          <w:p w14:paraId="0AA1DBC8" w14:textId="77777777" w:rsidR="002744E3" w:rsidRDefault="002744E3">
            <w:pPr>
              <w:pStyle w:val="ConsPlusNormal"/>
            </w:pPr>
            <w:r>
              <w:t>Министерство по физической культуре и спорту Республики Саха (Якутия)</w:t>
            </w:r>
          </w:p>
        </w:tc>
        <w:tc>
          <w:tcPr>
            <w:tcW w:w="1247" w:type="dxa"/>
            <w:vAlign w:val="center"/>
          </w:tcPr>
          <w:p w14:paraId="7E793D3A" w14:textId="77777777" w:rsidR="002744E3" w:rsidRDefault="002744E3">
            <w:pPr>
              <w:pStyle w:val="ConsPlusNormal"/>
              <w:jc w:val="right"/>
            </w:pPr>
            <w:r>
              <w:t>0</w:t>
            </w:r>
          </w:p>
        </w:tc>
        <w:tc>
          <w:tcPr>
            <w:tcW w:w="1247" w:type="dxa"/>
            <w:vAlign w:val="center"/>
          </w:tcPr>
          <w:p w14:paraId="0C2ED568" w14:textId="77777777" w:rsidR="002744E3" w:rsidRDefault="002744E3">
            <w:pPr>
              <w:pStyle w:val="ConsPlusNormal"/>
              <w:jc w:val="right"/>
            </w:pPr>
            <w:r>
              <w:t>0</w:t>
            </w:r>
          </w:p>
        </w:tc>
        <w:tc>
          <w:tcPr>
            <w:tcW w:w="1247" w:type="dxa"/>
            <w:vAlign w:val="center"/>
          </w:tcPr>
          <w:p w14:paraId="7BBDA9A7" w14:textId="77777777" w:rsidR="002744E3" w:rsidRDefault="002744E3">
            <w:pPr>
              <w:pStyle w:val="ConsPlusNormal"/>
              <w:jc w:val="right"/>
            </w:pPr>
            <w:r>
              <w:t>0</w:t>
            </w:r>
          </w:p>
        </w:tc>
        <w:tc>
          <w:tcPr>
            <w:tcW w:w="1247" w:type="dxa"/>
            <w:vAlign w:val="center"/>
          </w:tcPr>
          <w:p w14:paraId="362278AF" w14:textId="77777777" w:rsidR="002744E3" w:rsidRDefault="002744E3">
            <w:pPr>
              <w:pStyle w:val="ConsPlusNormal"/>
              <w:jc w:val="right"/>
            </w:pPr>
            <w:r>
              <w:t>0</w:t>
            </w:r>
          </w:p>
        </w:tc>
        <w:tc>
          <w:tcPr>
            <w:tcW w:w="1247" w:type="dxa"/>
            <w:vAlign w:val="center"/>
          </w:tcPr>
          <w:p w14:paraId="637CA5B8" w14:textId="77777777" w:rsidR="002744E3" w:rsidRDefault="002744E3">
            <w:pPr>
              <w:pStyle w:val="ConsPlusNormal"/>
              <w:jc w:val="right"/>
            </w:pPr>
            <w:r>
              <w:t>0</w:t>
            </w:r>
          </w:p>
        </w:tc>
      </w:tr>
      <w:tr w:rsidR="002744E3" w14:paraId="3A2BAE29" w14:textId="77777777">
        <w:tc>
          <w:tcPr>
            <w:tcW w:w="2211" w:type="dxa"/>
            <w:vMerge/>
          </w:tcPr>
          <w:p w14:paraId="3672F569" w14:textId="77777777" w:rsidR="002744E3" w:rsidRDefault="002744E3"/>
        </w:tc>
        <w:tc>
          <w:tcPr>
            <w:tcW w:w="2268" w:type="dxa"/>
            <w:vMerge/>
          </w:tcPr>
          <w:p w14:paraId="733D9542" w14:textId="77777777" w:rsidR="002744E3" w:rsidRDefault="002744E3"/>
        </w:tc>
        <w:tc>
          <w:tcPr>
            <w:tcW w:w="2891" w:type="dxa"/>
            <w:vAlign w:val="center"/>
          </w:tcPr>
          <w:p w14:paraId="1C93F632" w14:textId="77777777" w:rsidR="002744E3" w:rsidRDefault="002744E3">
            <w:pPr>
              <w:pStyle w:val="ConsPlusNormal"/>
            </w:pPr>
            <w:r>
              <w:t>Министерство инноваций, цифрового развития и инфокоммуникационных технологий Республики Саха (Якутия)</w:t>
            </w:r>
          </w:p>
        </w:tc>
        <w:tc>
          <w:tcPr>
            <w:tcW w:w="1247" w:type="dxa"/>
            <w:vAlign w:val="center"/>
          </w:tcPr>
          <w:p w14:paraId="7358A152" w14:textId="77777777" w:rsidR="002744E3" w:rsidRDefault="002744E3">
            <w:pPr>
              <w:pStyle w:val="ConsPlusNormal"/>
              <w:jc w:val="right"/>
            </w:pPr>
            <w:r>
              <w:t>0</w:t>
            </w:r>
          </w:p>
        </w:tc>
        <w:tc>
          <w:tcPr>
            <w:tcW w:w="1247" w:type="dxa"/>
            <w:vAlign w:val="center"/>
          </w:tcPr>
          <w:p w14:paraId="2A31B9BB" w14:textId="77777777" w:rsidR="002744E3" w:rsidRDefault="002744E3">
            <w:pPr>
              <w:pStyle w:val="ConsPlusNormal"/>
              <w:jc w:val="right"/>
            </w:pPr>
            <w:r>
              <w:t>0</w:t>
            </w:r>
          </w:p>
        </w:tc>
        <w:tc>
          <w:tcPr>
            <w:tcW w:w="1247" w:type="dxa"/>
            <w:vAlign w:val="center"/>
          </w:tcPr>
          <w:p w14:paraId="50AF06FC" w14:textId="77777777" w:rsidR="002744E3" w:rsidRDefault="002744E3">
            <w:pPr>
              <w:pStyle w:val="ConsPlusNormal"/>
              <w:jc w:val="right"/>
            </w:pPr>
            <w:r>
              <w:t>0</w:t>
            </w:r>
          </w:p>
        </w:tc>
        <w:tc>
          <w:tcPr>
            <w:tcW w:w="1247" w:type="dxa"/>
            <w:vAlign w:val="center"/>
          </w:tcPr>
          <w:p w14:paraId="65ABD965" w14:textId="77777777" w:rsidR="002744E3" w:rsidRDefault="002744E3">
            <w:pPr>
              <w:pStyle w:val="ConsPlusNormal"/>
              <w:jc w:val="right"/>
            </w:pPr>
            <w:r>
              <w:t>0</w:t>
            </w:r>
          </w:p>
        </w:tc>
        <w:tc>
          <w:tcPr>
            <w:tcW w:w="1247" w:type="dxa"/>
            <w:vAlign w:val="center"/>
          </w:tcPr>
          <w:p w14:paraId="0CBFEE75" w14:textId="77777777" w:rsidR="002744E3" w:rsidRDefault="002744E3">
            <w:pPr>
              <w:pStyle w:val="ConsPlusNormal"/>
              <w:jc w:val="right"/>
            </w:pPr>
            <w:r>
              <w:t>0</w:t>
            </w:r>
          </w:p>
        </w:tc>
      </w:tr>
      <w:tr w:rsidR="002744E3" w14:paraId="2FC6CAE5" w14:textId="77777777">
        <w:tc>
          <w:tcPr>
            <w:tcW w:w="2211" w:type="dxa"/>
            <w:vMerge/>
          </w:tcPr>
          <w:p w14:paraId="38C52274" w14:textId="77777777" w:rsidR="002744E3" w:rsidRDefault="002744E3"/>
        </w:tc>
        <w:tc>
          <w:tcPr>
            <w:tcW w:w="2268" w:type="dxa"/>
            <w:vMerge/>
          </w:tcPr>
          <w:p w14:paraId="7DC78185" w14:textId="77777777" w:rsidR="002744E3" w:rsidRDefault="002744E3"/>
        </w:tc>
        <w:tc>
          <w:tcPr>
            <w:tcW w:w="2891" w:type="dxa"/>
            <w:vAlign w:val="center"/>
          </w:tcPr>
          <w:p w14:paraId="69C0D329" w14:textId="77777777" w:rsidR="002744E3" w:rsidRDefault="002744E3">
            <w:pPr>
              <w:pStyle w:val="ConsPlusNormal"/>
            </w:pPr>
            <w:r>
              <w:t>Государственный комитет Республики Саха (Якутия) по занятости населения</w:t>
            </w:r>
          </w:p>
        </w:tc>
        <w:tc>
          <w:tcPr>
            <w:tcW w:w="1247" w:type="dxa"/>
            <w:vAlign w:val="center"/>
          </w:tcPr>
          <w:p w14:paraId="2571B1E0" w14:textId="77777777" w:rsidR="002744E3" w:rsidRDefault="002744E3">
            <w:pPr>
              <w:pStyle w:val="ConsPlusNormal"/>
              <w:jc w:val="right"/>
            </w:pPr>
            <w:r>
              <w:t>0</w:t>
            </w:r>
          </w:p>
        </w:tc>
        <w:tc>
          <w:tcPr>
            <w:tcW w:w="1247" w:type="dxa"/>
            <w:vAlign w:val="center"/>
          </w:tcPr>
          <w:p w14:paraId="15C19A05" w14:textId="77777777" w:rsidR="002744E3" w:rsidRDefault="002744E3">
            <w:pPr>
              <w:pStyle w:val="ConsPlusNormal"/>
              <w:jc w:val="right"/>
            </w:pPr>
            <w:r>
              <w:t>0</w:t>
            </w:r>
          </w:p>
        </w:tc>
        <w:tc>
          <w:tcPr>
            <w:tcW w:w="1247" w:type="dxa"/>
            <w:vAlign w:val="center"/>
          </w:tcPr>
          <w:p w14:paraId="3F3E7BC5" w14:textId="77777777" w:rsidR="002744E3" w:rsidRDefault="002744E3">
            <w:pPr>
              <w:pStyle w:val="ConsPlusNormal"/>
              <w:jc w:val="right"/>
            </w:pPr>
            <w:r>
              <w:t>0</w:t>
            </w:r>
          </w:p>
        </w:tc>
        <w:tc>
          <w:tcPr>
            <w:tcW w:w="1247" w:type="dxa"/>
            <w:vAlign w:val="center"/>
          </w:tcPr>
          <w:p w14:paraId="5B1F191E" w14:textId="77777777" w:rsidR="002744E3" w:rsidRDefault="002744E3">
            <w:pPr>
              <w:pStyle w:val="ConsPlusNormal"/>
              <w:jc w:val="right"/>
            </w:pPr>
            <w:r>
              <w:t>0</w:t>
            </w:r>
          </w:p>
        </w:tc>
        <w:tc>
          <w:tcPr>
            <w:tcW w:w="1247" w:type="dxa"/>
            <w:vAlign w:val="center"/>
          </w:tcPr>
          <w:p w14:paraId="53138AF5" w14:textId="77777777" w:rsidR="002744E3" w:rsidRDefault="002744E3">
            <w:pPr>
              <w:pStyle w:val="ConsPlusNormal"/>
              <w:jc w:val="right"/>
            </w:pPr>
            <w:r>
              <w:t>0</w:t>
            </w:r>
          </w:p>
        </w:tc>
      </w:tr>
      <w:tr w:rsidR="002744E3" w14:paraId="1AC70FF8" w14:textId="77777777">
        <w:tc>
          <w:tcPr>
            <w:tcW w:w="2211" w:type="dxa"/>
            <w:vMerge/>
          </w:tcPr>
          <w:p w14:paraId="786290A0" w14:textId="77777777" w:rsidR="002744E3" w:rsidRDefault="002744E3"/>
        </w:tc>
        <w:tc>
          <w:tcPr>
            <w:tcW w:w="2268" w:type="dxa"/>
            <w:vMerge/>
          </w:tcPr>
          <w:p w14:paraId="7853375E" w14:textId="77777777" w:rsidR="002744E3" w:rsidRDefault="002744E3"/>
        </w:tc>
        <w:tc>
          <w:tcPr>
            <w:tcW w:w="2891" w:type="dxa"/>
            <w:vAlign w:val="center"/>
          </w:tcPr>
          <w:p w14:paraId="2B800B0F" w14:textId="77777777" w:rsidR="002744E3" w:rsidRDefault="002744E3">
            <w:pPr>
              <w:pStyle w:val="ConsPlusNormal"/>
            </w:pPr>
            <w:r>
              <w:t>Местные бюджеты</w:t>
            </w:r>
          </w:p>
        </w:tc>
        <w:tc>
          <w:tcPr>
            <w:tcW w:w="1247" w:type="dxa"/>
            <w:vAlign w:val="center"/>
          </w:tcPr>
          <w:p w14:paraId="6A35064E" w14:textId="77777777" w:rsidR="002744E3" w:rsidRDefault="002744E3">
            <w:pPr>
              <w:pStyle w:val="ConsPlusNormal"/>
              <w:jc w:val="right"/>
            </w:pPr>
            <w:r>
              <w:t>2 250</w:t>
            </w:r>
          </w:p>
        </w:tc>
        <w:tc>
          <w:tcPr>
            <w:tcW w:w="1247" w:type="dxa"/>
            <w:vAlign w:val="center"/>
          </w:tcPr>
          <w:p w14:paraId="0F3FBF99" w14:textId="77777777" w:rsidR="002744E3" w:rsidRDefault="002744E3">
            <w:pPr>
              <w:pStyle w:val="ConsPlusNormal"/>
              <w:jc w:val="right"/>
            </w:pPr>
            <w:r>
              <w:t>2 250</w:t>
            </w:r>
          </w:p>
        </w:tc>
        <w:tc>
          <w:tcPr>
            <w:tcW w:w="1247" w:type="dxa"/>
            <w:vAlign w:val="center"/>
          </w:tcPr>
          <w:p w14:paraId="1BA5FB38" w14:textId="77777777" w:rsidR="002744E3" w:rsidRDefault="002744E3">
            <w:pPr>
              <w:pStyle w:val="ConsPlusNormal"/>
              <w:jc w:val="right"/>
            </w:pPr>
            <w:r>
              <w:t>2 250</w:t>
            </w:r>
          </w:p>
        </w:tc>
        <w:tc>
          <w:tcPr>
            <w:tcW w:w="1247" w:type="dxa"/>
            <w:vAlign w:val="center"/>
          </w:tcPr>
          <w:p w14:paraId="49A35462" w14:textId="77777777" w:rsidR="002744E3" w:rsidRDefault="002744E3">
            <w:pPr>
              <w:pStyle w:val="ConsPlusNormal"/>
              <w:jc w:val="right"/>
            </w:pPr>
            <w:r>
              <w:t>2 250</w:t>
            </w:r>
          </w:p>
        </w:tc>
        <w:tc>
          <w:tcPr>
            <w:tcW w:w="1247" w:type="dxa"/>
            <w:vAlign w:val="center"/>
          </w:tcPr>
          <w:p w14:paraId="19E9008E" w14:textId="77777777" w:rsidR="002744E3" w:rsidRDefault="002744E3">
            <w:pPr>
              <w:pStyle w:val="ConsPlusNormal"/>
              <w:jc w:val="right"/>
            </w:pPr>
            <w:r>
              <w:t>2 250</w:t>
            </w:r>
          </w:p>
        </w:tc>
      </w:tr>
      <w:tr w:rsidR="002744E3" w14:paraId="20944421" w14:textId="77777777">
        <w:tc>
          <w:tcPr>
            <w:tcW w:w="2211" w:type="dxa"/>
            <w:vMerge/>
          </w:tcPr>
          <w:p w14:paraId="61BC6267" w14:textId="77777777" w:rsidR="002744E3" w:rsidRDefault="002744E3"/>
        </w:tc>
        <w:tc>
          <w:tcPr>
            <w:tcW w:w="2268" w:type="dxa"/>
            <w:vMerge/>
          </w:tcPr>
          <w:p w14:paraId="1317E3EF" w14:textId="77777777" w:rsidR="002744E3" w:rsidRDefault="002744E3"/>
        </w:tc>
        <w:tc>
          <w:tcPr>
            <w:tcW w:w="2891" w:type="dxa"/>
            <w:vAlign w:val="center"/>
          </w:tcPr>
          <w:p w14:paraId="16900B7D"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2F156EB6" w14:textId="77777777" w:rsidR="002744E3" w:rsidRDefault="002744E3">
            <w:pPr>
              <w:pStyle w:val="ConsPlusNormal"/>
              <w:jc w:val="right"/>
            </w:pPr>
            <w:r>
              <w:t>2 250</w:t>
            </w:r>
          </w:p>
        </w:tc>
        <w:tc>
          <w:tcPr>
            <w:tcW w:w="1247" w:type="dxa"/>
            <w:vAlign w:val="center"/>
          </w:tcPr>
          <w:p w14:paraId="64450DB6" w14:textId="77777777" w:rsidR="002744E3" w:rsidRDefault="002744E3">
            <w:pPr>
              <w:pStyle w:val="ConsPlusNormal"/>
              <w:jc w:val="right"/>
            </w:pPr>
            <w:r>
              <w:t>2 250</w:t>
            </w:r>
          </w:p>
        </w:tc>
        <w:tc>
          <w:tcPr>
            <w:tcW w:w="1247" w:type="dxa"/>
            <w:vAlign w:val="center"/>
          </w:tcPr>
          <w:p w14:paraId="482BF7E7" w14:textId="77777777" w:rsidR="002744E3" w:rsidRDefault="002744E3">
            <w:pPr>
              <w:pStyle w:val="ConsPlusNormal"/>
              <w:jc w:val="right"/>
            </w:pPr>
            <w:r>
              <w:t>2 250</w:t>
            </w:r>
          </w:p>
        </w:tc>
        <w:tc>
          <w:tcPr>
            <w:tcW w:w="1247" w:type="dxa"/>
            <w:vAlign w:val="center"/>
          </w:tcPr>
          <w:p w14:paraId="59D22B43" w14:textId="77777777" w:rsidR="002744E3" w:rsidRDefault="002744E3">
            <w:pPr>
              <w:pStyle w:val="ConsPlusNormal"/>
              <w:jc w:val="right"/>
            </w:pPr>
            <w:r>
              <w:t>2 250</w:t>
            </w:r>
          </w:p>
        </w:tc>
        <w:tc>
          <w:tcPr>
            <w:tcW w:w="1247" w:type="dxa"/>
            <w:vAlign w:val="center"/>
          </w:tcPr>
          <w:p w14:paraId="6ED29B14" w14:textId="77777777" w:rsidR="002744E3" w:rsidRDefault="002744E3">
            <w:pPr>
              <w:pStyle w:val="ConsPlusNormal"/>
              <w:jc w:val="right"/>
            </w:pPr>
            <w:r>
              <w:t>2 250</w:t>
            </w:r>
          </w:p>
        </w:tc>
      </w:tr>
      <w:tr w:rsidR="002744E3" w14:paraId="5A289176" w14:textId="77777777">
        <w:tc>
          <w:tcPr>
            <w:tcW w:w="2211" w:type="dxa"/>
            <w:vMerge w:val="restart"/>
            <w:vAlign w:val="center"/>
          </w:tcPr>
          <w:p w14:paraId="7306752F" w14:textId="77777777" w:rsidR="002744E3" w:rsidRDefault="002744E3">
            <w:pPr>
              <w:pStyle w:val="ConsPlusNormal"/>
              <w:jc w:val="center"/>
            </w:pPr>
            <w:r>
              <w:t xml:space="preserve">Основное </w:t>
            </w:r>
            <w:r>
              <w:lastRenderedPageBreak/>
              <w:t>мероприятие</w:t>
            </w:r>
          </w:p>
        </w:tc>
        <w:tc>
          <w:tcPr>
            <w:tcW w:w="2268" w:type="dxa"/>
            <w:vMerge w:val="restart"/>
            <w:vAlign w:val="center"/>
          </w:tcPr>
          <w:p w14:paraId="59CA8C0D" w14:textId="77777777" w:rsidR="002744E3" w:rsidRDefault="002744E3">
            <w:pPr>
              <w:pStyle w:val="ConsPlusNormal"/>
              <w:jc w:val="center"/>
            </w:pPr>
            <w:r>
              <w:lastRenderedPageBreak/>
              <w:t xml:space="preserve">Оказание </w:t>
            </w:r>
            <w:r>
              <w:lastRenderedPageBreak/>
              <w:t xml:space="preserve">реабилитационных и (-или) </w:t>
            </w:r>
            <w:proofErr w:type="spellStart"/>
            <w:r>
              <w:t>абилитационных</w:t>
            </w:r>
            <w:proofErr w:type="spellEnd"/>
            <w:r>
              <w:t xml:space="preserve"> услуг инвалидам и детям-инвалидам, а также содействие их социальной интеграции</w:t>
            </w:r>
          </w:p>
        </w:tc>
        <w:tc>
          <w:tcPr>
            <w:tcW w:w="2891" w:type="dxa"/>
            <w:vAlign w:val="center"/>
          </w:tcPr>
          <w:p w14:paraId="4A6BB1DA" w14:textId="77777777" w:rsidR="002744E3" w:rsidRDefault="002744E3">
            <w:pPr>
              <w:pStyle w:val="ConsPlusNormal"/>
            </w:pPr>
            <w:r>
              <w:lastRenderedPageBreak/>
              <w:t>Всего:</w:t>
            </w:r>
          </w:p>
        </w:tc>
        <w:tc>
          <w:tcPr>
            <w:tcW w:w="1247" w:type="dxa"/>
            <w:vAlign w:val="center"/>
          </w:tcPr>
          <w:p w14:paraId="2092DDF3" w14:textId="77777777" w:rsidR="002744E3" w:rsidRDefault="002744E3">
            <w:pPr>
              <w:pStyle w:val="ConsPlusNormal"/>
              <w:jc w:val="right"/>
            </w:pPr>
            <w:r>
              <w:t>6 237</w:t>
            </w:r>
          </w:p>
        </w:tc>
        <w:tc>
          <w:tcPr>
            <w:tcW w:w="1247" w:type="dxa"/>
            <w:vAlign w:val="center"/>
          </w:tcPr>
          <w:p w14:paraId="3D598061" w14:textId="77777777" w:rsidR="002744E3" w:rsidRDefault="002744E3">
            <w:pPr>
              <w:pStyle w:val="ConsPlusNormal"/>
              <w:jc w:val="right"/>
            </w:pPr>
            <w:r>
              <w:t>6 237</w:t>
            </w:r>
          </w:p>
        </w:tc>
        <w:tc>
          <w:tcPr>
            <w:tcW w:w="1247" w:type="dxa"/>
            <w:vAlign w:val="center"/>
          </w:tcPr>
          <w:p w14:paraId="2D9EDF8F" w14:textId="77777777" w:rsidR="002744E3" w:rsidRDefault="002744E3">
            <w:pPr>
              <w:pStyle w:val="ConsPlusNormal"/>
              <w:jc w:val="right"/>
            </w:pPr>
            <w:r>
              <w:t>6 268</w:t>
            </w:r>
          </w:p>
        </w:tc>
        <w:tc>
          <w:tcPr>
            <w:tcW w:w="1247" w:type="dxa"/>
            <w:vAlign w:val="center"/>
          </w:tcPr>
          <w:p w14:paraId="42F32E04" w14:textId="77777777" w:rsidR="002744E3" w:rsidRDefault="002744E3">
            <w:pPr>
              <w:pStyle w:val="ConsPlusNormal"/>
              <w:jc w:val="right"/>
            </w:pPr>
            <w:r>
              <w:t>9 133</w:t>
            </w:r>
          </w:p>
        </w:tc>
        <w:tc>
          <w:tcPr>
            <w:tcW w:w="1247" w:type="dxa"/>
            <w:vAlign w:val="center"/>
          </w:tcPr>
          <w:p w14:paraId="06392AB8" w14:textId="77777777" w:rsidR="002744E3" w:rsidRDefault="002744E3">
            <w:pPr>
              <w:pStyle w:val="ConsPlusNormal"/>
              <w:jc w:val="right"/>
            </w:pPr>
            <w:r>
              <w:t>9 133</w:t>
            </w:r>
          </w:p>
        </w:tc>
      </w:tr>
      <w:tr w:rsidR="002744E3" w14:paraId="369F06B7" w14:textId="77777777">
        <w:tc>
          <w:tcPr>
            <w:tcW w:w="2211" w:type="dxa"/>
            <w:vMerge/>
          </w:tcPr>
          <w:p w14:paraId="616133AE" w14:textId="77777777" w:rsidR="002744E3" w:rsidRDefault="002744E3"/>
        </w:tc>
        <w:tc>
          <w:tcPr>
            <w:tcW w:w="2268" w:type="dxa"/>
            <w:vMerge/>
          </w:tcPr>
          <w:p w14:paraId="690895EA" w14:textId="77777777" w:rsidR="002744E3" w:rsidRDefault="002744E3"/>
        </w:tc>
        <w:tc>
          <w:tcPr>
            <w:tcW w:w="2891" w:type="dxa"/>
            <w:vAlign w:val="center"/>
          </w:tcPr>
          <w:p w14:paraId="096C2DF1" w14:textId="77777777" w:rsidR="002744E3" w:rsidRDefault="002744E3">
            <w:pPr>
              <w:pStyle w:val="ConsPlusNormal"/>
            </w:pPr>
            <w:r>
              <w:t>Государственный бюджет Республики Саха (Якутия)</w:t>
            </w:r>
          </w:p>
        </w:tc>
        <w:tc>
          <w:tcPr>
            <w:tcW w:w="1247" w:type="dxa"/>
            <w:vAlign w:val="center"/>
          </w:tcPr>
          <w:p w14:paraId="162B3AAA" w14:textId="77777777" w:rsidR="002744E3" w:rsidRDefault="002744E3">
            <w:pPr>
              <w:pStyle w:val="ConsPlusNormal"/>
              <w:jc w:val="right"/>
            </w:pPr>
            <w:r>
              <w:t>3 551</w:t>
            </w:r>
          </w:p>
        </w:tc>
        <w:tc>
          <w:tcPr>
            <w:tcW w:w="1247" w:type="dxa"/>
            <w:vAlign w:val="center"/>
          </w:tcPr>
          <w:p w14:paraId="13764382" w14:textId="77777777" w:rsidR="002744E3" w:rsidRDefault="002744E3">
            <w:pPr>
              <w:pStyle w:val="ConsPlusNormal"/>
              <w:jc w:val="right"/>
            </w:pPr>
            <w:r>
              <w:t>3 551</w:t>
            </w:r>
          </w:p>
        </w:tc>
        <w:tc>
          <w:tcPr>
            <w:tcW w:w="1247" w:type="dxa"/>
            <w:vAlign w:val="center"/>
          </w:tcPr>
          <w:p w14:paraId="3B088B19" w14:textId="77777777" w:rsidR="002744E3" w:rsidRDefault="002744E3">
            <w:pPr>
              <w:pStyle w:val="ConsPlusNormal"/>
              <w:jc w:val="right"/>
            </w:pPr>
            <w:r>
              <w:t>3 550</w:t>
            </w:r>
          </w:p>
        </w:tc>
        <w:tc>
          <w:tcPr>
            <w:tcW w:w="1247" w:type="dxa"/>
            <w:vAlign w:val="center"/>
          </w:tcPr>
          <w:p w14:paraId="51CD12C0" w14:textId="77777777" w:rsidR="002744E3" w:rsidRDefault="002744E3">
            <w:pPr>
              <w:pStyle w:val="ConsPlusNormal"/>
              <w:jc w:val="right"/>
            </w:pPr>
            <w:r>
              <w:t>9 133</w:t>
            </w:r>
          </w:p>
        </w:tc>
        <w:tc>
          <w:tcPr>
            <w:tcW w:w="1247" w:type="dxa"/>
            <w:vAlign w:val="center"/>
          </w:tcPr>
          <w:p w14:paraId="43553354" w14:textId="77777777" w:rsidR="002744E3" w:rsidRDefault="002744E3">
            <w:pPr>
              <w:pStyle w:val="ConsPlusNormal"/>
              <w:jc w:val="right"/>
            </w:pPr>
            <w:r>
              <w:t>9 133</w:t>
            </w:r>
          </w:p>
        </w:tc>
      </w:tr>
      <w:tr w:rsidR="002744E3" w14:paraId="5BC6E191" w14:textId="77777777">
        <w:tc>
          <w:tcPr>
            <w:tcW w:w="2211" w:type="dxa"/>
            <w:vMerge/>
          </w:tcPr>
          <w:p w14:paraId="0DD17539" w14:textId="77777777" w:rsidR="002744E3" w:rsidRDefault="002744E3"/>
        </w:tc>
        <w:tc>
          <w:tcPr>
            <w:tcW w:w="2268" w:type="dxa"/>
            <w:vMerge/>
          </w:tcPr>
          <w:p w14:paraId="378ABDE9" w14:textId="77777777" w:rsidR="002744E3" w:rsidRDefault="002744E3"/>
        </w:tc>
        <w:tc>
          <w:tcPr>
            <w:tcW w:w="2891" w:type="dxa"/>
            <w:vAlign w:val="center"/>
          </w:tcPr>
          <w:p w14:paraId="60A461F1"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1D4E53A3" w14:textId="77777777" w:rsidR="002744E3" w:rsidRDefault="002744E3">
            <w:pPr>
              <w:pStyle w:val="ConsPlusNormal"/>
              <w:jc w:val="right"/>
            </w:pPr>
            <w:r>
              <w:t>3 551</w:t>
            </w:r>
          </w:p>
        </w:tc>
        <w:tc>
          <w:tcPr>
            <w:tcW w:w="1247" w:type="dxa"/>
            <w:vAlign w:val="center"/>
          </w:tcPr>
          <w:p w14:paraId="60EB5C12" w14:textId="77777777" w:rsidR="002744E3" w:rsidRDefault="002744E3">
            <w:pPr>
              <w:pStyle w:val="ConsPlusNormal"/>
              <w:jc w:val="right"/>
            </w:pPr>
            <w:r>
              <w:t>3 551</w:t>
            </w:r>
          </w:p>
        </w:tc>
        <w:tc>
          <w:tcPr>
            <w:tcW w:w="1247" w:type="dxa"/>
            <w:vAlign w:val="center"/>
          </w:tcPr>
          <w:p w14:paraId="4037FFCC" w14:textId="77777777" w:rsidR="002744E3" w:rsidRDefault="002744E3">
            <w:pPr>
              <w:pStyle w:val="ConsPlusNormal"/>
              <w:jc w:val="right"/>
            </w:pPr>
            <w:r>
              <w:t>3 550</w:t>
            </w:r>
          </w:p>
        </w:tc>
        <w:tc>
          <w:tcPr>
            <w:tcW w:w="1247" w:type="dxa"/>
            <w:vAlign w:val="center"/>
          </w:tcPr>
          <w:p w14:paraId="3F5D061B" w14:textId="77777777" w:rsidR="002744E3" w:rsidRDefault="002744E3">
            <w:pPr>
              <w:pStyle w:val="ConsPlusNormal"/>
              <w:jc w:val="right"/>
            </w:pPr>
            <w:r>
              <w:t>9 133</w:t>
            </w:r>
          </w:p>
        </w:tc>
        <w:tc>
          <w:tcPr>
            <w:tcW w:w="1247" w:type="dxa"/>
            <w:vAlign w:val="center"/>
          </w:tcPr>
          <w:p w14:paraId="6EC02135" w14:textId="77777777" w:rsidR="002744E3" w:rsidRDefault="002744E3">
            <w:pPr>
              <w:pStyle w:val="ConsPlusNormal"/>
              <w:jc w:val="right"/>
            </w:pPr>
            <w:r>
              <w:t>9 133</w:t>
            </w:r>
          </w:p>
        </w:tc>
      </w:tr>
      <w:tr w:rsidR="002744E3" w14:paraId="36792003" w14:textId="77777777">
        <w:tc>
          <w:tcPr>
            <w:tcW w:w="2211" w:type="dxa"/>
            <w:vMerge/>
          </w:tcPr>
          <w:p w14:paraId="77C8667E" w14:textId="77777777" w:rsidR="002744E3" w:rsidRDefault="002744E3"/>
        </w:tc>
        <w:tc>
          <w:tcPr>
            <w:tcW w:w="2268" w:type="dxa"/>
            <w:vMerge/>
          </w:tcPr>
          <w:p w14:paraId="5E10E26A" w14:textId="77777777" w:rsidR="002744E3" w:rsidRDefault="002744E3"/>
        </w:tc>
        <w:tc>
          <w:tcPr>
            <w:tcW w:w="2891" w:type="dxa"/>
            <w:vAlign w:val="center"/>
          </w:tcPr>
          <w:p w14:paraId="48CAD30D" w14:textId="77777777" w:rsidR="002744E3" w:rsidRDefault="002744E3">
            <w:pPr>
              <w:pStyle w:val="ConsPlusNormal"/>
            </w:pPr>
            <w:r>
              <w:t>Федеральный бюджет</w:t>
            </w:r>
          </w:p>
        </w:tc>
        <w:tc>
          <w:tcPr>
            <w:tcW w:w="1247" w:type="dxa"/>
            <w:vAlign w:val="center"/>
          </w:tcPr>
          <w:p w14:paraId="280F6BB2" w14:textId="77777777" w:rsidR="002744E3" w:rsidRDefault="002744E3">
            <w:pPr>
              <w:pStyle w:val="ConsPlusNormal"/>
              <w:jc w:val="right"/>
            </w:pPr>
            <w:r>
              <w:t>2 686</w:t>
            </w:r>
          </w:p>
        </w:tc>
        <w:tc>
          <w:tcPr>
            <w:tcW w:w="1247" w:type="dxa"/>
            <w:vAlign w:val="center"/>
          </w:tcPr>
          <w:p w14:paraId="72A35A90" w14:textId="77777777" w:rsidR="002744E3" w:rsidRDefault="002744E3">
            <w:pPr>
              <w:pStyle w:val="ConsPlusNormal"/>
              <w:jc w:val="right"/>
            </w:pPr>
            <w:r>
              <w:t>2 686</w:t>
            </w:r>
          </w:p>
        </w:tc>
        <w:tc>
          <w:tcPr>
            <w:tcW w:w="1247" w:type="dxa"/>
            <w:vAlign w:val="center"/>
          </w:tcPr>
          <w:p w14:paraId="7FD62A6A" w14:textId="77777777" w:rsidR="002744E3" w:rsidRDefault="002744E3">
            <w:pPr>
              <w:pStyle w:val="ConsPlusNormal"/>
              <w:jc w:val="right"/>
            </w:pPr>
            <w:r>
              <w:t>2 718</w:t>
            </w:r>
          </w:p>
        </w:tc>
        <w:tc>
          <w:tcPr>
            <w:tcW w:w="1247" w:type="dxa"/>
            <w:vAlign w:val="center"/>
          </w:tcPr>
          <w:p w14:paraId="5626181F" w14:textId="77777777" w:rsidR="002744E3" w:rsidRDefault="002744E3">
            <w:pPr>
              <w:pStyle w:val="ConsPlusNormal"/>
              <w:jc w:val="right"/>
            </w:pPr>
            <w:r>
              <w:t>0</w:t>
            </w:r>
          </w:p>
        </w:tc>
        <w:tc>
          <w:tcPr>
            <w:tcW w:w="1247" w:type="dxa"/>
            <w:vAlign w:val="center"/>
          </w:tcPr>
          <w:p w14:paraId="0E784198" w14:textId="77777777" w:rsidR="002744E3" w:rsidRDefault="002744E3">
            <w:pPr>
              <w:pStyle w:val="ConsPlusNormal"/>
              <w:jc w:val="right"/>
            </w:pPr>
            <w:r>
              <w:t>0</w:t>
            </w:r>
          </w:p>
        </w:tc>
      </w:tr>
      <w:tr w:rsidR="002744E3" w14:paraId="6E2A8244" w14:textId="77777777">
        <w:tc>
          <w:tcPr>
            <w:tcW w:w="2211" w:type="dxa"/>
            <w:vMerge/>
          </w:tcPr>
          <w:p w14:paraId="5FCDEAFB" w14:textId="77777777" w:rsidR="002744E3" w:rsidRDefault="002744E3"/>
        </w:tc>
        <w:tc>
          <w:tcPr>
            <w:tcW w:w="2268" w:type="dxa"/>
            <w:vMerge/>
          </w:tcPr>
          <w:p w14:paraId="79BC7B7E" w14:textId="77777777" w:rsidR="002744E3" w:rsidRDefault="002744E3"/>
        </w:tc>
        <w:tc>
          <w:tcPr>
            <w:tcW w:w="2891" w:type="dxa"/>
            <w:vAlign w:val="center"/>
          </w:tcPr>
          <w:p w14:paraId="4EDA8895" w14:textId="77777777" w:rsidR="002744E3" w:rsidRDefault="002744E3">
            <w:pPr>
              <w:pStyle w:val="ConsPlusNormal"/>
            </w:pPr>
            <w:r>
              <w:t>Министерство труда и социального развития Республики Саха (Якутия)</w:t>
            </w:r>
          </w:p>
        </w:tc>
        <w:tc>
          <w:tcPr>
            <w:tcW w:w="1247" w:type="dxa"/>
            <w:vAlign w:val="center"/>
          </w:tcPr>
          <w:p w14:paraId="30B6A70E" w14:textId="77777777" w:rsidR="002744E3" w:rsidRDefault="002744E3">
            <w:pPr>
              <w:pStyle w:val="ConsPlusNormal"/>
              <w:jc w:val="right"/>
            </w:pPr>
            <w:r>
              <w:t>2 686</w:t>
            </w:r>
          </w:p>
        </w:tc>
        <w:tc>
          <w:tcPr>
            <w:tcW w:w="1247" w:type="dxa"/>
            <w:vAlign w:val="center"/>
          </w:tcPr>
          <w:p w14:paraId="6A337F47" w14:textId="77777777" w:rsidR="002744E3" w:rsidRDefault="002744E3">
            <w:pPr>
              <w:pStyle w:val="ConsPlusNormal"/>
              <w:jc w:val="right"/>
            </w:pPr>
            <w:r>
              <w:t>2 686</w:t>
            </w:r>
          </w:p>
        </w:tc>
        <w:tc>
          <w:tcPr>
            <w:tcW w:w="1247" w:type="dxa"/>
            <w:vAlign w:val="center"/>
          </w:tcPr>
          <w:p w14:paraId="54A6B3AA" w14:textId="77777777" w:rsidR="002744E3" w:rsidRDefault="002744E3">
            <w:pPr>
              <w:pStyle w:val="ConsPlusNormal"/>
              <w:jc w:val="right"/>
            </w:pPr>
            <w:r>
              <w:t>2 718</w:t>
            </w:r>
          </w:p>
        </w:tc>
        <w:tc>
          <w:tcPr>
            <w:tcW w:w="1247" w:type="dxa"/>
            <w:vAlign w:val="center"/>
          </w:tcPr>
          <w:p w14:paraId="1A4757AD" w14:textId="77777777" w:rsidR="002744E3" w:rsidRDefault="002744E3">
            <w:pPr>
              <w:pStyle w:val="ConsPlusNormal"/>
              <w:jc w:val="right"/>
            </w:pPr>
            <w:r>
              <w:t>0</w:t>
            </w:r>
          </w:p>
        </w:tc>
        <w:tc>
          <w:tcPr>
            <w:tcW w:w="1247" w:type="dxa"/>
            <w:vAlign w:val="center"/>
          </w:tcPr>
          <w:p w14:paraId="3DFB564C" w14:textId="77777777" w:rsidR="002744E3" w:rsidRDefault="002744E3">
            <w:pPr>
              <w:pStyle w:val="ConsPlusNormal"/>
              <w:jc w:val="right"/>
            </w:pPr>
            <w:r>
              <w:t>0</w:t>
            </w:r>
          </w:p>
        </w:tc>
      </w:tr>
    </w:tbl>
    <w:p w14:paraId="6FD450AE" w14:textId="77777777" w:rsidR="002744E3" w:rsidRDefault="002744E3">
      <w:pPr>
        <w:sectPr w:rsidR="002744E3">
          <w:pgSz w:w="16838" w:h="11905" w:orient="landscape"/>
          <w:pgMar w:top="1701" w:right="1134" w:bottom="850" w:left="1134" w:header="0" w:footer="0" w:gutter="0"/>
          <w:cols w:space="720"/>
        </w:sectPr>
      </w:pPr>
    </w:p>
    <w:p w14:paraId="219E5D1F" w14:textId="77777777" w:rsidR="002744E3" w:rsidRDefault="002744E3">
      <w:pPr>
        <w:pStyle w:val="ConsPlusNormal"/>
        <w:jc w:val="right"/>
        <w:outlineLvl w:val="1"/>
      </w:pPr>
      <w:r>
        <w:lastRenderedPageBreak/>
        <w:t>Приложение N 3</w:t>
      </w:r>
    </w:p>
    <w:p w14:paraId="5367226A" w14:textId="77777777" w:rsidR="002744E3" w:rsidRDefault="002744E3">
      <w:pPr>
        <w:pStyle w:val="ConsPlusNormal"/>
        <w:jc w:val="right"/>
      </w:pPr>
      <w:r>
        <w:t>к государственной программе</w:t>
      </w:r>
    </w:p>
    <w:p w14:paraId="36A0172C" w14:textId="77777777" w:rsidR="002744E3" w:rsidRDefault="002744E3">
      <w:pPr>
        <w:pStyle w:val="ConsPlusNormal"/>
        <w:jc w:val="right"/>
      </w:pPr>
      <w:r>
        <w:t>Республики Саха (Якутия)</w:t>
      </w:r>
    </w:p>
    <w:p w14:paraId="36A5C495" w14:textId="77777777" w:rsidR="002744E3" w:rsidRDefault="002744E3">
      <w:pPr>
        <w:pStyle w:val="ConsPlusNormal"/>
        <w:jc w:val="right"/>
      </w:pPr>
      <w:r>
        <w:t>"Социальная поддержка граждан</w:t>
      </w:r>
    </w:p>
    <w:p w14:paraId="10735A8E" w14:textId="77777777" w:rsidR="002744E3" w:rsidRDefault="002744E3">
      <w:pPr>
        <w:pStyle w:val="ConsPlusNormal"/>
        <w:jc w:val="right"/>
      </w:pPr>
      <w:r>
        <w:t>в Республике Саха (Якутия)</w:t>
      </w:r>
    </w:p>
    <w:p w14:paraId="3465A592" w14:textId="77777777" w:rsidR="002744E3" w:rsidRDefault="002744E3">
      <w:pPr>
        <w:pStyle w:val="ConsPlusNormal"/>
        <w:jc w:val="right"/>
      </w:pPr>
      <w:r>
        <w:t>на 2020 - 2024 годы"</w:t>
      </w:r>
    </w:p>
    <w:p w14:paraId="3A8D9D6B" w14:textId="77777777" w:rsidR="002744E3" w:rsidRDefault="002744E3">
      <w:pPr>
        <w:pStyle w:val="ConsPlusNormal"/>
        <w:jc w:val="both"/>
      </w:pPr>
    </w:p>
    <w:p w14:paraId="65DCE15E" w14:textId="77777777" w:rsidR="002744E3" w:rsidRDefault="002744E3">
      <w:pPr>
        <w:pStyle w:val="ConsPlusTitle"/>
        <w:jc w:val="center"/>
      </w:pPr>
      <w:bookmarkStart w:id="3" w:name="P1858"/>
      <w:bookmarkEnd w:id="3"/>
      <w:r>
        <w:t>Направления и параметры реализации</w:t>
      </w:r>
    </w:p>
    <w:p w14:paraId="65BEC8A2" w14:textId="77777777" w:rsidR="002744E3" w:rsidRDefault="002744E3">
      <w:pPr>
        <w:pStyle w:val="ConsPlusTitle"/>
        <w:jc w:val="center"/>
      </w:pPr>
      <w:r>
        <w:t>региональных проектов, реализуемых в рамках государственной</w:t>
      </w:r>
    </w:p>
    <w:p w14:paraId="6323E7DC" w14:textId="77777777" w:rsidR="002744E3" w:rsidRDefault="002744E3">
      <w:pPr>
        <w:pStyle w:val="ConsPlusTitle"/>
        <w:jc w:val="center"/>
      </w:pPr>
      <w:r>
        <w:t>программы Республики Саха (Якутия) "Социальная поддержка</w:t>
      </w:r>
    </w:p>
    <w:p w14:paraId="7382CA2C" w14:textId="77777777" w:rsidR="002744E3" w:rsidRDefault="002744E3">
      <w:pPr>
        <w:pStyle w:val="ConsPlusTitle"/>
        <w:jc w:val="center"/>
      </w:pPr>
      <w:r>
        <w:t>граждан в Республике Саха (Якутия) на 2020 - 2024 годы"</w:t>
      </w:r>
    </w:p>
    <w:p w14:paraId="7B92DF5C" w14:textId="77777777" w:rsidR="002744E3" w:rsidRDefault="002744E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744E3" w14:paraId="5AA2BFB5" w14:textId="77777777">
        <w:trPr>
          <w:jc w:val="center"/>
        </w:trPr>
        <w:tc>
          <w:tcPr>
            <w:tcW w:w="9294" w:type="dxa"/>
            <w:tcBorders>
              <w:top w:val="nil"/>
              <w:left w:val="single" w:sz="24" w:space="0" w:color="CED3F1"/>
              <w:bottom w:val="nil"/>
              <w:right w:val="single" w:sz="24" w:space="0" w:color="F4F3F8"/>
            </w:tcBorders>
            <w:shd w:val="clear" w:color="auto" w:fill="F4F3F8"/>
          </w:tcPr>
          <w:p w14:paraId="4C8FC37C" w14:textId="77777777" w:rsidR="002744E3" w:rsidRDefault="002744E3">
            <w:pPr>
              <w:pStyle w:val="ConsPlusNormal"/>
              <w:jc w:val="center"/>
            </w:pPr>
            <w:r>
              <w:rPr>
                <w:color w:val="392C69"/>
              </w:rPr>
              <w:t>Список изменяющих документов</w:t>
            </w:r>
          </w:p>
          <w:p w14:paraId="424B37A6" w14:textId="77777777" w:rsidR="002744E3" w:rsidRDefault="002744E3">
            <w:pPr>
              <w:pStyle w:val="ConsPlusNormal"/>
              <w:jc w:val="center"/>
            </w:pPr>
            <w:r>
              <w:rPr>
                <w:color w:val="392C69"/>
              </w:rPr>
              <w:t xml:space="preserve">(в ред. </w:t>
            </w:r>
            <w:hyperlink r:id="rId27" w:history="1">
              <w:r>
                <w:rPr>
                  <w:color w:val="0000FF"/>
                </w:rPr>
                <w:t>Указа</w:t>
              </w:r>
            </w:hyperlink>
            <w:r>
              <w:rPr>
                <w:color w:val="392C69"/>
              </w:rPr>
              <w:t xml:space="preserve"> Главы РС(Я) от 24.01.2020 N 980)</w:t>
            </w:r>
          </w:p>
        </w:tc>
      </w:tr>
    </w:tbl>
    <w:p w14:paraId="30A16BE1" w14:textId="77777777" w:rsidR="002744E3" w:rsidRDefault="002744E3">
      <w:pPr>
        <w:pStyle w:val="ConsPlusNormal"/>
        <w:jc w:val="both"/>
      </w:pPr>
    </w:p>
    <w:p w14:paraId="3BB46A82" w14:textId="77777777" w:rsidR="002744E3" w:rsidRDefault="002744E3">
      <w:pPr>
        <w:pStyle w:val="ConsPlusNormal"/>
        <w:jc w:val="right"/>
      </w:pPr>
      <w:r>
        <w:t>(тыс. руб.)</w:t>
      </w:r>
    </w:p>
    <w:p w14:paraId="1366D9EA" w14:textId="77777777" w:rsidR="002744E3" w:rsidRDefault="002744E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928"/>
        <w:gridCol w:w="2556"/>
        <w:gridCol w:w="2608"/>
        <w:gridCol w:w="1871"/>
        <w:gridCol w:w="1531"/>
        <w:gridCol w:w="1531"/>
        <w:gridCol w:w="2098"/>
        <w:gridCol w:w="1417"/>
        <w:gridCol w:w="1417"/>
        <w:gridCol w:w="1417"/>
        <w:gridCol w:w="1417"/>
        <w:gridCol w:w="1417"/>
      </w:tblGrid>
      <w:tr w:rsidR="002744E3" w14:paraId="32EF93AA" w14:textId="77777777">
        <w:tc>
          <w:tcPr>
            <w:tcW w:w="567" w:type="dxa"/>
            <w:vMerge w:val="restart"/>
            <w:vAlign w:val="center"/>
          </w:tcPr>
          <w:p w14:paraId="6BC2B3EE" w14:textId="77777777" w:rsidR="002744E3" w:rsidRDefault="002744E3">
            <w:pPr>
              <w:pStyle w:val="ConsPlusNormal"/>
              <w:jc w:val="center"/>
            </w:pPr>
            <w:r>
              <w:t>N п/п</w:t>
            </w:r>
          </w:p>
        </w:tc>
        <w:tc>
          <w:tcPr>
            <w:tcW w:w="1984" w:type="dxa"/>
            <w:vMerge w:val="restart"/>
            <w:vAlign w:val="center"/>
          </w:tcPr>
          <w:p w14:paraId="277DAE12" w14:textId="77777777" w:rsidR="002744E3" w:rsidRDefault="002744E3">
            <w:pPr>
              <w:pStyle w:val="ConsPlusNormal"/>
              <w:jc w:val="center"/>
            </w:pPr>
            <w:r>
              <w:t>Наименование подпрограммы</w:t>
            </w:r>
          </w:p>
        </w:tc>
        <w:tc>
          <w:tcPr>
            <w:tcW w:w="1928" w:type="dxa"/>
            <w:vMerge w:val="restart"/>
            <w:vAlign w:val="center"/>
          </w:tcPr>
          <w:p w14:paraId="1B8B9EB7" w14:textId="77777777" w:rsidR="002744E3" w:rsidRDefault="002744E3">
            <w:pPr>
              <w:pStyle w:val="ConsPlusNormal"/>
              <w:jc w:val="center"/>
            </w:pPr>
            <w:r>
              <w:t>Наименование основного мероприятия (регионального проекта, реализуемого в рамках федерального проекта)</w:t>
            </w:r>
          </w:p>
        </w:tc>
        <w:tc>
          <w:tcPr>
            <w:tcW w:w="2556" w:type="dxa"/>
            <w:vMerge w:val="restart"/>
            <w:vAlign w:val="center"/>
          </w:tcPr>
          <w:p w14:paraId="56549278" w14:textId="77777777" w:rsidR="002744E3" w:rsidRDefault="002744E3">
            <w:pPr>
              <w:pStyle w:val="ConsPlusNormal"/>
              <w:jc w:val="center"/>
            </w:pPr>
            <w:r>
              <w:t>Результаты основного мероприятия (регионального проекта)</w:t>
            </w:r>
          </w:p>
        </w:tc>
        <w:tc>
          <w:tcPr>
            <w:tcW w:w="2608" w:type="dxa"/>
            <w:vMerge w:val="restart"/>
            <w:vAlign w:val="center"/>
          </w:tcPr>
          <w:p w14:paraId="0583E415" w14:textId="77777777" w:rsidR="002744E3" w:rsidRDefault="002744E3">
            <w:pPr>
              <w:pStyle w:val="ConsPlusNormal"/>
              <w:jc w:val="center"/>
            </w:pPr>
            <w:r>
              <w:t>Наименование мероприятия</w:t>
            </w:r>
          </w:p>
        </w:tc>
        <w:tc>
          <w:tcPr>
            <w:tcW w:w="1871" w:type="dxa"/>
            <w:vMerge w:val="restart"/>
            <w:vAlign w:val="center"/>
          </w:tcPr>
          <w:p w14:paraId="2FD1AEFB" w14:textId="77777777" w:rsidR="002744E3" w:rsidRDefault="002744E3">
            <w:pPr>
              <w:pStyle w:val="ConsPlusNormal"/>
              <w:jc w:val="center"/>
            </w:pPr>
            <w:r>
              <w:t>Муниципальное образование</w:t>
            </w:r>
          </w:p>
        </w:tc>
        <w:tc>
          <w:tcPr>
            <w:tcW w:w="1531" w:type="dxa"/>
            <w:vMerge w:val="restart"/>
            <w:vAlign w:val="center"/>
          </w:tcPr>
          <w:p w14:paraId="1A329340" w14:textId="77777777" w:rsidR="002744E3" w:rsidRDefault="002744E3">
            <w:pPr>
              <w:pStyle w:val="ConsPlusNormal"/>
              <w:jc w:val="center"/>
            </w:pPr>
            <w:r>
              <w:t>Населенный пункт</w:t>
            </w:r>
          </w:p>
        </w:tc>
        <w:tc>
          <w:tcPr>
            <w:tcW w:w="1531" w:type="dxa"/>
            <w:vMerge w:val="restart"/>
            <w:vAlign w:val="center"/>
          </w:tcPr>
          <w:p w14:paraId="2147BD58" w14:textId="77777777" w:rsidR="002744E3" w:rsidRDefault="002744E3">
            <w:pPr>
              <w:pStyle w:val="ConsPlusNormal"/>
              <w:jc w:val="center"/>
            </w:pPr>
            <w:r>
              <w:t>Учреждение</w:t>
            </w:r>
          </w:p>
        </w:tc>
        <w:tc>
          <w:tcPr>
            <w:tcW w:w="2098" w:type="dxa"/>
            <w:vMerge w:val="restart"/>
            <w:vAlign w:val="center"/>
          </w:tcPr>
          <w:p w14:paraId="58378A32" w14:textId="77777777" w:rsidR="002744E3" w:rsidRDefault="002744E3">
            <w:pPr>
              <w:pStyle w:val="ConsPlusNormal"/>
              <w:jc w:val="center"/>
            </w:pPr>
            <w:r>
              <w:t>Источник финансирования</w:t>
            </w:r>
          </w:p>
        </w:tc>
        <w:tc>
          <w:tcPr>
            <w:tcW w:w="7085" w:type="dxa"/>
            <w:gridSpan w:val="5"/>
            <w:vAlign w:val="center"/>
          </w:tcPr>
          <w:p w14:paraId="65BD86F7" w14:textId="77777777" w:rsidR="002744E3" w:rsidRDefault="002744E3">
            <w:pPr>
              <w:pStyle w:val="ConsPlusNormal"/>
              <w:jc w:val="center"/>
            </w:pPr>
            <w:r>
              <w:t>Объем финансирования</w:t>
            </w:r>
          </w:p>
        </w:tc>
      </w:tr>
      <w:tr w:rsidR="002744E3" w14:paraId="35959D35" w14:textId="77777777">
        <w:tc>
          <w:tcPr>
            <w:tcW w:w="567" w:type="dxa"/>
            <w:vMerge/>
          </w:tcPr>
          <w:p w14:paraId="2C00A3BF" w14:textId="77777777" w:rsidR="002744E3" w:rsidRDefault="002744E3"/>
        </w:tc>
        <w:tc>
          <w:tcPr>
            <w:tcW w:w="1984" w:type="dxa"/>
            <w:vMerge/>
          </w:tcPr>
          <w:p w14:paraId="2F9698B3" w14:textId="77777777" w:rsidR="002744E3" w:rsidRDefault="002744E3"/>
        </w:tc>
        <w:tc>
          <w:tcPr>
            <w:tcW w:w="1928" w:type="dxa"/>
            <w:vMerge/>
          </w:tcPr>
          <w:p w14:paraId="3F6CDB5A" w14:textId="77777777" w:rsidR="002744E3" w:rsidRDefault="002744E3"/>
        </w:tc>
        <w:tc>
          <w:tcPr>
            <w:tcW w:w="2556" w:type="dxa"/>
            <w:vMerge/>
          </w:tcPr>
          <w:p w14:paraId="4E27DABE" w14:textId="77777777" w:rsidR="002744E3" w:rsidRDefault="002744E3"/>
        </w:tc>
        <w:tc>
          <w:tcPr>
            <w:tcW w:w="2608" w:type="dxa"/>
            <w:vMerge/>
          </w:tcPr>
          <w:p w14:paraId="69FF9D10" w14:textId="77777777" w:rsidR="002744E3" w:rsidRDefault="002744E3"/>
        </w:tc>
        <w:tc>
          <w:tcPr>
            <w:tcW w:w="1871" w:type="dxa"/>
            <w:vMerge/>
          </w:tcPr>
          <w:p w14:paraId="0E395A30" w14:textId="77777777" w:rsidR="002744E3" w:rsidRDefault="002744E3"/>
        </w:tc>
        <w:tc>
          <w:tcPr>
            <w:tcW w:w="1531" w:type="dxa"/>
            <w:vMerge/>
          </w:tcPr>
          <w:p w14:paraId="4945A214" w14:textId="77777777" w:rsidR="002744E3" w:rsidRDefault="002744E3"/>
        </w:tc>
        <w:tc>
          <w:tcPr>
            <w:tcW w:w="1531" w:type="dxa"/>
            <w:vMerge/>
          </w:tcPr>
          <w:p w14:paraId="0F67AD6A" w14:textId="77777777" w:rsidR="002744E3" w:rsidRDefault="002744E3"/>
        </w:tc>
        <w:tc>
          <w:tcPr>
            <w:tcW w:w="2098" w:type="dxa"/>
            <w:vMerge/>
          </w:tcPr>
          <w:p w14:paraId="17746E50" w14:textId="77777777" w:rsidR="002744E3" w:rsidRDefault="002744E3"/>
        </w:tc>
        <w:tc>
          <w:tcPr>
            <w:tcW w:w="1417" w:type="dxa"/>
            <w:vAlign w:val="center"/>
          </w:tcPr>
          <w:p w14:paraId="68B8AC61" w14:textId="77777777" w:rsidR="002744E3" w:rsidRDefault="002744E3">
            <w:pPr>
              <w:pStyle w:val="ConsPlusNormal"/>
              <w:jc w:val="center"/>
            </w:pPr>
            <w:r>
              <w:t>2020</w:t>
            </w:r>
          </w:p>
        </w:tc>
        <w:tc>
          <w:tcPr>
            <w:tcW w:w="1417" w:type="dxa"/>
            <w:vAlign w:val="center"/>
          </w:tcPr>
          <w:p w14:paraId="0FBA03B8" w14:textId="77777777" w:rsidR="002744E3" w:rsidRDefault="002744E3">
            <w:pPr>
              <w:pStyle w:val="ConsPlusNormal"/>
              <w:jc w:val="center"/>
            </w:pPr>
            <w:r>
              <w:t>2021</w:t>
            </w:r>
          </w:p>
        </w:tc>
        <w:tc>
          <w:tcPr>
            <w:tcW w:w="1417" w:type="dxa"/>
            <w:vAlign w:val="center"/>
          </w:tcPr>
          <w:p w14:paraId="6E2D74B2" w14:textId="77777777" w:rsidR="002744E3" w:rsidRDefault="002744E3">
            <w:pPr>
              <w:pStyle w:val="ConsPlusNormal"/>
              <w:jc w:val="center"/>
            </w:pPr>
            <w:r>
              <w:t>2022</w:t>
            </w:r>
          </w:p>
        </w:tc>
        <w:tc>
          <w:tcPr>
            <w:tcW w:w="1417" w:type="dxa"/>
            <w:vAlign w:val="center"/>
          </w:tcPr>
          <w:p w14:paraId="60E2BC1C" w14:textId="77777777" w:rsidR="002744E3" w:rsidRDefault="002744E3">
            <w:pPr>
              <w:pStyle w:val="ConsPlusNormal"/>
              <w:jc w:val="center"/>
            </w:pPr>
            <w:r>
              <w:t>2023</w:t>
            </w:r>
          </w:p>
        </w:tc>
        <w:tc>
          <w:tcPr>
            <w:tcW w:w="1417" w:type="dxa"/>
            <w:vAlign w:val="center"/>
          </w:tcPr>
          <w:p w14:paraId="75576A4A" w14:textId="77777777" w:rsidR="002744E3" w:rsidRDefault="002744E3">
            <w:pPr>
              <w:pStyle w:val="ConsPlusNormal"/>
              <w:jc w:val="center"/>
            </w:pPr>
            <w:r>
              <w:t>2024</w:t>
            </w:r>
          </w:p>
        </w:tc>
      </w:tr>
      <w:tr w:rsidR="002744E3" w14:paraId="6005BAFE" w14:textId="77777777">
        <w:tc>
          <w:tcPr>
            <w:tcW w:w="567" w:type="dxa"/>
            <w:vAlign w:val="center"/>
          </w:tcPr>
          <w:p w14:paraId="47BCCBB3" w14:textId="77777777" w:rsidR="002744E3" w:rsidRDefault="002744E3">
            <w:pPr>
              <w:pStyle w:val="ConsPlusNormal"/>
              <w:jc w:val="center"/>
            </w:pPr>
            <w:r>
              <w:t>1</w:t>
            </w:r>
          </w:p>
        </w:tc>
        <w:tc>
          <w:tcPr>
            <w:tcW w:w="1984" w:type="dxa"/>
            <w:vAlign w:val="center"/>
          </w:tcPr>
          <w:p w14:paraId="30DF7CE0" w14:textId="77777777" w:rsidR="002744E3" w:rsidRDefault="002744E3">
            <w:pPr>
              <w:pStyle w:val="ConsPlusNormal"/>
              <w:jc w:val="center"/>
            </w:pPr>
            <w:r>
              <w:t>2</w:t>
            </w:r>
          </w:p>
        </w:tc>
        <w:tc>
          <w:tcPr>
            <w:tcW w:w="1928" w:type="dxa"/>
            <w:vAlign w:val="center"/>
          </w:tcPr>
          <w:p w14:paraId="08C677F8" w14:textId="77777777" w:rsidR="002744E3" w:rsidRDefault="002744E3">
            <w:pPr>
              <w:pStyle w:val="ConsPlusNormal"/>
              <w:jc w:val="center"/>
            </w:pPr>
            <w:r>
              <w:t>3</w:t>
            </w:r>
          </w:p>
        </w:tc>
        <w:tc>
          <w:tcPr>
            <w:tcW w:w="2556" w:type="dxa"/>
            <w:vAlign w:val="center"/>
          </w:tcPr>
          <w:p w14:paraId="40F5095C" w14:textId="77777777" w:rsidR="002744E3" w:rsidRDefault="002744E3">
            <w:pPr>
              <w:pStyle w:val="ConsPlusNormal"/>
              <w:jc w:val="center"/>
            </w:pPr>
            <w:r>
              <w:t>4</w:t>
            </w:r>
          </w:p>
        </w:tc>
        <w:tc>
          <w:tcPr>
            <w:tcW w:w="2608" w:type="dxa"/>
            <w:vAlign w:val="center"/>
          </w:tcPr>
          <w:p w14:paraId="1374E4F8" w14:textId="77777777" w:rsidR="002744E3" w:rsidRDefault="002744E3">
            <w:pPr>
              <w:pStyle w:val="ConsPlusNormal"/>
              <w:jc w:val="center"/>
            </w:pPr>
            <w:r>
              <w:t>5</w:t>
            </w:r>
          </w:p>
        </w:tc>
        <w:tc>
          <w:tcPr>
            <w:tcW w:w="1871" w:type="dxa"/>
            <w:vAlign w:val="center"/>
          </w:tcPr>
          <w:p w14:paraId="0680A9B5" w14:textId="77777777" w:rsidR="002744E3" w:rsidRDefault="002744E3">
            <w:pPr>
              <w:pStyle w:val="ConsPlusNormal"/>
              <w:jc w:val="center"/>
            </w:pPr>
            <w:r>
              <w:t>6</w:t>
            </w:r>
          </w:p>
        </w:tc>
        <w:tc>
          <w:tcPr>
            <w:tcW w:w="1531" w:type="dxa"/>
            <w:vAlign w:val="center"/>
          </w:tcPr>
          <w:p w14:paraId="10FB2D4B" w14:textId="77777777" w:rsidR="002744E3" w:rsidRDefault="002744E3">
            <w:pPr>
              <w:pStyle w:val="ConsPlusNormal"/>
              <w:jc w:val="center"/>
            </w:pPr>
            <w:r>
              <w:t>7</w:t>
            </w:r>
          </w:p>
        </w:tc>
        <w:tc>
          <w:tcPr>
            <w:tcW w:w="1531" w:type="dxa"/>
            <w:vAlign w:val="center"/>
          </w:tcPr>
          <w:p w14:paraId="0F0553FE" w14:textId="77777777" w:rsidR="002744E3" w:rsidRDefault="002744E3">
            <w:pPr>
              <w:pStyle w:val="ConsPlusNormal"/>
              <w:jc w:val="center"/>
            </w:pPr>
            <w:r>
              <w:t>8</w:t>
            </w:r>
          </w:p>
        </w:tc>
        <w:tc>
          <w:tcPr>
            <w:tcW w:w="2098" w:type="dxa"/>
            <w:vAlign w:val="center"/>
          </w:tcPr>
          <w:p w14:paraId="5A73DE29" w14:textId="77777777" w:rsidR="002744E3" w:rsidRDefault="002744E3">
            <w:pPr>
              <w:pStyle w:val="ConsPlusNormal"/>
              <w:jc w:val="center"/>
            </w:pPr>
            <w:r>
              <w:t>9</w:t>
            </w:r>
          </w:p>
        </w:tc>
        <w:tc>
          <w:tcPr>
            <w:tcW w:w="1417" w:type="dxa"/>
            <w:vAlign w:val="center"/>
          </w:tcPr>
          <w:p w14:paraId="2A1EAF26" w14:textId="77777777" w:rsidR="002744E3" w:rsidRDefault="002744E3">
            <w:pPr>
              <w:pStyle w:val="ConsPlusNormal"/>
              <w:jc w:val="center"/>
            </w:pPr>
            <w:r>
              <w:t>10</w:t>
            </w:r>
          </w:p>
        </w:tc>
        <w:tc>
          <w:tcPr>
            <w:tcW w:w="1417" w:type="dxa"/>
            <w:vAlign w:val="center"/>
          </w:tcPr>
          <w:p w14:paraId="76321FFD" w14:textId="77777777" w:rsidR="002744E3" w:rsidRDefault="002744E3">
            <w:pPr>
              <w:pStyle w:val="ConsPlusNormal"/>
              <w:jc w:val="center"/>
            </w:pPr>
            <w:r>
              <w:t>11</w:t>
            </w:r>
          </w:p>
        </w:tc>
        <w:tc>
          <w:tcPr>
            <w:tcW w:w="1417" w:type="dxa"/>
            <w:vAlign w:val="center"/>
          </w:tcPr>
          <w:p w14:paraId="7C022F48" w14:textId="77777777" w:rsidR="002744E3" w:rsidRDefault="002744E3">
            <w:pPr>
              <w:pStyle w:val="ConsPlusNormal"/>
              <w:jc w:val="center"/>
            </w:pPr>
            <w:r>
              <w:t>12</w:t>
            </w:r>
          </w:p>
        </w:tc>
        <w:tc>
          <w:tcPr>
            <w:tcW w:w="1417" w:type="dxa"/>
            <w:vAlign w:val="center"/>
          </w:tcPr>
          <w:p w14:paraId="7ADCDF74" w14:textId="77777777" w:rsidR="002744E3" w:rsidRDefault="002744E3">
            <w:pPr>
              <w:pStyle w:val="ConsPlusNormal"/>
            </w:pPr>
          </w:p>
        </w:tc>
        <w:tc>
          <w:tcPr>
            <w:tcW w:w="1417" w:type="dxa"/>
            <w:vAlign w:val="center"/>
          </w:tcPr>
          <w:p w14:paraId="0675608D" w14:textId="77777777" w:rsidR="002744E3" w:rsidRDefault="002744E3">
            <w:pPr>
              <w:pStyle w:val="ConsPlusNormal"/>
              <w:jc w:val="center"/>
            </w:pPr>
            <w:r>
              <w:t>13</w:t>
            </w:r>
          </w:p>
        </w:tc>
      </w:tr>
      <w:tr w:rsidR="002744E3" w14:paraId="4B8859E7" w14:textId="77777777">
        <w:tc>
          <w:tcPr>
            <w:tcW w:w="567" w:type="dxa"/>
            <w:vMerge w:val="restart"/>
            <w:vAlign w:val="center"/>
          </w:tcPr>
          <w:p w14:paraId="56E37DD6" w14:textId="77777777" w:rsidR="002744E3" w:rsidRDefault="002744E3">
            <w:pPr>
              <w:pStyle w:val="ConsPlusNormal"/>
            </w:pPr>
          </w:p>
        </w:tc>
        <w:tc>
          <w:tcPr>
            <w:tcW w:w="14009" w:type="dxa"/>
            <w:gridSpan w:val="7"/>
            <w:vMerge w:val="restart"/>
            <w:vAlign w:val="center"/>
          </w:tcPr>
          <w:p w14:paraId="705F533B" w14:textId="77777777" w:rsidR="002744E3" w:rsidRDefault="002744E3">
            <w:pPr>
              <w:pStyle w:val="ConsPlusNormal"/>
              <w:jc w:val="center"/>
            </w:pPr>
            <w:r>
              <w:t>ВСЕГО ПО РЕГИОНАЛЬНЫМ ПРОЕКТАМ</w:t>
            </w:r>
          </w:p>
        </w:tc>
        <w:tc>
          <w:tcPr>
            <w:tcW w:w="2098" w:type="dxa"/>
            <w:vAlign w:val="center"/>
          </w:tcPr>
          <w:p w14:paraId="1408EC22" w14:textId="77777777" w:rsidR="002744E3" w:rsidRDefault="002744E3">
            <w:pPr>
              <w:pStyle w:val="ConsPlusNormal"/>
              <w:jc w:val="center"/>
            </w:pPr>
            <w:r>
              <w:t>Итого</w:t>
            </w:r>
          </w:p>
        </w:tc>
        <w:tc>
          <w:tcPr>
            <w:tcW w:w="1417" w:type="dxa"/>
            <w:vAlign w:val="center"/>
          </w:tcPr>
          <w:p w14:paraId="355784D5" w14:textId="77777777" w:rsidR="002744E3" w:rsidRDefault="002744E3">
            <w:pPr>
              <w:pStyle w:val="ConsPlusNormal"/>
              <w:jc w:val="center"/>
            </w:pPr>
            <w:r>
              <w:t>5 109 493,30</w:t>
            </w:r>
          </w:p>
        </w:tc>
        <w:tc>
          <w:tcPr>
            <w:tcW w:w="1417" w:type="dxa"/>
            <w:vAlign w:val="center"/>
          </w:tcPr>
          <w:p w14:paraId="798FA6DB" w14:textId="77777777" w:rsidR="002744E3" w:rsidRDefault="002744E3">
            <w:pPr>
              <w:pStyle w:val="ConsPlusNormal"/>
              <w:jc w:val="center"/>
            </w:pPr>
            <w:r>
              <w:t>5 701 335,17</w:t>
            </w:r>
          </w:p>
        </w:tc>
        <w:tc>
          <w:tcPr>
            <w:tcW w:w="1417" w:type="dxa"/>
            <w:vAlign w:val="center"/>
          </w:tcPr>
          <w:p w14:paraId="17012AB4" w14:textId="77777777" w:rsidR="002744E3" w:rsidRDefault="002744E3">
            <w:pPr>
              <w:pStyle w:val="ConsPlusNormal"/>
              <w:jc w:val="center"/>
            </w:pPr>
            <w:r>
              <w:t>6 298 162,47</w:t>
            </w:r>
          </w:p>
        </w:tc>
        <w:tc>
          <w:tcPr>
            <w:tcW w:w="1417" w:type="dxa"/>
            <w:vAlign w:val="center"/>
          </w:tcPr>
          <w:p w14:paraId="22CFFAB5" w14:textId="77777777" w:rsidR="002744E3" w:rsidRDefault="002744E3">
            <w:pPr>
              <w:pStyle w:val="ConsPlusNormal"/>
              <w:jc w:val="center"/>
            </w:pPr>
            <w:r>
              <w:t>1 389 937,80</w:t>
            </w:r>
          </w:p>
        </w:tc>
        <w:tc>
          <w:tcPr>
            <w:tcW w:w="1417" w:type="dxa"/>
            <w:vAlign w:val="center"/>
          </w:tcPr>
          <w:p w14:paraId="1FD1B7E4" w14:textId="77777777" w:rsidR="002744E3" w:rsidRDefault="002744E3">
            <w:pPr>
              <w:pStyle w:val="ConsPlusNormal"/>
              <w:jc w:val="center"/>
            </w:pPr>
            <w:r>
              <w:t>1 389 937,80</w:t>
            </w:r>
          </w:p>
        </w:tc>
      </w:tr>
      <w:tr w:rsidR="002744E3" w14:paraId="590943F8" w14:textId="77777777">
        <w:tc>
          <w:tcPr>
            <w:tcW w:w="567" w:type="dxa"/>
            <w:vMerge/>
          </w:tcPr>
          <w:p w14:paraId="48EDD5F9" w14:textId="77777777" w:rsidR="002744E3" w:rsidRDefault="002744E3"/>
        </w:tc>
        <w:tc>
          <w:tcPr>
            <w:tcW w:w="14009" w:type="dxa"/>
            <w:gridSpan w:val="7"/>
            <w:vMerge/>
          </w:tcPr>
          <w:p w14:paraId="6736903D" w14:textId="77777777" w:rsidR="002744E3" w:rsidRDefault="002744E3"/>
        </w:tc>
        <w:tc>
          <w:tcPr>
            <w:tcW w:w="2098" w:type="dxa"/>
            <w:vAlign w:val="center"/>
          </w:tcPr>
          <w:p w14:paraId="33486BBF" w14:textId="77777777" w:rsidR="002744E3" w:rsidRDefault="002744E3">
            <w:pPr>
              <w:pStyle w:val="ConsPlusNormal"/>
              <w:jc w:val="center"/>
            </w:pPr>
            <w:r>
              <w:t xml:space="preserve">Государственный бюджет Республики </w:t>
            </w:r>
            <w:r>
              <w:lastRenderedPageBreak/>
              <w:t>Саха (Якутия)</w:t>
            </w:r>
          </w:p>
        </w:tc>
        <w:tc>
          <w:tcPr>
            <w:tcW w:w="1417" w:type="dxa"/>
            <w:vAlign w:val="center"/>
          </w:tcPr>
          <w:p w14:paraId="7C5A5453" w14:textId="77777777" w:rsidR="002744E3" w:rsidRDefault="002744E3">
            <w:pPr>
              <w:pStyle w:val="ConsPlusNormal"/>
              <w:jc w:val="center"/>
            </w:pPr>
            <w:r>
              <w:lastRenderedPageBreak/>
              <w:t>824 671,70</w:t>
            </w:r>
          </w:p>
        </w:tc>
        <w:tc>
          <w:tcPr>
            <w:tcW w:w="1417" w:type="dxa"/>
            <w:vAlign w:val="center"/>
          </w:tcPr>
          <w:p w14:paraId="30620178" w14:textId="77777777" w:rsidR="002744E3" w:rsidRDefault="002744E3">
            <w:pPr>
              <w:pStyle w:val="ConsPlusNormal"/>
              <w:jc w:val="center"/>
            </w:pPr>
            <w:r>
              <w:t>763 444,17</w:t>
            </w:r>
          </w:p>
        </w:tc>
        <w:tc>
          <w:tcPr>
            <w:tcW w:w="1417" w:type="dxa"/>
            <w:vAlign w:val="center"/>
          </w:tcPr>
          <w:p w14:paraId="3ADF2240" w14:textId="77777777" w:rsidR="002744E3" w:rsidRDefault="002744E3">
            <w:pPr>
              <w:pStyle w:val="ConsPlusNormal"/>
              <w:jc w:val="center"/>
            </w:pPr>
            <w:r>
              <w:t>883 610,47</w:t>
            </w:r>
          </w:p>
        </w:tc>
        <w:tc>
          <w:tcPr>
            <w:tcW w:w="1417" w:type="dxa"/>
            <w:vAlign w:val="center"/>
          </w:tcPr>
          <w:p w14:paraId="1D31B9EF" w14:textId="77777777" w:rsidR="002744E3" w:rsidRDefault="002744E3">
            <w:pPr>
              <w:pStyle w:val="ConsPlusNormal"/>
              <w:jc w:val="center"/>
            </w:pPr>
            <w:r>
              <w:t>783 207,10</w:t>
            </w:r>
          </w:p>
        </w:tc>
        <w:tc>
          <w:tcPr>
            <w:tcW w:w="1417" w:type="dxa"/>
            <w:vAlign w:val="center"/>
          </w:tcPr>
          <w:p w14:paraId="17B6C0A5" w14:textId="77777777" w:rsidR="002744E3" w:rsidRDefault="002744E3">
            <w:pPr>
              <w:pStyle w:val="ConsPlusNormal"/>
              <w:jc w:val="center"/>
            </w:pPr>
            <w:r>
              <w:t>783 207,10</w:t>
            </w:r>
          </w:p>
        </w:tc>
      </w:tr>
      <w:tr w:rsidR="002744E3" w14:paraId="1AD97506" w14:textId="77777777">
        <w:tc>
          <w:tcPr>
            <w:tcW w:w="567" w:type="dxa"/>
            <w:vMerge/>
          </w:tcPr>
          <w:p w14:paraId="53816C9D" w14:textId="77777777" w:rsidR="002744E3" w:rsidRDefault="002744E3"/>
        </w:tc>
        <w:tc>
          <w:tcPr>
            <w:tcW w:w="14009" w:type="dxa"/>
            <w:gridSpan w:val="7"/>
            <w:vMerge/>
          </w:tcPr>
          <w:p w14:paraId="2730B5FA" w14:textId="77777777" w:rsidR="002744E3" w:rsidRDefault="002744E3"/>
        </w:tc>
        <w:tc>
          <w:tcPr>
            <w:tcW w:w="2098" w:type="dxa"/>
            <w:vAlign w:val="center"/>
          </w:tcPr>
          <w:p w14:paraId="12C203BA" w14:textId="77777777" w:rsidR="002744E3" w:rsidRDefault="002744E3">
            <w:pPr>
              <w:pStyle w:val="ConsPlusNormal"/>
              <w:jc w:val="center"/>
            </w:pPr>
            <w:r>
              <w:t>Федеральный бюджет</w:t>
            </w:r>
          </w:p>
        </w:tc>
        <w:tc>
          <w:tcPr>
            <w:tcW w:w="1417" w:type="dxa"/>
            <w:vAlign w:val="center"/>
          </w:tcPr>
          <w:p w14:paraId="3815AA1F" w14:textId="77777777" w:rsidR="002744E3" w:rsidRDefault="002744E3">
            <w:pPr>
              <w:pStyle w:val="ConsPlusNormal"/>
              <w:jc w:val="center"/>
            </w:pPr>
            <w:r>
              <w:t>4 284 821,60</w:t>
            </w:r>
          </w:p>
        </w:tc>
        <w:tc>
          <w:tcPr>
            <w:tcW w:w="1417" w:type="dxa"/>
            <w:vAlign w:val="center"/>
          </w:tcPr>
          <w:p w14:paraId="322C3FE7" w14:textId="77777777" w:rsidR="002744E3" w:rsidRDefault="002744E3">
            <w:pPr>
              <w:pStyle w:val="ConsPlusNormal"/>
              <w:jc w:val="center"/>
            </w:pPr>
            <w:r>
              <w:t>4 937 891,00</w:t>
            </w:r>
          </w:p>
        </w:tc>
        <w:tc>
          <w:tcPr>
            <w:tcW w:w="1417" w:type="dxa"/>
            <w:vAlign w:val="center"/>
          </w:tcPr>
          <w:p w14:paraId="669C562F" w14:textId="77777777" w:rsidR="002744E3" w:rsidRDefault="002744E3">
            <w:pPr>
              <w:pStyle w:val="ConsPlusNormal"/>
              <w:jc w:val="center"/>
            </w:pPr>
            <w:r>
              <w:t>5 414 552,00</w:t>
            </w:r>
          </w:p>
        </w:tc>
        <w:tc>
          <w:tcPr>
            <w:tcW w:w="1417" w:type="dxa"/>
            <w:vAlign w:val="center"/>
          </w:tcPr>
          <w:p w14:paraId="16A33E0A" w14:textId="77777777" w:rsidR="002744E3" w:rsidRDefault="002744E3">
            <w:pPr>
              <w:pStyle w:val="ConsPlusNormal"/>
              <w:jc w:val="center"/>
            </w:pPr>
            <w:r>
              <w:t>606 730,70</w:t>
            </w:r>
          </w:p>
        </w:tc>
        <w:tc>
          <w:tcPr>
            <w:tcW w:w="1417" w:type="dxa"/>
            <w:vAlign w:val="center"/>
          </w:tcPr>
          <w:p w14:paraId="0F8FCDDE" w14:textId="77777777" w:rsidR="002744E3" w:rsidRDefault="002744E3">
            <w:pPr>
              <w:pStyle w:val="ConsPlusNormal"/>
              <w:jc w:val="center"/>
            </w:pPr>
            <w:r>
              <w:t>606 730,70</w:t>
            </w:r>
          </w:p>
        </w:tc>
      </w:tr>
      <w:tr w:rsidR="002744E3" w14:paraId="027B1A07" w14:textId="77777777">
        <w:tc>
          <w:tcPr>
            <w:tcW w:w="567" w:type="dxa"/>
            <w:vMerge/>
          </w:tcPr>
          <w:p w14:paraId="236B2393" w14:textId="77777777" w:rsidR="002744E3" w:rsidRDefault="002744E3"/>
        </w:tc>
        <w:tc>
          <w:tcPr>
            <w:tcW w:w="14009" w:type="dxa"/>
            <w:gridSpan w:val="7"/>
            <w:vMerge/>
          </w:tcPr>
          <w:p w14:paraId="60408150" w14:textId="77777777" w:rsidR="002744E3" w:rsidRDefault="002744E3"/>
        </w:tc>
        <w:tc>
          <w:tcPr>
            <w:tcW w:w="2098" w:type="dxa"/>
            <w:vAlign w:val="center"/>
          </w:tcPr>
          <w:p w14:paraId="25ADBBC5" w14:textId="77777777" w:rsidR="002744E3" w:rsidRDefault="002744E3">
            <w:pPr>
              <w:pStyle w:val="ConsPlusNormal"/>
              <w:jc w:val="center"/>
            </w:pPr>
            <w:r>
              <w:t>Местные бюджеты</w:t>
            </w:r>
          </w:p>
        </w:tc>
        <w:tc>
          <w:tcPr>
            <w:tcW w:w="1417" w:type="dxa"/>
            <w:vAlign w:val="center"/>
          </w:tcPr>
          <w:p w14:paraId="15094903" w14:textId="77777777" w:rsidR="002744E3" w:rsidRDefault="002744E3">
            <w:pPr>
              <w:pStyle w:val="ConsPlusNormal"/>
              <w:jc w:val="center"/>
            </w:pPr>
            <w:r>
              <w:t>0,00</w:t>
            </w:r>
          </w:p>
        </w:tc>
        <w:tc>
          <w:tcPr>
            <w:tcW w:w="1417" w:type="dxa"/>
            <w:vAlign w:val="center"/>
          </w:tcPr>
          <w:p w14:paraId="2042C6C4" w14:textId="77777777" w:rsidR="002744E3" w:rsidRDefault="002744E3">
            <w:pPr>
              <w:pStyle w:val="ConsPlusNormal"/>
              <w:jc w:val="center"/>
            </w:pPr>
            <w:r>
              <w:t>0,00</w:t>
            </w:r>
          </w:p>
        </w:tc>
        <w:tc>
          <w:tcPr>
            <w:tcW w:w="1417" w:type="dxa"/>
            <w:vAlign w:val="center"/>
          </w:tcPr>
          <w:p w14:paraId="3CD01C67" w14:textId="77777777" w:rsidR="002744E3" w:rsidRDefault="002744E3">
            <w:pPr>
              <w:pStyle w:val="ConsPlusNormal"/>
              <w:jc w:val="center"/>
            </w:pPr>
            <w:r>
              <w:t>0,00</w:t>
            </w:r>
          </w:p>
        </w:tc>
        <w:tc>
          <w:tcPr>
            <w:tcW w:w="1417" w:type="dxa"/>
            <w:vAlign w:val="center"/>
          </w:tcPr>
          <w:p w14:paraId="16DE7509" w14:textId="77777777" w:rsidR="002744E3" w:rsidRDefault="002744E3">
            <w:pPr>
              <w:pStyle w:val="ConsPlusNormal"/>
              <w:jc w:val="center"/>
            </w:pPr>
            <w:r>
              <w:t>0,00</w:t>
            </w:r>
          </w:p>
        </w:tc>
        <w:tc>
          <w:tcPr>
            <w:tcW w:w="1417" w:type="dxa"/>
            <w:vAlign w:val="center"/>
          </w:tcPr>
          <w:p w14:paraId="6F3C9709" w14:textId="77777777" w:rsidR="002744E3" w:rsidRDefault="002744E3">
            <w:pPr>
              <w:pStyle w:val="ConsPlusNormal"/>
              <w:jc w:val="center"/>
            </w:pPr>
            <w:r>
              <w:t>0,00</w:t>
            </w:r>
          </w:p>
        </w:tc>
      </w:tr>
      <w:tr w:rsidR="002744E3" w14:paraId="5F2F8858" w14:textId="77777777">
        <w:tc>
          <w:tcPr>
            <w:tcW w:w="567" w:type="dxa"/>
            <w:vMerge/>
          </w:tcPr>
          <w:p w14:paraId="47A2256E" w14:textId="77777777" w:rsidR="002744E3" w:rsidRDefault="002744E3"/>
        </w:tc>
        <w:tc>
          <w:tcPr>
            <w:tcW w:w="14009" w:type="dxa"/>
            <w:gridSpan w:val="7"/>
            <w:vMerge/>
          </w:tcPr>
          <w:p w14:paraId="3282D138" w14:textId="77777777" w:rsidR="002744E3" w:rsidRDefault="002744E3"/>
        </w:tc>
        <w:tc>
          <w:tcPr>
            <w:tcW w:w="2098" w:type="dxa"/>
            <w:vAlign w:val="center"/>
          </w:tcPr>
          <w:p w14:paraId="5FA11D2B" w14:textId="77777777" w:rsidR="002744E3" w:rsidRDefault="002744E3">
            <w:pPr>
              <w:pStyle w:val="ConsPlusNormal"/>
              <w:jc w:val="center"/>
            </w:pPr>
            <w:r>
              <w:t>Внебюджетные источники</w:t>
            </w:r>
          </w:p>
        </w:tc>
        <w:tc>
          <w:tcPr>
            <w:tcW w:w="1417" w:type="dxa"/>
            <w:vAlign w:val="center"/>
          </w:tcPr>
          <w:p w14:paraId="42E8F3EE" w14:textId="77777777" w:rsidR="002744E3" w:rsidRDefault="002744E3">
            <w:pPr>
              <w:pStyle w:val="ConsPlusNormal"/>
              <w:jc w:val="center"/>
            </w:pPr>
            <w:r>
              <w:t>0,00</w:t>
            </w:r>
          </w:p>
        </w:tc>
        <w:tc>
          <w:tcPr>
            <w:tcW w:w="1417" w:type="dxa"/>
            <w:vAlign w:val="center"/>
          </w:tcPr>
          <w:p w14:paraId="7DE2CE38" w14:textId="77777777" w:rsidR="002744E3" w:rsidRDefault="002744E3">
            <w:pPr>
              <w:pStyle w:val="ConsPlusNormal"/>
              <w:jc w:val="center"/>
            </w:pPr>
            <w:r>
              <w:t>0,00</w:t>
            </w:r>
          </w:p>
        </w:tc>
        <w:tc>
          <w:tcPr>
            <w:tcW w:w="1417" w:type="dxa"/>
            <w:vAlign w:val="center"/>
          </w:tcPr>
          <w:p w14:paraId="010E359B" w14:textId="77777777" w:rsidR="002744E3" w:rsidRDefault="002744E3">
            <w:pPr>
              <w:pStyle w:val="ConsPlusNormal"/>
              <w:jc w:val="center"/>
            </w:pPr>
            <w:r>
              <w:t>0,00</w:t>
            </w:r>
          </w:p>
        </w:tc>
        <w:tc>
          <w:tcPr>
            <w:tcW w:w="1417" w:type="dxa"/>
            <w:vAlign w:val="center"/>
          </w:tcPr>
          <w:p w14:paraId="192B2725" w14:textId="77777777" w:rsidR="002744E3" w:rsidRDefault="002744E3">
            <w:pPr>
              <w:pStyle w:val="ConsPlusNormal"/>
              <w:jc w:val="center"/>
            </w:pPr>
            <w:r>
              <w:t>0,00</w:t>
            </w:r>
          </w:p>
        </w:tc>
        <w:tc>
          <w:tcPr>
            <w:tcW w:w="1417" w:type="dxa"/>
            <w:vAlign w:val="center"/>
          </w:tcPr>
          <w:p w14:paraId="278973E3" w14:textId="77777777" w:rsidR="002744E3" w:rsidRDefault="002744E3">
            <w:pPr>
              <w:pStyle w:val="ConsPlusNormal"/>
              <w:jc w:val="center"/>
            </w:pPr>
            <w:r>
              <w:t>0,00</w:t>
            </w:r>
          </w:p>
        </w:tc>
      </w:tr>
      <w:tr w:rsidR="002744E3" w14:paraId="0E17D644" w14:textId="77777777">
        <w:tc>
          <w:tcPr>
            <w:tcW w:w="567" w:type="dxa"/>
            <w:vMerge w:val="restart"/>
            <w:vAlign w:val="center"/>
          </w:tcPr>
          <w:p w14:paraId="3D8E74FE" w14:textId="77777777" w:rsidR="002744E3" w:rsidRDefault="002744E3">
            <w:pPr>
              <w:pStyle w:val="ConsPlusNormal"/>
              <w:jc w:val="center"/>
            </w:pPr>
            <w:r>
              <w:t>1</w:t>
            </w:r>
          </w:p>
        </w:tc>
        <w:tc>
          <w:tcPr>
            <w:tcW w:w="1984" w:type="dxa"/>
            <w:vMerge w:val="restart"/>
            <w:vAlign w:val="center"/>
          </w:tcPr>
          <w:p w14:paraId="1D2B0E57" w14:textId="77777777" w:rsidR="002744E3" w:rsidRDefault="002744E3">
            <w:pPr>
              <w:pStyle w:val="ConsPlusNormal"/>
              <w:jc w:val="center"/>
            </w:pPr>
            <w:r>
              <w:t>Развитие социального обслуживания</w:t>
            </w:r>
          </w:p>
        </w:tc>
        <w:tc>
          <w:tcPr>
            <w:tcW w:w="1928" w:type="dxa"/>
            <w:vMerge w:val="restart"/>
            <w:vAlign w:val="center"/>
          </w:tcPr>
          <w:p w14:paraId="17D1DFD2" w14:textId="77777777" w:rsidR="002744E3" w:rsidRDefault="002744E3">
            <w:pPr>
              <w:pStyle w:val="ConsPlusNormal"/>
              <w:jc w:val="center"/>
            </w:pPr>
            <w:r>
              <w:t>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10097" w:type="dxa"/>
            <w:gridSpan w:val="5"/>
            <w:vMerge w:val="restart"/>
            <w:vAlign w:val="center"/>
          </w:tcPr>
          <w:p w14:paraId="69844850" w14:textId="77777777" w:rsidR="002744E3" w:rsidRDefault="002744E3">
            <w:pPr>
              <w:pStyle w:val="ConsPlusNormal"/>
              <w:jc w:val="center"/>
            </w:pPr>
            <w:r>
              <w:t>ВСЕГО</w:t>
            </w:r>
          </w:p>
        </w:tc>
        <w:tc>
          <w:tcPr>
            <w:tcW w:w="2098" w:type="dxa"/>
            <w:vAlign w:val="center"/>
          </w:tcPr>
          <w:p w14:paraId="12D71AC7" w14:textId="77777777" w:rsidR="002744E3" w:rsidRDefault="002744E3">
            <w:pPr>
              <w:pStyle w:val="ConsPlusNormal"/>
              <w:jc w:val="center"/>
            </w:pPr>
            <w:r>
              <w:t>Итого</w:t>
            </w:r>
          </w:p>
        </w:tc>
        <w:tc>
          <w:tcPr>
            <w:tcW w:w="1417" w:type="dxa"/>
            <w:vAlign w:val="center"/>
          </w:tcPr>
          <w:p w14:paraId="612B057B" w14:textId="77777777" w:rsidR="002744E3" w:rsidRDefault="002744E3">
            <w:pPr>
              <w:pStyle w:val="ConsPlusNormal"/>
              <w:jc w:val="center"/>
            </w:pPr>
            <w:r>
              <w:t>517 398,90</w:t>
            </w:r>
          </w:p>
        </w:tc>
        <w:tc>
          <w:tcPr>
            <w:tcW w:w="1417" w:type="dxa"/>
            <w:vAlign w:val="center"/>
          </w:tcPr>
          <w:p w14:paraId="4A7E1A92" w14:textId="77777777" w:rsidR="002744E3" w:rsidRDefault="002744E3">
            <w:pPr>
              <w:pStyle w:val="ConsPlusNormal"/>
              <w:jc w:val="center"/>
            </w:pPr>
            <w:r>
              <w:t>427 778,47</w:t>
            </w:r>
          </w:p>
        </w:tc>
        <w:tc>
          <w:tcPr>
            <w:tcW w:w="1417" w:type="dxa"/>
            <w:vAlign w:val="center"/>
          </w:tcPr>
          <w:p w14:paraId="62CE398A" w14:textId="77777777" w:rsidR="002744E3" w:rsidRDefault="002744E3">
            <w:pPr>
              <w:pStyle w:val="ConsPlusNormal"/>
              <w:jc w:val="center"/>
            </w:pPr>
            <w:r>
              <w:t>700 836,17</w:t>
            </w:r>
          </w:p>
        </w:tc>
        <w:tc>
          <w:tcPr>
            <w:tcW w:w="1417" w:type="dxa"/>
            <w:vAlign w:val="center"/>
          </w:tcPr>
          <w:p w14:paraId="1C824F8E" w14:textId="77777777" w:rsidR="002744E3" w:rsidRDefault="002744E3">
            <w:pPr>
              <w:pStyle w:val="ConsPlusNormal"/>
              <w:jc w:val="center"/>
            </w:pPr>
            <w:r>
              <w:t>107 063,40</w:t>
            </w:r>
          </w:p>
        </w:tc>
        <w:tc>
          <w:tcPr>
            <w:tcW w:w="1417" w:type="dxa"/>
            <w:vAlign w:val="center"/>
          </w:tcPr>
          <w:p w14:paraId="4E32CE0E" w14:textId="77777777" w:rsidR="002744E3" w:rsidRDefault="002744E3">
            <w:pPr>
              <w:pStyle w:val="ConsPlusNormal"/>
              <w:jc w:val="center"/>
            </w:pPr>
            <w:r>
              <w:t>107 063,40</w:t>
            </w:r>
          </w:p>
        </w:tc>
      </w:tr>
      <w:tr w:rsidR="002744E3" w14:paraId="684C5A3A" w14:textId="77777777">
        <w:tc>
          <w:tcPr>
            <w:tcW w:w="567" w:type="dxa"/>
            <w:vMerge/>
          </w:tcPr>
          <w:p w14:paraId="4383A6C0" w14:textId="77777777" w:rsidR="002744E3" w:rsidRDefault="002744E3"/>
        </w:tc>
        <w:tc>
          <w:tcPr>
            <w:tcW w:w="1984" w:type="dxa"/>
            <w:vMerge/>
          </w:tcPr>
          <w:p w14:paraId="2CA0E87F" w14:textId="77777777" w:rsidR="002744E3" w:rsidRDefault="002744E3"/>
        </w:tc>
        <w:tc>
          <w:tcPr>
            <w:tcW w:w="1928" w:type="dxa"/>
            <w:vMerge/>
          </w:tcPr>
          <w:p w14:paraId="34041453" w14:textId="77777777" w:rsidR="002744E3" w:rsidRDefault="002744E3"/>
        </w:tc>
        <w:tc>
          <w:tcPr>
            <w:tcW w:w="10097" w:type="dxa"/>
            <w:gridSpan w:val="5"/>
            <w:vMerge/>
          </w:tcPr>
          <w:p w14:paraId="1B8C72DF" w14:textId="77777777" w:rsidR="002744E3" w:rsidRDefault="002744E3"/>
        </w:tc>
        <w:tc>
          <w:tcPr>
            <w:tcW w:w="2098" w:type="dxa"/>
            <w:vAlign w:val="center"/>
          </w:tcPr>
          <w:p w14:paraId="761F89C2"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32F4D2E2" w14:textId="77777777" w:rsidR="002744E3" w:rsidRDefault="002744E3">
            <w:pPr>
              <w:pStyle w:val="ConsPlusNormal"/>
              <w:jc w:val="center"/>
            </w:pPr>
            <w:r>
              <w:t>176 017,20</w:t>
            </w:r>
          </w:p>
        </w:tc>
        <w:tc>
          <w:tcPr>
            <w:tcW w:w="1417" w:type="dxa"/>
            <w:vAlign w:val="center"/>
          </w:tcPr>
          <w:p w14:paraId="754B083B" w14:textId="77777777" w:rsidR="002744E3" w:rsidRDefault="002744E3">
            <w:pPr>
              <w:pStyle w:val="ConsPlusNormal"/>
              <w:jc w:val="center"/>
            </w:pPr>
            <w:r>
              <w:t>188 183,67</w:t>
            </w:r>
          </w:p>
        </w:tc>
        <w:tc>
          <w:tcPr>
            <w:tcW w:w="1417" w:type="dxa"/>
            <w:vAlign w:val="center"/>
          </w:tcPr>
          <w:p w14:paraId="5A87C15C" w14:textId="77777777" w:rsidR="002744E3" w:rsidRDefault="002744E3">
            <w:pPr>
              <w:pStyle w:val="ConsPlusNormal"/>
              <w:jc w:val="center"/>
            </w:pPr>
            <w:r>
              <w:t>307 941,77</w:t>
            </w:r>
          </w:p>
        </w:tc>
        <w:tc>
          <w:tcPr>
            <w:tcW w:w="1417" w:type="dxa"/>
            <w:vAlign w:val="center"/>
          </w:tcPr>
          <w:p w14:paraId="2511BF10" w14:textId="77777777" w:rsidR="002744E3" w:rsidRDefault="002744E3">
            <w:pPr>
              <w:pStyle w:val="ConsPlusNormal"/>
              <w:jc w:val="center"/>
            </w:pPr>
            <w:r>
              <w:t>107 063,40</w:t>
            </w:r>
          </w:p>
        </w:tc>
        <w:tc>
          <w:tcPr>
            <w:tcW w:w="1417" w:type="dxa"/>
            <w:vAlign w:val="center"/>
          </w:tcPr>
          <w:p w14:paraId="34DB9E15" w14:textId="77777777" w:rsidR="002744E3" w:rsidRDefault="002744E3">
            <w:pPr>
              <w:pStyle w:val="ConsPlusNormal"/>
              <w:jc w:val="center"/>
            </w:pPr>
            <w:r>
              <w:t>107 063,40</w:t>
            </w:r>
          </w:p>
        </w:tc>
      </w:tr>
      <w:tr w:rsidR="002744E3" w14:paraId="599929FE" w14:textId="77777777">
        <w:tc>
          <w:tcPr>
            <w:tcW w:w="567" w:type="dxa"/>
            <w:vMerge/>
          </w:tcPr>
          <w:p w14:paraId="542E51AA" w14:textId="77777777" w:rsidR="002744E3" w:rsidRDefault="002744E3"/>
        </w:tc>
        <w:tc>
          <w:tcPr>
            <w:tcW w:w="1984" w:type="dxa"/>
            <w:vMerge/>
          </w:tcPr>
          <w:p w14:paraId="0FFFC47F" w14:textId="77777777" w:rsidR="002744E3" w:rsidRDefault="002744E3"/>
        </w:tc>
        <w:tc>
          <w:tcPr>
            <w:tcW w:w="1928" w:type="dxa"/>
            <w:vMerge/>
          </w:tcPr>
          <w:p w14:paraId="6221F887" w14:textId="77777777" w:rsidR="002744E3" w:rsidRDefault="002744E3"/>
        </w:tc>
        <w:tc>
          <w:tcPr>
            <w:tcW w:w="10097" w:type="dxa"/>
            <w:gridSpan w:val="5"/>
            <w:vMerge/>
          </w:tcPr>
          <w:p w14:paraId="4C483C51" w14:textId="77777777" w:rsidR="002744E3" w:rsidRDefault="002744E3"/>
        </w:tc>
        <w:tc>
          <w:tcPr>
            <w:tcW w:w="2098" w:type="dxa"/>
            <w:vAlign w:val="center"/>
          </w:tcPr>
          <w:p w14:paraId="0A3ED123" w14:textId="77777777" w:rsidR="002744E3" w:rsidRDefault="002744E3">
            <w:pPr>
              <w:pStyle w:val="ConsPlusNormal"/>
              <w:jc w:val="center"/>
            </w:pPr>
            <w:r>
              <w:t>Федеральный бюджет</w:t>
            </w:r>
          </w:p>
        </w:tc>
        <w:tc>
          <w:tcPr>
            <w:tcW w:w="1417" w:type="dxa"/>
            <w:vAlign w:val="center"/>
          </w:tcPr>
          <w:p w14:paraId="26E9D9CC" w14:textId="77777777" w:rsidR="002744E3" w:rsidRDefault="002744E3">
            <w:pPr>
              <w:pStyle w:val="ConsPlusNormal"/>
              <w:jc w:val="center"/>
            </w:pPr>
            <w:r>
              <w:t>341 381,70</w:t>
            </w:r>
          </w:p>
        </w:tc>
        <w:tc>
          <w:tcPr>
            <w:tcW w:w="1417" w:type="dxa"/>
            <w:vAlign w:val="center"/>
          </w:tcPr>
          <w:p w14:paraId="745535C8" w14:textId="77777777" w:rsidR="002744E3" w:rsidRDefault="002744E3">
            <w:pPr>
              <w:pStyle w:val="ConsPlusNormal"/>
              <w:jc w:val="center"/>
            </w:pPr>
            <w:r>
              <w:t>239 594,80</w:t>
            </w:r>
          </w:p>
        </w:tc>
        <w:tc>
          <w:tcPr>
            <w:tcW w:w="1417" w:type="dxa"/>
            <w:vAlign w:val="center"/>
          </w:tcPr>
          <w:p w14:paraId="03FD2F39" w14:textId="77777777" w:rsidR="002744E3" w:rsidRDefault="002744E3">
            <w:pPr>
              <w:pStyle w:val="ConsPlusNormal"/>
              <w:jc w:val="center"/>
            </w:pPr>
            <w:r>
              <w:t>392 894,40</w:t>
            </w:r>
          </w:p>
        </w:tc>
        <w:tc>
          <w:tcPr>
            <w:tcW w:w="1417" w:type="dxa"/>
            <w:vAlign w:val="center"/>
          </w:tcPr>
          <w:p w14:paraId="23095109" w14:textId="77777777" w:rsidR="002744E3" w:rsidRDefault="002744E3">
            <w:pPr>
              <w:pStyle w:val="ConsPlusNormal"/>
              <w:jc w:val="center"/>
            </w:pPr>
            <w:r>
              <w:t>0,00</w:t>
            </w:r>
          </w:p>
        </w:tc>
        <w:tc>
          <w:tcPr>
            <w:tcW w:w="1417" w:type="dxa"/>
            <w:vAlign w:val="center"/>
          </w:tcPr>
          <w:p w14:paraId="37768A01" w14:textId="77777777" w:rsidR="002744E3" w:rsidRDefault="002744E3">
            <w:pPr>
              <w:pStyle w:val="ConsPlusNormal"/>
              <w:jc w:val="center"/>
            </w:pPr>
            <w:r>
              <w:t>0,00</w:t>
            </w:r>
          </w:p>
        </w:tc>
      </w:tr>
      <w:tr w:rsidR="002744E3" w14:paraId="782E69DC" w14:textId="77777777">
        <w:tc>
          <w:tcPr>
            <w:tcW w:w="567" w:type="dxa"/>
            <w:vMerge/>
          </w:tcPr>
          <w:p w14:paraId="63ECE91C" w14:textId="77777777" w:rsidR="002744E3" w:rsidRDefault="002744E3"/>
        </w:tc>
        <w:tc>
          <w:tcPr>
            <w:tcW w:w="1984" w:type="dxa"/>
            <w:vMerge/>
          </w:tcPr>
          <w:p w14:paraId="12B7D056" w14:textId="77777777" w:rsidR="002744E3" w:rsidRDefault="002744E3"/>
        </w:tc>
        <w:tc>
          <w:tcPr>
            <w:tcW w:w="1928" w:type="dxa"/>
            <w:vMerge/>
          </w:tcPr>
          <w:p w14:paraId="30C01BB4" w14:textId="77777777" w:rsidR="002744E3" w:rsidRDefault="002744E3"/>
        </w:tc>
        <w:tc>
          <w:tcPr>
            <w:tcW w:w="10097" w:type="dxa"/>
            <w:gridSpan w:val="5"/>
            <w:vMerge/>
          </w:tcPr>
          <w:p w14:paraId="54F3A587" w14:textId="77777777" w:rsidR="002744E3" w:rsidRDefault="002744E3"/>
        </w:tc>
        <w:tc>
          <w:tcPr>
            <w:tcW w:w="2098" w:type="dxa"/>
            <w:vAlign w:val="center"/>
          </w:tcPr>
          <w:p w14:paraId="2221FD6B" w14:textId="77777777" w:rsidR="002744E3" w:rsidRDefault="002744E3">
            <w:pPr>
              <w:pStyle w:val="ConsPlusNormal"/>
              <w:jc w:val="center"/>
            </w:pPr>
            <w:r>
              <w:t>Местные бюджеты</w:t>
            </w:r>
          </w:p>
        </w:tc>
        <w:tc>
          <w:tcPr>
            <w:tcW w:w="1417" w:type="dxa"/>
            <w:vAlign w:val="center"/>
          </w:tcPr>
          <w:p w14:paraId="0D03AF64" w14:textId="77777777" w:rsidR="002744E3" w:rsidRDefault="002744E3">
            <w:pPr>
              <w:pStyle w:val="ConsPlusNormal"/>
              <w:jc w:val="center"/>
            </w:pPr>
            <w:r>
              <w:t>0,00</w:t>
            </w:r>
          </w:p>
        </w:tc>
        <w:tc>
          <w:tcPr>
            <w:tcW w:w="1417" w:type="dxa"/>
            <w:vAlign w:val="center"/>
          </w:tcPr>
          <w:p w14:paraId="616C47AC" w14:textId="77777777" w:rsidR="002744E3" w:rsidRDefault="002744E3">
            <w:pPr>
              <w:pStyle w:val="ConsPlusNormal"/>
              <w:jc w:val="center"/>
            </w:pPr>
            <w:r>
              <w:t>0,00</w:t>
            </w:r>
          </w:p>
        </w:tc>
        <w:tc>
          <w:tcPr>
            <w:tcW w:w="1417" w:type="dxa"/>
            <w:vAlign w:val="center"/>
          </w:tcPr>
          <w:p w14:paraId="1206821B" w14:textId="77777777" w:rsidR="002744E3" w:rsidRDefault="002744E3">
            <w:pPr>
              <w:pStyle w:val="ConsPlusNormal"/>
              <w:jc w:val="center"/>
            </w:pPr>
            <w:r>
              <w:t>0,00</w:t>
            </w:r>
          </w:p>
        </w:tc>
        <w:tc>
          <w:tcPr>
            <w:tcW w:w="1417" w:type="dxa"/>
            <w:vAlign w:val="center"/>
          </w:tcPr>
          <w:p w14:paraId="1EB9F983" w14:textId="77777777" w:rsidR="002744E3" w:rsidRDefault="002744E3">
            <w:pPr>
              <w:pStyle w:val="ConsPlusNormal"/>
              <w:jc w:val="center"/>
            </w:pPr>
            <w:r>
              <w:t>0,00</w:t>
            </w:r>
          </w:p>
        </w:tc>
        <w:tc>
          <w:tcPr>
            <w:tcW w:w="1417" w:type="dxa"/>
            <w:vAlign w:val="center"/>
          </w:tcPr>
          <w:p w14:paraId="5FA5D6CD" w14:textId="77777777" w:rsidR="002744E3" w:rsidRDefault="002744E3">
            <w:pPr>
              <w:pStyle w:val="ConsPlusNormal"/>
              <w:jc w:val="center"/>
            </w:pPr>
            <w:r>
              <w:t>0,00</w:t>
            </w:r>
          </w:p>
        </w:tc>
      </w:tr>
      <w:tr w:rsidR="002744E3" w14:paraId="01A8E427" w14:textId="77777777">
        <w:tc>
          <w:tcPr>
            <w:tcW w:w="567" w:type="dxa"/>
            <w:vMerge/>
          </w:tcPr>
          <w:p w14:paraId="27A012A3" w14:textId="77777777" w:rsidR="002744E3" w:rsidRDefault="002744E3"/>
        </w:tc>
        <w:tc>
          <w:tcPr>
            <w:tcW w:w="1984" w:type="dxa"/>
            <w:vMerge/>
          </w:tcPr>
          <w:p w14:paraId="42F7B87A" w14:textId="77777777" w:rsidR="002744E3" w:rsidRDefault="002744E3"/>
        </w:tc>
        <w:tc>
          <w:tcPr>
            <w:tcW w:w="1928" w:type="dxa"/>
            <w:vMerge/>
          </w:tcPr>
          <w:p w14:paraId="346D022D" w14:textId="77777777" w:rsidR="002744E3" w:rsidRDefault="002744E3"/>
        </w:tc>
        <w:tc>
          <w:tcPr>
            <w:tcW w:w="10097" w:type="dxa"/>
            <w:gridSpan w:val="5"/>
            <w:vMerge/>
          </w:tcPr>
          <w:p w14:paraId="54F95ABA" w14:textId="77777777" w:rsidR="002744E3" w:rsidRDefault="002744E3"/>
        </w:tc>
        <w:tc>
          <w:tcPr>
            <w:tcW w:w="2098" w:type="dxa"/>
            <w:vAlign w:val="center"/>
          </w:tcPr>
          <w:p w14:paraId="7D1A7E5D" w14:textId="77777777" w:rsidR="002744E3" w:rsidRDefault="002744E3">
            <w:pPr>
              <w:pStyle w:val="ConsPlusNormal"/>
              <w:jc w:val="center"/>
            </w:pPr>
            <w:r>
              <w:t>Внебюджетные источники</w:t>
            </w:r>
          </w:p>
        </w:tc>
        <w:tc>
          <w:tcPr>
            <w:tcW w:w="1417" w:type="dxa"/>
            <w:vAlign w:val="center"/>
          </w:tcPr>
          <w:p w14:paraId="7C6EAC18" w14:textId="77777777" w:rsidR="002744E3" w:rsidRDefault="002744E3">
            <w:pPr>
              <w:pStyle w:val="ConsPlusNormal"/>
              <w:jc w:val="center"/>
            </w:pPr>
            <w:r>
              <w:t>0,00</w:t>
            </w:r>
          </w:p>
        </w:tc>
        <w:tc>
          <w:tcPr>
            <w:tcW w:w="1417" w:type="dxa"/>
            <w:vAlign w:val="center"/>
          </w:tcPr>
          <w:p w14:paraId="3CCD0DBA" w14:textId="77777777" w:rsidR="002744E3" w:rsidRDefault="002744E3">
            <w:pPr>
              <w:pStyle w:val="ConsPlusNormal"/>
              <w:jc w:val="center"/>
            </w:pPr>
            <w:r>
              <w:t>0,00</w:t>
            </w:r>
          </w:p>
        </w:tc>
        <w:tc>
          <w:tcPr>
            <w:tcW w:w="1417" w:type="dxa"/>
            <w:vAlign w:val="center"/>
          </w:tcPr>
          <w:p w14:paraId="21947FE6" w14:textId="77777777" w:rsidR="002744E3" w:rsidRDefault="002744E3">
            <w:pPr>
              <w:pStyle w:val="ConsPlusNormal"/>
              <w:jc w:val="center"/>
            </w:pPr>
            <w:r>
              <w:t>0,00</w:t>
            </w:r>
          </w:p>
        </w:tc>
        <w:tc>
          <w:tcPr>
            <w:tcW w:w="1417" w:type="dxa"/>
            <w:vAlign w:val="center"/>
          </w:tcPr>
          <w:p w14:paraId="58FB6089" w14:textId="77777777" w:rsidR="002744E3" w:rsidRDefault="002744E3">
            <w:pPr>
              <w:pStyle w:val="ConsPlusNormal"/>
              <w:jc w:val="center"/>
            </w:pPr>
            <w:r>
              <w:t>0,00</w:t>
            </w:r>
          </w:p>
        </w:tc>
        <w:tc>
          <w:tcPr>
            <w:tcW w:w="1417" w:type="dxa"/>
            <w:vAlign w:val="center"/>
          </w:tcPr>
          <w:p w14:paraId="3EB35AA3" w14:textId="77777777" w:rsidR="002744E3" w:rsidRDefault="002744E3">
            <w:pPr>
              <w:pStyle w:val="ConsPlusNormal"/>
              <w:jc w:val="center"/>
            </w:pPr>
            <w:r>
              <w:t>0,00</w:t>
            </w:r>
          </w:p>
        </w:tc>
      </w:tr>
      <w:tr w:rsidR="002744E3" w14:paraId="0BBEF2F0" w14:textId="77777777">
        <w:tc>
          <w:tcPr>
            <w:tcW w:w="567" w:type="dxa"/>
            <w:vMerge w:val="restart"/>
            <w:vAlign w:val="center"/>
          </w:tcPr>
          <w:p w14:paraId="474563D7" w14:textId="77777777" w:rsidR="002744E3" w:rsidRDefault="002744E3">
            <w:pPr>
              <w:pStyle w:val="ConsPlusNormal"/>
              <w:jc w:val="center"/>
            </w:pPr>
            <w:r>
              <w:t>1.1.</w:t>
            </w:r>
          </w:p>
        </w:tc>
        <w:tc>
          <w:tcPr>
            <w:tcW w:w="1984" w:type="dxa"/>
            <w:vMerge/>
          </w:tcPr>
          <w:p w14:paraId="4C14075F" w14:textId="77777777" w:rsidR="002744E3" w:rsidRDefault="002744E3"/>
        </w:tc>
        <w:tc>
          <w:tcPr>
            <w:tcW w:w="1928" w:type="dxa"/>
            <w:vMerge/>
          </w:tcPr>
          <w:p w14:paraId="376BABC4" w14:textId="77777777" w:rsidR="002744E3" w:rsidRDefault="002744E3"/>
        </w:tc>
        <w:tc>
          <w:tcPr>
            <w:tcW w:w="2556" w:type="dxa"/>
            <w:vMerge w:val="restart"/>
            <w:vAlign w:val="center"/>
          </w:tcPr>
          <w:p w14:paraId="38A95964" w14:textId="77777777" w:rsidR="002744E3" w:rsidRDefault="002744E3">
            <w:pPr>
              <w:pStyle w:val="ConsPlusNormal"/>
              <w:jc w:val="center"/>
            </w:pPr>
            <w:r>
              <w:t>Укрепление здоровья, увеличение периода активного долголетия и продолжительности здоровой жизни</w:t>
            </w:r>
          </w:p>
        </w:tc>
        <w:tc>
          <w:tcPr>
            <w:tcW w:w="2608" w:type="dxa"/>
            <w:vMerge w:val="restart"/>
            <w:vAlign w:val="center"/>
          </w:tcPr>
          <w:p w14:paraId="53D72D57" w14:textId="77777777" w:rsidR="002744E3" w:rsidRDefault="002744E3">
            <w:pPr>
              <w:pStyle w:val="ConsPlusNormal"/>
            </w:pPr>
            <w:r>
              <w:t xml:space="preserve">2.6.1. Организация кружковой работы, экскурсионного и библиотечного обслуживания, спортивно-оздоровительных мероприятий, в том числе социального туризма и других мероприятий реабилитационного и </w:t>
            </w:r>
            <w:r>
              <w:lastRenderedPageBreak/>
              <w:t>оздоровительного характера, направленных на поддержание жизненной активности пожилых граждан и на содействие ведению здорового образа жизни, а также обеспечение социального сопровождения граждан</w:t>
            </w:r>
          </w:p>
        </w:tc>
        <w:tc>
          <w:tcPr>
            <w:tcW w:w="1871" w:type="dxa"/>
            <w:vMerge w:val="restart"/>
            <w:vAlign w:val="center"/>
          </w:tcPr>
          <w:p w14:paraId="00F33E8C" w14:textId="77777777" w:rsidR="002744E3" w:rsidRDefault="002744E3">
            <w:pPr>
              <w:pStyle w:val="ConsPlusNormal"/>
            </w:pPr>
          </w:p>
        </w:tc>
        <w:tc>
          <w:tcPr>
            <w:tcW w:w="1531" w:type="dxa"/>
            <w:vMerge w:val="restart"/>
            <w:vAlign w:val="center"/>
          </w:tcPr>
          <w:p w14:paraId="0EB32F78" w14:textId="77777777" w:rsidR="002744E3" w:rsidRDefault="002744E3">
            <w:pPr>
              <w:pStyle w:val="ConsPlusNormal"/>
            </w:pPr>
          </w:p>
        </w:tc>
        <w:tc>
          <w:tcPr>
            <w:tcW w:w="1531" w:type="dxa"/>
            <w:vMerge w:val="restart"/>
            <w:vAlign w:val="center"/>
          </w:tcPr>
          <w:p w14:paraId="0B30C153" w14:textId="77777777" w:rsidR="002744E3" w:rsidRDefault="002744E3">
            <w:pPr>
              <w:pStyle w:val="ConsPlusNormal"/>
            </w:pPr>
          </w:p>
        </w:tc>
        <w:tc>
          <w:tcPr>
            <w:tcW w:w="2098" w:type="dxa"/>
            <w:vAlign w:val="center"/>
          </w:tcPr>
          <w:p w14:paraId="68754B01" w14:textId="77777777" w:rsidR="002744E3" w:rsidRDefault="002744E3">
            <w:pPr>
              <w:pStyle w:val="ConsPlusNormal"/>
              <w:jc w:val="center"/>
            </w:pPr>
            <w:r>
              <w:t>Итого</w:t>
            </w:r>
          </w:p>
        </w:tc>
        <w:tc>
          <w:tcPr>
            <w:tcW w:w="1417" w:type="dxa"/>
            <w:vAlign w:val="center"/>
          </w:tcPr>
          <w:p w14:paraId="76CB503F" w14:textId="77777777" w:rsidR="002744E3" w:rsidRDefault="002744E3">
            <w:pPr>
              <w:pStyle w:val="ConsPlusNormal"/>
              <w:jc w:val="center"/>
            </w:pPr>
            <w:r>
              <w:t>0,00</w:t>
            </w:r>
          </w:p>
        </w:tc>
        <w:tc>
          <w:tcPr>
            <w:tcW w:w="1417" w:type="dxa"/>
            <w:vAlign w:val="center"/>
          </w:tcPr>
          <w:p w14:paraId="70D2722D" w14:textId="77777777" w:rsidR="002744E3" w:rsidRDefault="002744E3">
            <w:pPr>
              <w:pStyle w:val="ConsPlusNormal"/>
              <w:jc w:val="center"/>
            </w:pPr>
            <w:r>
              <w:t>0,00</w:t>
            </w:r>
          </w:p>
        </w:tc>
        <w:tc>
          <w:tcPr>
            <w:tcW w:w="1417" w:type="dxa"/>
            <w:vAlign w:val="center"/>
          </w:tcPr>
          <w:p w14:paraId="54731AC3" w14:textId="77777777" w:rsidR="002744E3" w:rsidRDefault="002744E3">
            <w:pPr>
              <w:pStyle w:val="ConsPlusNormal"/>
              <w:jc w:val="center"/>
            </w:pPr>
            <w:r>
              <w:t>0,00</w:t>
            </w:r>
          </w:p>
        </w:tc>
        <w:tc>
          <w:tcPr>
            <w:tcW w:w="1417" w:type="dxa"/>
            <w:vAlign w:val="center"/>
          </w:tcPr>
          <w:p w14:paraId="5ED692C4" w14:textId="77777777" w:rsidR="002744E3" w:rsidRDefault="002744E3">
            <w:pPr>
              <w:pStyle w:val="ConsPlusNormal"/>
              <w:jc w:val="center"/>
            </w:pPr>
            <w:r>
              <w:t>500,00</w:t>
            </w:r>
          </w:p>
        </w:tc>
        <w:tc>
          <w:tcPr>
            <w:tcW w:w="1417" w:type="dxa"/>
            <w:vAlign w:val="center"/>
          </w:tcPr>
          <w:p w14:paraId="68C94091" w14:textId="77777777" w:rsidR="002744E3" w:rsidRDefault="002744E3">
            <w:pPr>
              <w:pStyle w:val="ConsPlusNormal"/>
              <w:jc w:val="center"/>
            </w:pPr>
            <w:r>
              <w:t>500,00</w:t>
            </w:r>
          </w:p>
        </w:tc>
      </w:tr>
      <w:tr w:rsidR="002744E3" w14:paraId="5FD23892" w14:textId="77777777">
        <w:tc>
          <w:tcPr>
            <w:tcW w:w="567" w:type="dxa"/>
            <w:vMerge/>
          </w:tcPr>
          <w:p w14:paraId="377AA91F" w14:textId="77777777" w:rsidR="002744E3" w:rsidRDefault="002744E3"/>
        </w:tc>
        <w:tc>
          <w:tcPr>
            <w:tcW w:w="1984" w:type="dxa"/>
            <w:vMerge/>
          </w:tcPr>
          <w:p w14:paraId="77B6CC1F" w14:textId="77777777" w:rsidR="002744E3" w:rsidRDefault="002744E3"/>
        </w:tc>
        <w:tc>
          <w:tcPr>
            <w:tcW w:w="1928" w:type="dxa"/>
            <w:vMerge/>
          </w:tcPr>
          <w:p w14:paraId="3AC1B481" w14:textId="77777777" w:rsidR="002744E3" w:rsidRDefault="002744E3"/>
        </w:tc>
        <w:tc>
          <w:tcPr>
            <w:tcW w:w="2556" w:type="dxa"/>
            <w:vMerge/>
          </w:tcPr>
          <w:p w14:paraId="34367A6D" w14:textId="77777777" w:rsidR="002744E3" w:rsidRDefault="002744E3"/>
        </w:tc>
        <w:tc>
          <w:tcPr>
            <w:tcW w:w="2608" w:type="dxa"/>
            <w:vMerge/>
          </w:tcPr>
          <w:p w14:paraId="29037EF7" w14:textId="77777777" w:rsidR="002744E3" w:rsidRDefault="002744E3"/>
        </w:tc>
        <w:tc>
          <w:tcPr>
            <w:tcW w:w="1871" w:type="dxa"/>
            <w:vMerge/>
          </w:tcPr>
          <w:p w14:paraId="062A9BA2" w14:textId="77777777" w:rsidR="002744E3" w:rsidRDefault="002744E3"/>
        </w:tc>
        <w:tc>
          <w:tcPr>
            <w:tcW w:w="1531" w:type="dxa"/>
            <w:vMerge/>
          </w:tcPr>
          <w:p w14:paraId="2BA1376C" w14:textId="77777777" w:rsidR="002744E3" w:rsidRDefault="002744E3"/>
        </w:tc>
        <w:tc>
          <w:tcPr>
            <w:tcW w:w="1531" w:type="dxa"/>
            <w:vMerge/>
          </w:tcPr>
          <w:p w14:paraId="62D7EC18" w14:textId="77777777" w:rsidR="002744E3" w:rsidRDefault="002744E3"/>
        </w:tc>
        <w:tc>
          <w:tcPr>
            <w:tcW w:w="2098" w:type="dxa"/>
            <w:vAlign w:val="center"/>
          </w:tcPr>
          <w:p w14:paraId="108947F6"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7D9A69C7" w14:textId="77777777" w:rsidR="002744E3" w:rsidRDefault="002744E3">
            <w:pPr>
              <w:pStyle w:val="ConsPlusNormal"/>
              <w:jc w:val="center"/>
            </w:pPr>
            <w:r>
              <w:t>0,00</w:t>
            </w:r>
          </w:p>
        </w:tc>
        <w:tc>
          <w:tcPr>
            <w:tcW w:w="1417" w:type="dxa"/>
            <w:vAlign w:val="center"/>
          </w:tcPr>
          <w:p w14:paraId="27D8E716" w14:textId="77777777" w:rsidR="002744E3" w:rsidRDefault="002744E3">
            <w:pPr>
              <w:pStyle w:val="ConsPlusNormal"/>
              <w:jc w:val="center"/>
            </w:pPr>
            <w:r>
              <w:t>0,00</w:t>
            </w:r>
          </w:p>
        </w:tc>
        <w:tc>
          <w:tcPr>
            <w:tcW w:w="1417" w:type="dxa"/>
            <w:vAlign w:val="center"/>
          </w:tcPr>
          <w:p w14:paraId="47261121" w14:textId="77777777" w:rsidR="002744E3" w:rsidRDefault="002744E3">
            <w:pPr>
              <w:pStyle w:val="ConsPlusNormal"/>
              <w:jc w:val="center"/>
            </w:pPr>
            <w:r>
              <w:t>0,00</w:t>
            </w:r>
          </w:p>
        </w:tc>
        <w:tc>
          <w:tcPr>
            <w:tcW w:w="1417" w:type="dxa"/>
            <w:vAlign w:val="center"/>
          </w:tcPr>
          <w:p w14:paraId="1A6C0C89" w14:textId="77777777" w:rsidR="002744E3" w:rsidRDefault="002744E3">
            <w:pPr>
              <w:pStyle w:val="ConsPlusNormal"/>
              <w:jc w:val="center"/>
            </w:pPr>
            <w:r>
              <w:t>500,00</w:t>
            </w:r>
          </w:p>
        </w:tc>
        <w:tc>
          <w:tcPr>
            <w:tcW w:w="1417" w:type="dxa"/>
            <w:vAlign w:val="center"/>
          </w:tcPr>
          <w:p w14:paraId="3E29ACAD" w14:textId="77777777" w:rsidR="002744E3" w:rsidRDefault="002744E3">
            <w:pPr>
              <w:pStyle w:val="ConsPlusNormal"/>
              <w:jc w:val="center"/>
            </w:pPr>
            <w:r>
              <w:t>500,00</w:t>
            </w:r>
          </w:p>
        </w:tc>
      </w:tr>
      <w:tr w:rsidR="002744E3" w14:paraId="6EA09788" w14:textId="77777777">
        <w:tc>
          <w:tcPr>
            <w:tcW w:w="567" w:type="dxa"/>
            <w:vMerge/>
          </w:tcPr>
          <w:p w14:paraId="1ED11D12" w14:textId="77777777" w:rsidR="002744E3" w:rsidRDefault="002744E3"/>
        </w:tc>
        <w:tc>
          <w:tcPr>
            <w:tcW w:w="1984" w:type="dxa"/>
            <w:vMerge/>
          </w:tcPr>
          <w:p w14:paraId="575501D2" w14:textId="77777777" w:rsidR="002744E3" w:rsidRDefault="002744E3"/>
        </w:tc>
        <w:tc>
          <w:tcPr>
            <w:tcW w:w="1928" w:type="dxa"/>
            <w:vMerge/>
          </w:tcPr>
          <w:p w14:paraId="7333BDA9" w14:textId="77777777" w:rsidR="002744E3" w:rsidRDefault="002744E3"/>
        </w:tc>
        <w:tc>
          <w:tcPr>
            <w:tcW w:w="2556" w:type="dxa"/>
            <w:vMerge/>
          </w:tcPr>
          <w:p w14:paraId="22FFFD93" w14:textId="77777777" w:rsidR="002744E3" w:rsidRDefault="002744E3"/>
        </w:tc>
        <w:tc>
          <w:tcPr>
            <w:tcW w:w="2608" w:type="dxa"/>
            <w:vMerge/>
          </w:tcPr>
          <w:p w14:paraId="51AFA992" w14:textId="77777777" w:rsidR="002744E3" w:rsidRDefault="002744E3"/>
        </w:tc>
        <w:tc>
          <w:tcPr>
            <w:tcW w:w="1871" w:type="dxa"/>
            <w:vMerge/>
          </w:tcPr>
          <w:p w14:paraId="5B093694" w14:textId="77777777" w:rsidR="002744E3" w:rsidRDefault="002744E3"/>
        </w:tc>
        <w:tc>
          <w:tcPr>
            <w:tcW w:w="1531" w:type="dxa"/>
            <w:vMerge/>
          </w:tcPr>
          <w:p w14:paraId="0B7FC53A" w14:textId="77777777" w:rsidR="002744E3" w:rsidRDefault="002744E3"/>
        </w:tc>
        <w:tc>
          <w:tcPr>
            <w:tcW w:w="1531" w:type="dxa"/>
            <w:vMerge/>
          </w:tcPr>
          <w:p w14:paraId="3FBE0668" w14:textId="77777777" w:rsidR="002744E3" w:rsidRDefault="002744E3"/>
        </w:tc>
        <w:tc>
          <w:tcPr>
            <w:tcW w:w="2098" w:type="dxa"/>
            <w:vAlign w:val="center"/>
          </w:tcPr>
          <w:p w14:paraId="7808906E" w14:textId="77777777" w:rsidR="002744E3" w:rsidRDefault="002744E3">
            <w:pPr>
              <w:pStyle w:val="ConsPlusNormal"/>
              <w:jc w:val="center"/>
            </w:pPr>
            <w:r>
              <w:t>Федеральный бюджет</w:t>
            </w:r>
          </w:p>
        </w:tc>
        <w:tc>
          <w:tcPr>
            <w:tcW w:w="1417" w:type="dxa"/>
            <w:vAlign w:val="center"/>
          </w:tcPr>
          <w:p w14:paraId="7B99C531" w14:textId="77777777" w:rsidR="002744E3" w:rsidRDefault="002744E3">
            <w:pPr>
              <w:pStyle w:val="ConsPlusNormal"/>
              <w:jc w:val="center"/>
            </w:pPr>
            <w:r>
              <w:t>0,00</w:t>
            </w:r>
          </w:p>
        </w:tc>
        <w:tc>
          <w:tcPr>
            <w:tcW w:w="1417" w:type="dxa"/>
            <w:vAlign w:val="center"/>
          </w:tcPr>
          <w:p w14:paraId="552EE51B" w14:textId="77777777" w:rsidR="002744E3" w:rsidRDefault="002744E3">
            <w:pPr>
              <w:pStyle w:val="ConsPlusNormal"/>
              <w:jc w:val="center"/>
            </w:pPr>
            <w:r>
              <w:t>0,00</w:t>
            </w:r>
          </w:p>
        </w:tc>
        <w:tc>
          <w:tcPr>
            <w:tcW w:w="1417" w:type="dxa"/>
            <w:vAlign w:val="center"/>
          </w:tcPr>
          <w:p w14:paraId="031823D7" w14:textId="77777777" w:rsidR="002744E3" w:rsidRDefault="002744E3">
            <w:pPr>
              <w:pStyle w:val="ConsPlusNormal"/>
              <w:jc w:val="center"/>
            </w:pPr>
            <w:r>
              <w:t>0,00</w:t>
            </w:r>
          </w:p>
        </w:tc>
        <w:tc>
          <w:tcPr>
            <w:tcW w:w="1417" w:type="dxa"/>
            <w:vAlign w:val="center"/>
          </w:tcPr>
          <w:p w14:paraId="50239937" w14:textId="77777777" w:rsidR="002744E3" w:rsidRDefault="002744E3">
            <w:pPr>
              <w:pStyle w:val="ConsPlusNormal"/>
              <w:jc w:val="center"/>
            </w:pPr>
            <w:r>
              <w:t>0,00</w:t>
            </w:r>
          </w:p>
        </w:tc>
        <w:tc>
          <w:tcPr>
            <w:tcW w:w="1417" w:type="dxa"/>
            <w:vAlign w:val="center"/>
          </w:tcPr>
          <w:p w14:paraId="00B9AFF9" w14:textId="77777777" w:rsidR="002744E3" w:rsidRDefault="002744E3">
            <w:pPr>
              <w:pStyle w:val="ConsPlusNormal"/>
              <w:jc w:val="center"/>
            </w:pPr>
            <w:r>
              <w:t>0,00</w:t>
            </w:r>
          </w:p>
        </w:tc>
      </w:tr>
      <w:tr w:rsidR="002744E3" w14:paraId="61E5B536" w14:textId="77777777">
        <w:tc>
          <w:tcPr>
            <w:tcW w:w="567" w:type="dxa"/>
            <w:vMerge/>
          </w:tcPr>
          <w:p w14:paraId="21E21F77" w14:textId="77777777" w:rsidR="002744E3" w:rsidRDefault="002744E3"/>
        </w:tc>
        <w:tc>
          <w:tcPr>
            <w:tcW w:w="1984" w:type="dxa"/>
            <w:vMerge/>
          </w:tcPr>
          <w:p w14:paraId="7ADDDC30" w14:textId="77777777" w:rsidR="002744E3" w:rsidRDefault="002744E3"/>
        </w:tc>
        <w:tc>
          <w:tcPr>
            <w:tcW w:w="1928" w:type="dxa"/>
            <w:vMerge/>
          </w:tcPr>
          <w:p w14:paraId="2C5513FA" w14:textId="77777777" w:rsidR="002744E3" w:rsidRDefault="002744E3"/>
        </w:tc>
        <w:tc>
          <w:tcPr>
            <w:tcW w:w="2556" w:type="dxa"/>
            <w:vMerge/>
          </w:tcPr>
          <w:p w14:paraId="56EC1F15" w14:textId="77777777" w:rsidR="002744E3" w:rsidRDefault="002744E3"/>
        </w:tc>
        <w:tc>
          <w:tcPr>
            <w:tcW w:w="2608" w:type="dxa"/>
            <w:vMerge/>
          </w:tcPr>
          <w:p w14:paraId="3B714A7C" w14:textId="77777777" w:rsidR="002744E3" w:rsidRDefault="002744E3"/>
        </w:tc>
        <w:tc>
          <w:tcPr>
            <w:tcW w:w="1871" w:type="dxa"/>
            <w:vMerge/>
          </w:tcPr>
          <w:p w14:paraId="0443596F" w14:textId="77777777" w:rsidR="002744E3" w:rsidRDefault="002744E3"/>
        </w:tc>
        <w:tc>
          <w:tcPr>
            <w:tcW w:w="1531" w:type="dxa"/>
            <w:vMerge/>
          </w:tcPr>
          <w:p w14:paraId="26CA9765" w14:textId="77777777" w:rsidR="002744E3" w:rsidRDefault="002744E3"/>
        </w:tc>
        <w:tc>
          <w:tcPr>
            <w:tcW w:w="1531" w:type="dxa"/>
            <w:vMerge/>
          </w:tcPr>
          <w:p w14:paraId="451ECDA4" w14:textId="77777777" w:rsidR="002744E3" w:rsidRDefault="002744E3"/>
        </w:tc>
        <w:tc>
          <w:tcPr>
            <w:tcW w:w="2098" w:type="dxa"/>
            <w:vAlign w:val="center"/>
          </w:tcPr>
          <w:p w14:paraId="49C3DF26" w14:textId="77777777" w:rsidR="002744E3" w:rsidRDefault="002744E3">
            <w:pPr>
              <w:pStyle w:val="ConsPlusNormal"/>
              <w:jc w:val="center"/>
            </w:pPr>
            <w:r>
              <w:t>Местные бюджеты</w:t>
            </w:r>
          </w:p>
        </w:tc>
        <w:tc>
          <w:tcPr>
            <w:tcW w:w="1417" w:type="dxa"/>
            <w:vAlign w:val="center"/>
          </w:tcPr>
          <w:p w14:paraId="7A549516" w14:textId="77777777" w:rsidR="002744E3" w:rsidRDefault="002744E3">
            <w:pPr>
              <w:pStyle w:val="ConsPlusNormal"/>
              <w:jc w:val="center"/>
            </w:pPr>
            <w:r>
              <w:t>0,00</w:t>
            </w:r>
          </w:p>
        </w:tc>
        <w:tc>
          <w:tcPr>
            <w:tcW w:w="1417" w:type="dxa"/>
            <w:vAlign w:val="center"/>
          </w:tcPr>
          <w:p w14:paraId="19E8567E" w14:textId="77777777" w:rsidR="002744E3" w:rsidRDefault="002744E3">
            <w:pPr>
              <w:pStyle w:val="ConsPlusNormal"/>
              <w:jc w:val="center"/>
            </w:pPr>
            <w:r>
              <w:t>0,00</w:t>
            </w:r>
          </w:p>
        </w:tc>
        <w:tc>
          <w:tcPr>
            <w:tcW w:w="1417" w:type="dxa"/>
            <w:vAlign w:val="center"/>
          </w:tcPr>
          <w:p w14:paraId="014AF007" w14:textId="77777777" w:rsidR="002744E3" w:rsidRDefault="002744E3">
            <w:pPr>
              <w:pStyle w:val="ConsPlusNormal"/>
              <w:jc w:val="center"/>
            </w:pPr>
            <w:r>
              <w:t>0,00</w:t>
            </w:r>
          </w:p>
        </w:tc>
        <w:tc>
          <w:tcPr>
            <w:tcW w:w="1417" w:type="dxa"/>
            <w:vAlign w:val="center"/>
          </w:tcPr>
          <w:p w14:paraId="32E6DE43" w14:textId="77777777" w:rsidR="002744E3" w:rsidRDefault="002744E3">
            <w:pPr>
              <w:pStyle w:val="ConsPlusNormal"/>
              <w:jc w:val="center"/>
            </w:pPr>
            <w:r>
              <w:t>0,00</w:t>
            </w:r>
          </w:p>
        </w:tc>
        <w:tc>
          <w:tcPr>
            <w:tcW w:w="1417" w:type="dxa"/>
            <w:vAlign w:val="center"/>
          </w:tcPr>
          <w:p w14:paraId="5DE98023" w14:textId="77777777" w:rsidR="002744E3" w:rsidRDefault="002744E3">
            <w:pPr>
              <w:pStyle w:val="ConsPlusNormal"/>
              <w:jc w:val="center"/>
            </w:pPr>
            <w:r>
              <w:t>0,00</w:t>
            </w:r>
          </w:p>
        </w:tc>
      </w:tr>
      <w:tr w:rsidR="002744E3" w14:paraId="306B3BA2" w14:textId="77777777">
        <w:tc>
          <w:tcPr>
            <w:tcW w:w="567" w:type="dxa"/>
            <w:vMerge/>
          </w:tcPr>
          <w:p w14:paraId="4465CFC1" w14:textId="77777777" w:rsidR="002744E3" w:rsidRDefault="002744E3"/>
        </w:tc>
        <w:tc>
          <w:tcPr>
            <w:tcW w:w="1984" w:type="dxa"/>
            <w:vMerge/>
          </w:tcPr>
          <w:p w14:paraId="10DFF19D" w14:textId="77777777" w:rsidR="002744E3" w:rsidRDefault="002744E3"/>
        </w:tc>
        <w:tc>
          <w:tcPr>
            <w:tcW w:w="1928" w:type="dxa"/>
            <w:vMerge/>
          </w:tcPr>
          <w:p w14:paraId="7A44C6FC" w14:textId="77777777" w:rsidR="002744E3" w:rsidRDefault="002744E3"/>
        </w:tc>
        <w:tc>
          <w:tcPr>
            <w:tcW w:w="2556" w:type="dxa"/>
            <w:vMerge/>
          </w:tcPr>
          <w:p w14:paraId="3B929F2B" w14:textId="77777777" w:rsidR="002744E3" w:rsidRDefault="002744E3"/>
        </w:tc>
        <w:tc>
          <w:tcPr>
            <w:tcW w:w="2608" w:type="dxa"/>
            <w:vMerge/>
          </w:tcPr>
          <w:p w14:paraId="02F10493" w14:textId="77777777" w:rsidR="002744E3" w:rsidRDefault="002744E3"/>
        </w:tc>
        <w:tc>
          <w:tcPr>
            <w:tcW w:w="1871" w:type="dxa"/>
            <w:vMerge/>
          </w:tcPr>
          <w:p w14:paraId="7349279B" w14:textId="77777777" w:rsidR="002744E3" w:rsidRDefault="002744E3"/>
        </w:tc>
        <w:tc>
          <w:tcPr>
            <w:tcW w:w="1531" w:type="dxa"/>
            <w:vMerge/>
          </w:tcPr>
          <w:p w14:paraId="58816BF5" w14:textId="77777777" w:rsidR="002744E3" w:rsidRDefault="002744E3"/>
        </w:tc>
        <w:tc>
          <w:tcPr>
            <w:tcW w:w="1531" w:type="dxa"/>
            <w:vMerge/>
          </w:tcPr>
          <w:p w14:paraId="78177024" w14:textId="77777777" w:rsidR="002744E3" w:rsidRDefault="002744E3"/>
        </w:tc>
        <w:tc>
          <w:tcPr>
            <w:tcW w:w="2098" w:type="dxa"/>
            <w:vAlign w:val="center"/>
          </w:tcPr>
          <w:p w14:paraId="363602A0" w14:textId="77777777" w:rsidR="002744E3" w:rsidRDefault="002744E3">
            <w:pPr>
              <w:pStyle w:val="ConsPlusNormal"/>
              <w:jc w:val="center"/>
            </w:pPr>
            <w:r>
              <w:t xml:space="preserve">Внебюджетные </w:t>
            </w:r>
            <w:r>
              <w:lastRenderedPageBreak/>
              <w:t>источники</w:t>
            </w:r>
          </w:p>
        </w:tc>
        <w:tc>
          <w:tcPr>
            <w:tcW w:w="1417" w:type="dxa"/>
            <w:vAlign w:val="center"/>
          </w:tcPr>
          <w:p w14:paraId="510F7D2E" w14:textId="77777777" w:rsidR="002744E3" w:rsidRDefault="002744E3">
            <w:pPr>
              <w:pStyle w:val="ConsPlusNormal"/>
              <w:jc w:val="center"/>
            </w:pPr>
            <w:r>
              <w:lastRenderedPageBreak/>
              <w:t>0,00</w:t>
            </w:r>
          </w:p>
        </w:tc>
        <w:tc>
          <w:tcPr>
            <w:tcW w:w="1417" w:type="dxa"/>
            <w:vAlign w:val="center"/>
          </w:tcPr>
          <w:p w14:paraId="5A422B5F" w14:textId="77777777" w:rsidR="002744E3" w:rsidRDefault="002744E3">
            <w:pPr>
              <w:pStyle w:val="ConsPlusNormal"/>
              <w:jc w:val="center"/>
            </w:pPr>
            <w:r>
              <w:t>0,00</w:t>
            </w:r>
          </w:p>
        </w:tc>
        <w:tc>
          <w:tcPr>
            <w:tcW w:w="1417" w:type="dxa"/>
            <w:vAlign w:val="center"/>
          </w:tcPr>
          <w:p w14:paraId="3786B74D" w14:textId="77777777" w:rsidR="002744E3" w:rsidRDefault="002744E3">
            <w:pPr>
              <w:pStyle w:val="ConsPlusNormal"/>
              <w:jc w:val="center"/>
            </w:pPr>
            <w:r>
              <w:t>0,00</w:t>
            </w:r>
          </w:p>
        </w:tc>
        <w:tc>
          <w:tcPr>
            <w:tcW w:w="1417" w:type="dxa"/>
            <w:vAlign w:val="center"/>
          </w:tcPr>
          <w:p w14:paraId="4632CC01" w14:textId="77777777" w:rsidR="002744E3" w:rsidRDefault="002744E3">
            <w:pPr>
              <w:pStyle w:val="ConsPlusNormal"/>
              <w:jc w:val="center"/>
            </w:pPr>
            <w:r>
              <w:t>0,00</w:t>
            </w:r>
          </w:p>
        </w:tc>
        <w:tc>
          <w:tcPr>
            <w:tcW w:w="1417" w:type="dxa"/>
            <w:vAlign w:val="center"/>
          </w:tcPr>
          <w:p w14:paraId="25C923B2" w14:textId="77777777" w:rsidR="002744E3" w:rsidRDefault="002744E3">
            <w:pPr>
              <w:pStyle w:val="ConsPlusNormal"/>
              <w:jc w:val="center"/>
            </w:pPr>
            <w:r>
              <w:t>0,00</w:t>
            </w:r>
          </w:p>
        </w:tc>
      </w:tr>
      <w:tr w:rsidR="002744E3" w14:paraId="277FCF78" w14:textId="77777777">
        <w:tc>
          <w:tcPr>
            <w:tcW w:w="567" w:type="dxa"/>
            <w:vMerge w:val="restart"/>
            <w:vAlign w:val="center"/>
          </w:tcPr>
          <w:p w14:paraId="1CDB72C5" w14:textId="77777777" w:rsidR="002744E3" w:rsidRDefault="002744E3">
            <w:pPr>
              <w:pStyle w:val="ConsPlusNormal"/>
              <w:jc w:val="center"/>
            </w:pPr>
            <w:r>
              <w:t>1.2.</w:t>
            </w:r>
          </w:p>
        </w:tc>
        <w:tc>
          <w:tcPr>
            <w:tcW w:w="1984" w:type="dxa"/>
            <w:vMerge/>
          </w:tcPr>
          <w:p w14:paraId="29CEBCE5" w14:textId="77777777" w:rsidR="002744E3" w:rsidRDefault="002744E3"/>
        </w:tc>
        <w:tc>
          <w:tcPr>
            <w:tcW w:w="1928" w:type="dxa"/>
            <w:vMerge/>
          </w:tcPr>
          <w:p w14:paraId="7B31620C" w14:textId="77777777" w:rsidR="002744E3" w:rsidRDefault="002744E3"/>
        </w:tc>
        <w:tc>
          <w:tcPr>
            <w:tcW w:w="2556" w:type="dxa"/>
            <w:vMerge/>
          </w:tcPr>
          <w:p w14:paraId="308B63CA" w14:textId="77777777" w:rsidR="002744E3" w:rsidRDefault="002744E3"/>
        </w:tc>
        <w:tc>
          <w:tcPr>
            <w:tcW w:w="2608" w:type="dxa"/>
            <w:vMerge w:val="restart"/>
            <w:vAlign w:val="center"/>
          </w:tcPr>
          <w:p w14:paraId="6E8018EB" w14:textId="77777777" w:rsidR="002744E3" w:rsidRDefault="002744E3">
            <w:pPr>
              <w:pStyle w:val="ConsPlusNormal"/>
            </w:pPr>
            <w:r>
              <w:t>2.6.2. Плановая и тематическая подготовка, периодическое повышение квалификации медицинского персонала, руководителей, работников и специалистов сферы социального обслуживания (в том числе бухгалтеров и других специалистов), работников аппарата Министерства, в том числе подготовка кадров по гериатрии и медико-социальной помощи</w:t>
            </w:r>
          </w:p>
        </w:tc>
        <w:tc>
          <w:tcPr>
            <w:tcW w:w="1871" w:type="dxa"/>
            <w:vMerge w:val="restart"/>
            <w:vAlign w:val="center"/>
          </w:tcPr>
          <w:p w14:paraId="4348D5B9" w14:textId="77777777" w:rsidR="002744E3" w:rsidRDefault="002744E3">
            <w:pPr>
              <w:pStyle w:val="ConsPlusNormal"/>
            </w:pPr>
          </w:p>
        </w:tc>
        <w:tc>
          <w:tcPr>
            <w:tcW w:w="1531" w:type="dxa"/>
            <w:vMerge w:val="restart"/>
            <w:vAlign w:val="center"/>
          </w:tcPr>
          <w:p w14:paraId="5C3BF8D7" w14:textId="77777777" w:rsidR="002744E3" w:rsidRDefault="002744E3">
            <w:pPr>
              <w:pStyle w:val="ConsPlusNormal"/>
            </w:pPr>
          </w:p>
        </w:tc>
        <w:tc>
          <w:tcPr>
            <w:tcW w:w="1531" w:type="dxa"/>
            <w:vMerge w:val="restart"/>
            <w:vAlign w:val="center"/>
          </w:tcPr>
          <w:p w14:paraId="03C639C2" w14:textId="77777777" w:rsidR="002744E3" w:rsidRDefault="002744E3">
            <w:pPr>
              <w:pStyle w:val="ConsPlusNormal"/>
            </w:pPr>
          </w:p>
        </w:tc>
        <w:tc>
          <w:tcPr>
            <w:tcW w:w="2098" w:type="dxa"/>
            <w:vAlign w:val="center"/>
          </w:tcPr>
          <w:p w14:paraId="66A27F4C" w14:textId="77777777" w:rsidR="002744E3" w:rsidRDefault="002744E3">
            <w:pPr>
              <w:pStyle w:val="ConsPlusNormal"/>
              <w:jc w:val="center"/>
            </w:pPr>
            <w:r>
              <w:t>Итого</w:t>
            </w:r>
          </w:p>
        </w:tc>
        <w:tc>
          <w:tcPr>
            <w:tcW w:w="1417" w:type="dxa"/>
            <w:vAlign w:val="center"/>
          </w:tcPr>
          <w:p w14:paraId="02FA6CD1" w14:textId="77777777" w:rsidR="002744E3" w:rsidRDefault="002744E3">
            <w:pPr>
              <w:pStyle w:val="ConsPlusNormal"/>
              <w:jc w:val="center"/>
            </w:pPr>
            <w:r>
              <w:t>0,00</w:t>
            </w:r>
          </w:p>
        </w:tc>
        <w:tc>
          <w:tcPr>
            <w:tcW w:w="1417" w:type="dxa"/>
            <w:vAlign w:val="center"/>
          </w:tcPr>
          <w:p w14:paraId="5C2D381C" w14:textId="77777777" w:rsidR="002744E3" w:rsidRDefault="002744E3">
            <w:pPr>
              <w:pStyle w:val="ConsPlusNormal"/>
              <w:jc w:val="center"/>
            </w:pPr>
            <w:r>
              <w:t>0,00</w:t>
            </w:r>
          </w:p>
        </w:tc>
        <w:tc>
          <w:tcPr>
            <w:tcW w:w="1417" w:type="dxa"/>
            <w:vAlign w:val="center"/>
          </w:tcPr>
          <w:p w14:paraId="4DCE6E21" w14:textId="77777777" w:rsidR="002744E3" w:rsidRDefault="002744E3">
            <w:pPr>
              <w:pStyle w:val="ConsPlusNormal"/>
              <w:jc w:val="center"/>
            </w:pPr>
            <w:r>
              <w:t>0,00</w:t>
            </w:r>
          </w:p>
        </w:tc>
        <w:tc>
          <w:tcPr>
            <w:tcW w:w="1417" w:type="dxa"/>
            <w:vAlign w:val="center"/>
          </w:tcPr>
          <w:p w14:paraId="0363BE4F" w14:textId="77777777" w:rsidR="002744E3" w:rsidRDefault="002744E3">
            <w:pPr>
              <w:pStyle w:val="ConsPlusNormal"/>
              <w:jc w:val="center"/>
            </w:pPr>
            <w:r>
              <w:t>1 900,00</w:t>
            </w:r>
          </w:p>
        </w:tc>
        <w:tc>
          <w:tcPr>
            <w:tcW w:w="1417" w:type="dxa"/>
            <w:vAlign w:val="center"/>
          </w:tcPr>
          <w:p w14:paraId="248899C5" w14:textId="77777777" w:rsidR="002744E3" w:rsidRDefault="002744E3">
            <w:pPr>
              <w:pStyle w:val="ConsPlusNormal"/>
              <w:jc w:val="center"/>
            </w:pPr>
            <w:r>
              <w:t>1 900,00</w:t>
            </w:r>
          </w:p>
        </w:tc>
      </w:tr>
      <w:tr w:rsidR="002744E3" w14:paraId="4E5A47B2" w14:textId="77777777">
        <w:tc>
          <w:tcPr>
            <w:tcW w:w="567" w:type="dxa"/>
            <w:vMerge/>
          </w:tcPr>
          <w:p w14:paraId="6D46EB35" w14:textId="77777777" w:rsidR="002744E3" w:rsidRDefault="002744E3"/>
        </w:tc>
        <w:tc>
          <w:tcPr>
            <w:tcW w:w="1984" w:type="dxa"/>
            <w:vMerge/>
          </w:tcPr>
          <w:p w14:paraId="54BA4E6F" w14:textId="77777777" w:rsidR="002744E3" w:rsidRDefault="002744E3"/>
        </w:tc>
        <w:tc>
          <w:tcPr>
            <w:tcW w:w="1928" w:type="dxa"/>
            <w:vMerge/>
          </w:tcPr>
          <w:p w14:paraId="0A5FCDAC" w14:textId="77777777" w:rsidR="002744E3" w:rsidRDefault="002744E3"/>
        </w:tc>
        <w:tc>
          <w:tcPr>
            <w:tcW w:w="2556" w:type="dxa"/>
            <w:vMerge/>
          </w:tcPr>
          <w:p w14:paraId="1861EEB1" w14:textId="77777777" w:rsidR="002744E3" w:rsidRDefault="002744E3"/>
        </w:tc>
        <w:tc>
          <w:tcPr>
            <w:tcW w:w="2608" w:type="dxa"/>
            <w:vMerge/>
          </w:tcPr>
          <w:p w14:paraId="000EC06A" w14:textId="77777777" w:rsidR="002744E3" w:rsidRDefault="002744E3"/>
        </w:tc>
        <w:tc>
          <w:tcPr>
            <w:tcW w:w="1871" w:type="dxa"/>
            <w:vMerge/>
          </w:tcPr>
          <w:p w14:paraId="50F85A41" w14:textId="77777777" w:rsidR="002744E3" w:rsidRDefault="002744E3"/>
        </w:tc>
        <w:tc>
          <w:tcPr>
            <w:tcW w:w="1531" w:type="dxa"/>
            <w:vMerge/>
          </w:tcPr>
          <w:p w14:paraId="62AB4ED9" w14:textId="77777777" w:rsidR="002744E3" w:rsidRDefault="002744E3"/>
        </w:tc>
        <w:tc>
          <w:tcPr>
            <w:tcW w:w="1531" w:type="dxa"/>
            <w:vMerge/>
          </w:tcPr>
          <w:p w14:paraId="60FCBD23" w14:textId="77777777" w:rsidR="002744E3" w:rsidRDefault="002744E3"/>
        </w:tc>
        <w:tc>
          <w:tcPr>
            <w:tcW w:w="2098" w:type="dxa"/>
            <w:vAlign w:val="center"/>
          </w:tcPr>
          <w:p w14:paraId="5AF0CD8B"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630A2190" w14:textId="77777777" w:rsidR="002744E3" w:rsidRDefault="002744E3">
            <w:pPr>
              <w:pStyle w:val="ConsPlusNormal"/>
              <w:jc w:val="center"/>
            </w:pPr>
            <w:r>
              <w:t>0,00</w:t>
            </w:r>
          </w:p>
        </w:tc>
        <w:tc>
          <w:tcPr>
            <w:tcW w:w="1417" w:type="dxa"/>
            <w:vAlign w:val="center"/>
          </w:tcPr>
          <w:p w14:paraId="16B689E0" w14:textId="77777777" w:rsidR="002744E3" w:rsidRDefault="002744E3">
            <w:pPr>
              <w:pStyle w:val="ConsPlusNormal"/>
              <w:jc w:val="center"/>
            </w:pPr>
            <w:r>
              <w:t>0,00</w:t>
            </w:r>
          </w:p>
        </w:tc>
        <w:tc>
          <w:tcPr>
            <w:tcW w:w="1417" w:type="dxa"/>
            <w:vAlign w:val="center"/>
          </w:tcPr>
          <w:p w14:paraId="73D413D0" w14:textId="77777777" w:rsidR="002744E3" w:rsidRDefault="002744E3">
            <w:pPr>
              <w:pStyle w:val="ConsPlusNormal"/>
              <w:jc w:val="center"/>
            </w:pPr>
            <w:r>
              <w:t>0,00</w:t>
            </w:r>
          </w:p>
        </w:tc>
        <w:tc>
          <w:tcPr>
            <w:tcW w:w="1417" w:type="dxa"/>
            <w:vAlign w:val="center"/>
          </w:tcPr>
          <w:p w14:paraId="2A0910AB" w14:textId="77777777" w:rsidR="002744E3" w:rsidRDefault="002744E3">
            <w:pPr>
              <w:pStyle w:val="ConsPlusNormal"/>
              <w:jc w:val="center"/>
            </w:pPr>
            <w:r>
              <w:t>1 900,00</w:t>
            </w:r>
          </w:p>
        </w:tc>
        <w:tc>
          <w:tcPr>
            <w:tcW w:w="1417" w:type="dxa"/>
            <w:vAlign w:val="center"/>
          </w:tcPr>
          <w:p w14:paraId="38D13E92" w14:textId="77777777" w:rsidR="002744E3" w:rsidRDefault="002744E3">
            <w:pPr>
              <w:pStyle w:val="ConsPlusNormal"/>
              <w:jc w:val="center"/>
            </w:pPr>
            <w:r>
              <w:t>1 900,00</w:t>
            </w:r>
          </w:p>
        </w:tc>
      </w:tr>
      <w:tr w:rsidR="002744E3" w14:paraId="53667C52" w14:textId="77777777">
        <w:tc>
          <w:tcPr>
            <w:tcW w:w="567" w:type="dxa"/>
            <w:vMerge/>
          </w:tcPr>
          <w:p w14:paraId="787D5DA3" w14:textId="77777777" w:rsidR="002744E3" w:rsidRDefault="002744E3"/>
        </w:tc>
        <w:tc>
          <w:tcPr>
            <w:tcW w:w="1984" w:type="dxa"/>
            <w:vMerge/>
          </w:tcPr>
          <w:p w14:paraId="7C7E3E95" w14:textId="77777777" w:rsidR="002744E3" w:rsidRDefault="002744E3"/>
        </w:tc>
        <w:tc>
          <w:tcPr>
            <w:tcW w:w="1928" w:type="dxa"/>
            <w:vMerge/>
          </w:tcPr>
          <w:p w14:paraId="1233CA73" w14:textId="77777777" w:rsidR="002744E3" w:rsidRDefault="002744E3"/>
        </w:tc>
        <w:tc>
          <w:tcPr>
            <w:tcW w:w="2556" w:type="dxa"/>
            <w:vMerge/>
          </w:tcPr>
          <w:p w14:paraId="67EA5C0A" w14:textId="77777777" w:rsidR="002744E3" w:rsidRDefault="002744E3"/>
        </w:tc>
        <w:tc>
          <w:tcPr>
            <w:tcW w:w="2608" w:type="dxa"/>
            <w:vMerge/>
          </w:tcPr>
          <w:p w14:paraId="24D9E9AA" w14:textId="77777777" w:rsidR="002744E3" w:rsidRDefault="002744E3"/>
        </w:tc>
        <w:tc>
          <w:tcPr>
            <w:tcW w:w="1871" w:type="dxa"/>
            <w:vMerge/>
          </w:tcPr>
          <w:p w14:paraId="56E5E62A" w14:textId="77777777" w:rsidR="002744E3" w:rsidRDefault="002744E3"/>
        </w:tc>
        <w:tc>
          <w:tcPr>
            <w:tcW w:w="1531" w:type="dxa"/>
            <w:vMerge/>
          </w:tcPr>
          <w:p w14:paraId="4CBBB711" w14:textId="77777777" w:rsidR="002744E3" w:rsidRDefault="002744E3"/>
        </w:tc>
        <w:tc>
          <w:tcPr>
            <w:tcW w:w="1531" w:type="dxa"/>
            <w:vMerge/>
          </w:tcPr>
          <w:p w14:paraId="586AF0E6" w14:textId="77777777" w:rsidR="002744E3" w:rsidRDefault="002744E3"/>
        </w:tc>
        <w:tc>
          <w:tcPr>
            <w:tcW w:w="2098" w:type="dxa"/>
            <w:vAlign w:val="center"/>
          </w:tcPr>
          <w:p w14:paraId="19A88CB6" w14:textId="77777777" w:rsidR="002744E3" w:rsidRDefault="002744E3">
            <w:pPr>
              <w:pStyle w:val="ConsPlusNormal"/>
              <w:jc w:val="center"/>
            </w:pPr>
            <w:r>
              <w:t>Федеральный бюджет</w:t>
            </w:r>
          </w:p>
        </w:tc>
        <w:tc>
          <w:tcPr>
            <w:tcW w:w="1417" w:type="dxa"/>
            <w:vAlign w:val="center"/>
          </w:tcPr>
          <w:p w14:paraId="722ADDD5" w14:textId="77777777" w:rsidR="002744E3" w:rsidRDefault="002744E3">
            <w:pPr>
              <w:pStyle w:val="ConsPlusNormal"/>
              <w:jc w:val="center"/>
            </w:pPr>
            <w:r>
              <w:t>0,00</w:t>
            </w:r>
          </w:p>
        </w:tc>
        <w:tc>
          <w:tcPr>
            <w:tcW w:w="1417" w:type="dxa"/>
            <w:vAlign w:val="center"/>
          </w:tcPr>
          <w:p w14:paraId="718D2BA9" w14:textId="77777777" w:rsidR="002744E3" w:rsidRDefault="002744E3">
            <w:pPr>
              <w:pStyle w:val="ConsPlusNormal"/>
              <w:jc w:val="center"/>
            </w:pPr>
            <w:r>
              <w:t>0,00</w:t>
            </w:r>
          </w:p>
        </w:tc>
        <w:tc>
          <w:tcPr>
            <w:tcW w:w="1417" w:type="dxa"/>
            <w:vAlign w:val="center"/>
          </w:tcPr>
          <w:p w14:paraId="4FD0F931" w14:textId="77777777" w:rsidR="002744E3" w:rsidRDefault="002744E3">
            <w:pPr>
              <w:pStyle w:val="ConsPlusNormal"/>
              <w:jc w:val="center"/>
            </w:pPr>
            <w:r>
              <w:t>0,00</w:t>
            </w:r>
          </w:p>
        </w:tc>
        <w:tc>
          <w:tcPr>
            <w:tcW w:w="1417" w:type="dxa"/>
            <w:vAlign w:val="center"/>
          </w:tcPr>
          <w:p w14:paraId="1EF49DF3" w14:textId="77777777" w:rsidR="002744E3" w:rsidRDefault="002744E3">
            <w:pPr>
              <w:pStyle w:val="ConsPlusNormal"/>
              <w:jc w:val="center"/>
            </w:pPr>
            <w:r>
              <w:t>0,00</w:t>
            </w:r>
          </w:p>
        </w:tc>
        <w:tc>
          <w:tcPr>
            <w:tcW w:w="1417" w:type="dxa"/>
            <w:vAlign w:val="center"/>
          </w:tcPr>
          <w:p w14:paraId="295C4241" w14:textId="77777777" w:rsidR="002744E3" w:rsidRDefault="002744E3">
            <w:pPr>
              <w:pStyle w:val="ConsPlusNormal"/>
              <w:jc w:val="center"/>
            </w:pPr>
            <w:r>
              <w:t>0,00</w:t>
            </w:r>
          </w:p>
        </w:tc>
      </w:tr>
      <w:tr w:rsidR="002744E3" w14:paraId="4DE38D2C" w14:textId="77777777">
        <w:tc>
          <w:tcPr>
            <w:tcW w:w="567" w:type="dxa"/>
            <w:vMerge/>
          </w:tcPr>
          <w:p w14:paraId="1DBC4549" w14:textId="77777777" w:rsidR="002744E3" w:rsidRDefault="002744E3"/>
        </w:tc>
        <w:tc>
          <w:tcPr>
            <w:tcW w:w="1984" w:type="dxa"/>
            <w:vMerge/>
          </w:tcPr>
          <w:p w14:paraId="5ABABFC9" w14:textId="77777777" w:rsidR="002744E3" w:rsidRDefault="002744E3"/>
        </w:tc>
        <w:tc>
          <w:tcPr>
            <w:tcW w:w="1928" w:type="dxa"/>
            <w:vMerge/>
          </w:tcPr>
          <w:p w14:paraId="495C59AF" w14:textId="77777777" w:rsidR="002744E3" w:rsidRDefault="002744E3"/>
        </w:tc>
        <w:tc>
          <w:tcPr>
            <w:tcW w:w="2556" w:type="dxa"/>
            <w:vMerge/>
          </w:tcPr>
          <w:p w14:paraId="76E97C57" w14:textId="77777777" w:rsidR="002744E3" w:rsidRDefault="002744E3"/>
        </w:tc>
        <w:tc>
          <w:tcPr>
            <w:tcW w:w="2608" w:type="dxa"/>
            <w:vMerge/>
          </w:tcPr>
          <w:p w14:paraId="765419C7" w14:textId="77777777" w:rsidR="002744E3" w:rsidRDefault="002744E3"/>
        </w:tc>
        <w:tc>
          <w:tcPr>
            <w:tcW w:w="1871" w:type="dxa"/>
            <w:vMerge/>
          </w:tcPr>
          <w:p w14:paraId="136DD105" w14:textId="77777777" w:rsidR="002744E3" w:rsidRDefault="002744E3"/>
        </w:tc>
        <w:tc>
          <w:tcPr>
            <w:tcW w:w="1531" w:type="dxa"/>
            <w:vMerge/>
          </w:tcPr>
          <w:p w14:paraId="76F86BAE" w14:textId="77777777" w:rsidR="002744E3" w:rsidRDefault="002744E3"/>
        </w:tc>
        <w:tc>
          <w:tcPr>
            <w:tcW w:w="1531" w:type="dxa"/>
            <w:vMerge/>
          </w:tcPr>
          <w:p w14:paraId="3347DB43" w14:textId="77777777" w:rsidR="002744E3" w:rsidRDefault="002744E3"/>
        </w:tc>
        <w:tc>
          <w:tcPr>
            <w:tcW w:w="2098" w:type="dxa"/>
            <w:vAlign w:val="center"/>
          </w:tcPr>
          <w:p w14:paraId="66B3664A" w14:textId="77777777" w:rsidR="002744E3" w:rsidRDefault="002744E3">
            <w:pPr>
              <w:pStyle w:val="ConsPlusNormal"/>
              <w:jc w:val="center"/>
            </w:pPr>
            <w:r>
              <w:t>Местные бюджеты</w:t>
            </w:r>
          </w:p>
        </w:tc>
        <w:tc>
          <w:tcPr>
            <w:tcW w:w="1417" w:type="dxa"/>
            <w:vAlign w:val="center"/>
          </w:tcPr>
          <w:p w14:paraId="0B6813A1" w14:textId="77777777" w:rsidR="002744E3" w:rsidRDefault="002744E3">
            <w:pPr>
              <w:pStyle w:val="ConsPlusNormal"/>
              <w:jc w:val="center"/>
            </w:pPr>
            <w:r>
              <w:t>0,00</w:t>
            </w:r>
          </w:p>
        </w:tc>
        <w:tc>
          <w:tcPr>
            <w:tcW w:w="1417" w:type="dxa"/>
            <w:vAlign w:val="center"/>
          </w:tcPr>
          <w:p w14:paraId="32C5CCCC" w14:textId="77777777" w:rsidR="002744E3" w:rsidRDefault="002744E3">
            <w:pPr>
              <w:pStyle w:val="ConsPlusNormal"/>
              <w:jc w:val="center"/>
            </w:pPr>
            <w:r>
              <w:t>0,00</w:t>
            </w:r>
          </w:p>
        </w:tc>
        <w:tc>
          <w:tcPr>
            <w:tcW w:w="1417" w:type="dxa"/>
            <w:vAlign w:val="center"/>
          </w:tcPr>
          <w:p w14:paraId="694E889F" w14:textId="77777777" w:rsidR="002744E3" w:rsidRDefault="002744E3">
            <w:pPr>
              <w:pStyle w:val="ConsPlusNormal"/>
              <w:jc w:val="center"/>
            </w:pPr>
            <w:r>
              <w:t>0,00</w:t>
            </w:r>
          </w:p>
        </w:tc>
        <w:tc>
          <w:tcPr>
            <w:tcW w:w="1417" w:type="dxa"/>
            <w:vAlign w:val="center"/>
          </w:tcPr>
          <w:p w14:paraId="04DC25CA" w14:textId="77777777" w:rsidR="002744E3" w:rsidRDefault="002744E3">
            <w:pPr>
              <w:pStyle w:val="ConsPlusNormal"/>
              <w:jc w:val="center"/>
            </w:pPr>
            <w:r>
              <w:t>0,00</w:t>
            </w:r>
          </w:p>
        </w:tc>
        <w:tc>
          <w:tcPr>
            <w:tcW w:w="1417" w:type="dxa"/>
            <w:vAlign w:val="center"/>
          </w:tcPr>
          <w:p w14:paraId="0CA26AB0" w14:textId="77777777" w:rsidR="002744E3" w:rsidRDefault="002744E3">
            <w:pPr>
              <w:pStyle w:val="ConsPlusNormal"/>
              <w:jc w:val="center"/>
            </w:pPr>
            <w:r>
              <w:t>0,00</w:t>
            </w:r>
          </w:p>
        </w:tc>
      </w:tr>
      <w:tr w:rsidR="002744E3" w14:paraId="5227DA22" w14:textId="77777777">
        <w:tc>
          <w:tcPr>
            <w:tcW w:w="567" w:type="dxa"/>
            <w:vMerge/>
          </w:tcPr>
          <w:p w14:paraId="2DABA368" w14:textId="77777777" w:rsidR="002744E3" w:rsidRDefault="002744E3"/>
        </w:tc>
        <w:tc>
          <w:tcPr>
            <w:tcW w:w="1984" w:type="dxa"/>
            <w:vMerge/>
          </w:tcPr>
          <w:p w14:paraId="2CA89F21" w14:textId="77777777" w:rsidR="002744E3" w:rsidRDefault="002744E3"/>
        </w:tc>
        <w:tc>
          <w:tcPr>
            <w:tcW w:w="1928" w:type="dxa"/>
            <w:vMerge/>
          </w:tcPr>
          <w:p w14:paraId="5BED805D" w14:textId="77777777" w:rsidR="002744E3" w:rsidRDefault="002744E3"/>
        </w:tc>
        <w:tc>
          <w:tcPr>
            <w:tcW w:w="2556" w:type="dxa"/>
            <w:vMerge/>
          </w:tcPr>
          <w:p w14:paraId="416265A6" w14:textId="77777777" w:rsidR="002744E3" w:rsidRDefault="002744E3"/>
        </w:tc>
        <w:tc>
          <w:tcPr>
            <w:tcW w:w="2608" w:type="dxa"/>
            <w:vMerge/>
          </w:tcPr>
          <w:p w14:paraId="76E2606D" w14:textId="77777777" w:rsidR="002744E3" w:rsidRDefault="002744E3"/>
        </w:tc>
        <w:tc>
          <w:tcPr>
            <w:tcW w:w="1871" w:type="dxa"/>
            <w:vMerge/>
          </w:tcPr>
          <w:p w14:paraId="659A2E9B" w14:textId="77777777" w:rsidR="002744E3" w:rsidRDefault="002744E3"/>
        </w:tc>
        <w:tc>
          <w:tcPr>
            <w:tcW w:w="1531" w:type="dxa"/>
            <w:vMerge/>
          </w:tcPr>
          <w:p w14:paraId="66FAD7A2" w14:textId="77777777" w:rsidR="002744E3" w:rsidRDefault="002744E3"/>
        </w:tc>
        <w:tc>
          <w:tcPr>
            <w:tcW w:w="1531" w:type="dxa"/>
            <w:vMerge/>
          </w:tcPr>
          <w:p w14:paraId="402F4E33" w14:textId="77777777" w:rsidR="002744E3" w:rsidRDefault="002744E3"/>
        </w:tc>
        <w:tc>
          <w:tcPr>
            <w:tcW w:w="2098" w:type="dxa"/>
            <w:vAlign w:val="center"/>
          </w:tcPr>
          <w:p w14:paraId="71D7C707" w14:textId="77777777" w:rsidR="002744E3" w:rsidRDefault="002744E3">
            <w:pPr>
              <w:pStyle w:val="ConsPlusNormal"/>
              <w:jc w:val="center"/>
            </w:pPr>
            <w:r>
              <w:t>Внебюджетные источники</w:t>
            </w:r>
          </w:p>
        </w:tc>
        <w:tc>
          <w:tcPr>
            <w:tcW w:w="1417" w:type="dxa"/>
            <w:vAlign w:val="center"/>
          </w:tcPr>
          <w:p w14:paraId="7DFB42D6" w14:textId="77777777" w:rsidR="002744E3" w:rsidRDefault="002744E3">
            <w:pPr>
              <w:pStyle w:val="ConsPlusNormal"/>
              <w:jc w:val="center"/>
            </w:pPr>
            <w:r>
              <w:t>0,00</w:t>
            </w:r>
          </w:p>
        </w:tc>
        <w:tc>
          <w:tcPr>
            <w:tcW w:w="1417" w:type="dxa"/>
            <w:vAlign w:val="center"/>
          </w:tcPr>
          <w:p w14:paraId="2B401024" w14:textId="77777777" w:rsidR="002744E3" w:rsidRDefault="002744E3">
            <w:pPr>
              <w:pStyle w:val="ConsPlusNormal"/>
              <w:jc w:val="center"/>
            </w:pPr>
            <w:r>
              <w:t>0,00</w:t>
            </w:r>
          </w:p>
        </w:tc>
        <w:tc>
          <w:tcPr>
            <w:tcW w:w="1417" w:type="dxa"/>
            <w:vAlign w:val="center"/>
          </w:tcPr>
          <w:p w14:paraId="53B80D6B" w14:textId="77777777" w:rsidR="002744E3" w:rsidRDefault="002744E3">
            <w:pPr>
              <w:pStyle w:val="ConsPlusNormal"/>
              <w:jc w:val="center"/>
            </w:pPr>
            <w:r>
              <w:t>0,00</w:t>
            </w:r>
          </w:p>
        </w:tc>
        <w:tc>
          <w:tcPr>
            <w:tcW w:w="1417" w:type="dxa"/>
            <w:vAlign w:val="center"/>
          </w:tcPr>
          <w:p w14:paraId="56E7A1A1" w14:textId="77777777" w:rsidR="002744E3" w:rsidRDefault="002744E3">
            <w:pPr>
              <w:pStyle w:val="ConsPlusNormal"/>
              <w:jc w:val="center"/>
            </w:pPr>
            <w:r>
              <w:t>0,00</w:t>
            </w:r>
          </w:p>
        </w:tc>
        <w:tc>
          <w:tcPr>
            <w:tcW w:w="1417" w:type="dxa"/>
            <w:vAlign w:val="center"/>
          </w:tcPr>
          <w:p w14:paraId="0F307C93" w14:textId="77777777" w:rsidR="002744E3" w:rsidRDefault="002744E3">
            <w:pPr>
              <w:pStyle w:val="ConsPlusNormal"/>
              <w:jc w:val="center"/>
            </w:pPr>
            <w:r>
              <w:t>0,00</w:t>
            </w:r>
          </w:p>
        </w:tc>
      </w:tr>
      <w:tr w:rsidR="002744E3" w14:paraId="3392CD5B" w14:textId="77777777">
        <w:tc>
          <w:tcPr>
            <w:tcW w:w="567" w:type="dxa"/>
            <w:vMerge w:val="restart"/>
            <w:vAlign w:val="center"/>
          </w:tcPr>
          <w:p w14:paraId="5DE8362C" w14:textId="77777777" w:rsidR="002744E3" w:rsidRDefault="002744E3">
            <w:pPr>
              <w:pStyle w:val="ConsPlusNormal"/>
              <w:jc w:val="center"/>
            </w:pPr>
            <w:r>
              <w:t>1.3.</w:t>
            </w:r>
          </w:p>
        </w:tc>
        <w:tc>
          <w:tcPr>
            <w:tcW w:w="1984" w:type="dxa"/>
            <w:vMerge/>
          </w:tcPr>
          <w:p w14:paraId="30731E70" w14:textId="77777777" w:rsidR="002744E3" w:rsidRDefault="002744E3"/>
        </w:tc>
        <w:tc>
          <w:tcPr>
            <w:tcW w:w="1928" w:type="dxa"/>
            <w:vMerge/>
          </w:tcPr>
          <w:p w14:paraId="4B636A1B" w14:textId="77777777" w:rsidR="002744E3" w:rsidRDefault="002744E3"/>
        </w:tc>
        <w:tc>
          <w:tcPr>
            <w:tcW w:w="2556" w:type="dxa"/>
            <w:vMerge/>
          </w:tcPr>
          <w:p w14:paraId="3FEA6939" w14:textId="77777777" w:rsidR="002744E3" w:rsidRDefault="002744E3"/>
        </w:tc>
        <w:tc>
          <w:tcPr>
            <w:tcW w:w="2608" w:type="dxa"/>
            <w:vMerge w:val="restart"/>
            <w:vAlign w:val="center"/>
          </w:tcPr>
          <w:p w14:paraId="1ED37A43" w14:textId="77777777" w:rsidR="002744E3" w:rsidRDefault="002744E3">
            <w:pPr>
              <w:pStyle w:val="ConsPlusNormal"/>
            </w:pPr>
            <w:r>
              <w:t xml:space="preserve">2.6.3. Организация и проведение выставок, конференций, семинаров, </w:t>
            </w:r>
            <w:r>
              <w:lastRenderedPageBreak/>
              <w:t>"круглых столов" и других аналогичных мероприятий по организации практической деятельности и совершенствованию работы в интересах пожилых граждан и инвалидов, а также участие в выставках, конференциях, семинарах, "круглых столах" и других аналогичных мероприятиях по организации практической деятельности и совершенствованию работы в интересах пожилых граждан</w:t>
            </w:r>
          </w:p>
        </w:tc>
        <w:tc>
          <w:tcPr>
            <w:tcW w:w="1871" w:type="dxa"/>
            <w:vMerge w:val="restart"/>
            <w:vAlign w:val="center"/>
          </w:tcPr>
          <w:p w14:paraId="32062BEA" w14:textId="77777777" w:rsidR="002744E3" w:rsidRDefault="002744E3">
            <w:pPr>
              <w:pStyle w:val="ConsPlusNormal"/>
            </w:pPr>
          </w:p>
        </w:tc>
        <w:tc>
          <w:tcPr>
            <w:tcW w:w="1531" w:type="dxa"/>
            <w:vMerge w:val="restart"/>
            <w:vAlign w:val="center"/>
          </w:tcPr>
          <w:p w14:paraId="31CF861A" w14:textId="77777777" w:rsidR="002744E3" w:rsidRDefault="002744E3">
            <w:pPr>
              <w:pStyle w:val="ConsPlusNormal"/>
            </w:pPr>
          </w:p>
        </w:tc>
        <w:tc>
          <w:tcPr>
            <w:tcW w:w="1531" w:type="dxa"/>
            <w:vMerge w:val="restart"/>
            <w:vAlign w:val="center"/>
          </w:tcPr>
          <w:p w14:paraId="015861F9" w14:textId="77777777" w:rsidR="002744E3" w:rsidRDefault="002744E3">
            <w:pPr>
              <w:pStyle w:val="ConsPlusNormal"/>
            </w:pPr>
          </w:p>
        </w:tc>
        <w:tc>
          <w:tcPr>
            <w:tcW w:w="2098" w:type="dxa"/>
            <w:vAlign w:val="center"/>
          </w:tcPr>
          <w:p w14:paraId="36B34EB8" w14:textId="77777777" w:rsidR="002744E3" w:rsidRDefault="002744E3">
            <w:pPr>
              <w:pStyle w:val="ConsPlusNormal"/>
              <w:jc w:val="center"/>
            </w:pPr>
            <w:r>
              <w:t>Итого</w:t>
            </w:r>
          </w:p>
        </w:tc>
        <w:tc>
          <w:tcPr>
            <w:tcW w:w="1417" w:type="dxa"/>
            <w:vAlign w:val="center"/>
          </w:tcPr>
          <w:p w14:paraId="17DFCAB4" w14:textId="77777777" w:rsidR="002744E3" w:rsidRDefault="002744E3">
            <w:pPr>
              <w:pStyle w:val="ConsPlusNormal"/>
              <w:jc w:val="center"/>
            </w:pPr>
            <w:r>
              <w:t>0,00</w:t>
            </w:r>
          </w:p>
        </w:tc>
        <w:tc>
          <w:tcPr>
            <w:tcW w:w="1417" w:type="dxa"/>
            <w:vAlign w:val="center"/>
          </w:tcPr>
          <w:p w14:paraId="7F7022DE" w14:textId="77777777" w:rsidR="002744E3" w:rsidRDefault="002744E3">
            <w:pPr>
              <w:pStyle w:val="ConsPlusNormal"/>
              <w:jc w:val="center"/>
            </w:pPr>
            <w:r>
              <w:t>0,00</w:t>
            </w:r>
          </w:p>
        </w:tc>
        <w:tc>
          <w:tcPr>
            <w:tcW w:w="1417" w:type="dxa"/>
            <w:vAlign w:val="center"/>
          </w:tcPr>
          <w:p w14:paraId="0BF6A9CB" w14:textId="77777777" w:rsidR="002744E3" w:rsidRDefault="002744E3">
            <w:pPr>
              <w:pStyle w:val="ConsPlusNormal"/>
              <w:jc w:val="center"/>
            </w:pPr>
            <w:r>
              <w:t>0,00</w:t>
            </w:r>
          </w:p>
        </w:tc>
        <w:tc>
          <w:tcPr>
            <w:tcW w:w="1417" w:type="dxa"/>
            <w:vAlign w:val="center"/>
          </w:tcPr>
          <w:p w14:paraId="10DC9010" w14:textId="77777777" w:rsidR="002744E3" w:rsidRDefault="002744E3">
            <w:pPr>
              <w:pStyle w:val="ConsPlusNormal"/>
              <w:jc w:val="center"/>
            </w:pPr>
            <w:r>
              <w:t>475,00</w:t>
            </w:r>
          </w:p>
        </w:tc>
        <w:tc>
          <w:tcPr>
            <w:tcW w:w="1417" w:type="dxa"/>
            <w:vAlign w:val="center"/>
          </w:tcPr>
          <w:p w14:paraId="788F7BF1" w14:textId="77777777" w:rsidR="002744E3" w:rsidRDefault="002744E3">
            <w:pPr>
              <w:pStyle w:val="ConsPlusNormal"/>
              <w:jc w:val="center"/>
            </w:pPr>
            <w:r>
              <w:t>475,00</w:t>
            </w:r>
          </w:p>
        </w:tc>
      </w:tr>
      <w:tr w:rsidR="002744E3" w14:paraId="67B99C6B" w14:textId="77777777">
        <w:tc>
          <w:tcPr>
            <w:tcW w:w="567" w:type="dxa"/>
            <w:vMerge/>
          </w:tcPr>
          <w:p w14:paraId="21DCD8D4" w14:textId="77777777" w:rsidR="002744E3" w:rsidRDefault="002744E3"/>
        </w:tc>
        <w:tc>
          <w:tcPr>
            <w:tcW w:w="1984" w:type="dxa"/>
            <w:vMerge/>
          </w:tcPr>
          <w:p w14:paraId="3076FC68" w14:textId="77777777" w:rsidR="002744E3" w:rsidRDefault="002744E3"/>
        </w:tc>
        <w:tc>
          <w:tcPr>
            <w:tcW w:w="1928" w:type="dxa"/>
            <w:vMerge/>
          </w:tcPr>
          <w:p w14:paraId="5FBDEEE1" w14:textId="77777777" w:rsidR="002744E3" w:rsidRDefault="002744E3"/>
        </w:tc>
        <w:tc>
          <w:tcPr>
            <w:tcW w:w="2556" w:type="dxa"/>
            <w:vMerge/>
          </w:tcPr>
          <w:p w14:paraId="14822A6C" w14:textId="77777777" w:rsidR="002744E3" w:rsidRDefault="002744E3"/>
        </w:tc>
        <w:tc>
          <w:tcPr>
            <w:tcW w:w="2608" w:type="dxa"/>
            <w:vMerge/>
          </w:tcPr>
          <w:p w14:paraId="60A22E4D" w14:textId="77777777" w:rsidR="002744E3" w:rsidRDefault="002744E3"/>
        </w:tc>
        <w:tc>
          <w:tcPr>
            <w:tcW w:w="1871" w:type="dxa"/>
            <w:vMerge/>
          </w:tcPr>
          <w:p w14:paraId="48D71B3C" w14:textId="77777777" w:rsidR="002744E3" w:rsidRDefault="002744E3"/>
        </w:tc>
        <w:tc>
          <w:tcPr>
            <w:tcW w:w="1531" w:type="dxa"/>
            <w:vMerge/>
          </w:tcPr>
          <w:p w14:paraId="7F3CAFC6" w14:textId="77777777" w:rsidR="002744E3" w:rsidRDefault="002744E3"/>
        </w:tc>
        <w:tc>
          <w:tcPr>
            <w:tcW w:w="1531" w:type="dxa"/>
            <w:vMerge/>
          </w:tcPr>
          <w:p w14:paraId="56303D1C" w14:textId="77777777" w:rsidR="002744E3" w:rsidRDefault="002744E3"/>
        </w:tc>
        <w:tc>
          <w:tcPr>
            <w:tcW w:w="2098" w:type="dxa"/>
            <w:vAlign w:val="center"/>
          </w:tcPr>
          <w:p w14:paraId="13A53085" w14:textId="77777777" w:rsidR="002744E3" w:rsidRDefault="002744E3">
            <w:pPr>
              <w:pStyle w:val="ConsPlusNormal"/>
              <w:jc w:val="center"/>
            </w:pPr>
            <w:r>
              <w:t xml:space="preserve">Государственный бюджет Республики </w:t>
            </w:r>
            <w:r>
              <w:lastRenderedPageBreak/>
              <w:t>Саха (Якутия)</w:t>
            </w:r>
          </w:p>
        </w:tc>
        <w:tc>
          <w:tcPr>
            <w:tcW w:w="1417" w:type="dxa"/>
            <w:vAlign w:val="center"/>
          </w:tcPr>
          <w:p w14:paraId="43430D85" w14:textId="77777777" w:rsidR="002744E3" w:rsidRDefault="002744E3">
            <w:pPr>
              <w:pStyle w:val="ConsPlusNormal"/>
              <w:jc w:val="center"/>
            </w:pPr>
            <w:r>
              <w:lastRenderedPageBreak/>
              <w:t>0,00</w:t>
            </w:r>
          </w:p>
        </w:tc>
        <w:tc>
          <w:tcPr>
            <w:tcW w:w="1417" w:type="dxa"/>
            <w:vAlign w:val="center"/>
          </w:tcPr>
          <w:p w14:paraId="7E6A91C9" w14:textId="77777777" w:rsidR="002744E3" w:rsidRDefault="002744E3">
            <w:pPr>
              <w:pStyle w:val="ConsPlusNormal"/>
              <w:jc w:val="center"/>
            </w:pPr>
            <w:r>
              <w:t>0,00</w:t>
            </w:r>
          </w:p>
        </w:tc>
        <w:tc>
          <w:tcPr>
            <w:tcW w:w="1417" w:type="dxa"/>
            <w:vAlign w:val="center"/>
          </w:tcPr>
          <w:p w14:paraId="5967D07E" w14:textId="77777777" w:rsidR="002744E3" w:rsidRDefault="002744E3">
            <w:pPr>
              <w:pStyle w:val="ConsPlusNormal"/>
              <w:jc w:val="center"/>
            </w:pPr>
            <w:r>
              <w:t>0,00</w:t>
            </w:r>
          </w:p>
        </w:tc>
        <w:tc>
          <w:tcPr>
            <w:tcW w:w="1417" w:type="dxa"/>
            <w:vAlign w:val="center"/>
          </w:tcPr>
          <w:p w14:paraId="7EB65101" w14:textId="77777777" w:rsidR="002744E3" w:rsidRDefault="002744E3">
            <w:pPr>
              <w:pStyle w:val="ConsPlusNormal"/>
              <w:jc w:val="center"/>
            </w:pPr>
            <w:r>
              <w:t>475,00</w:t>
            </w:r>
          </w:p>
        </w:tc>
        <w:tc>
          <w:tcPr>
            <w:tcW w:w="1417" w:type="dxa"/>
            <w:vAlign w:val="center"/>
          </w:tcPr>
          <w:p w14:paraId="334E8E66" w14:textId="77777777" w:rsidR="002744E3" w:rsidRDefault="002744E3">
            <w:pPr>
              <w:pStyle w:val="ConsPlusNormal"/>
              <w:jc w:val="center"/>
            </w:pPr>
            <w:r>
              <w:t>475,00</w:t>
            </w:r>
          </w:p>
        </w:tc>
      </w:tr>
      <w:tr w:rsidR="002744E3" w14:paraId="4F4706F6" w14:textId="77777777">
        <w:tc>
          <w:tcPr>
            <w:tcW w:w="567" w:type="dxa"/>
            <w:vMerge/>
          </w:tcPr>
          <w:p w14:paraId="56B2AC02" w14:textId="77777777" w:rsidR="002744E3" w:rsidRDefault="002744E3"/>
        </w:tc>
        <w:tc>
          <w:tcPr>
            <w:tcW w:w="1984" w:type="dxa"/>
            <w:vMerge/>
          </w:tcPr>
          <w:p w14:paraId="1F7D9B3A" w14:textId="77777777" w:rsidR="002744E3" w:rsidRDefault="002744E3"/>
        </w:tc>
        <w:tc>
          <w:tcPr>
            <w:tcW w:w="1928" w:type="dxa"/>
            <w:vMerge/>
          </w:tcPr>
          <w:p w14:paraId="30B8B306" w14:textId="77777777" w:rsidR="002744E3" w:rsidRDefault="002744E3"/>
        </w:tc>
        <w:tc>
          <w:tcPr>
            <w:tcW w:w="2556" w:type="dxa"/>
            <w:vMerge/>
          </w:tcPr>
          <w:p w14:paraId="38B8B470" w14:textId="77777777" w:rsidR="002744E3" w:rsidRDefault="002744E3"/>
        </w:tc>
        <w:tc>
          <w:tcPr>
            <w:tcW w:w="2608" w:type="dxa"/>
            <w:vMerge/>
          </w:tcPr>
          <w:p w14:paraId="20EEFC90" w14:textId="77777777" w:rsidR="002744E3" w:rsidRDefault="002744E3"/>
        </w:tc>
        <w:tc>
          <w:tcPr>
            <w:tcW w:w="1871" w:type="dxa"/>
            <w:vMerge/>
          </w:tcPr>
          <w:p w14:paraId="0B5BEBEB" w14:textId="77777777" w:rsidR="002744E3" w:rsidRDefault="002744E3"/>
        </w:tc>
        <w:tc>
          <w:tcPr>
            <w:tcW w:w="1531" w:type="dxa"/>
            <w:vMerge/>
          </w:tcPr>
          <w:p w14:paraId="60765469" w14:textId="77777777" w:rsidR="002744E3" w:rsidRDefault="002744E3"/>
        </w:tc>
        <w:tc>
          <w:tcPr>
            <w:tcW w:w="1531" w:type="dxa"/>
            <w:vMerge/>
          </w:tcPr>
          <w:p w14:paraId="36912945" w14:textId="77777777" w:rsidR="002744E3" w:rsidRDefault="002744E3"/>
        </w:tc>
        <w:tc>
          <w:tcPr>
            <w:tcW w:w="2098" w:type="dxa"/>
            <w:vAlign w:val="center"/>
          </w:tcPr>
          <w:p w14:paraId="79E90FD5" w14:textId="77777777" w:rsidR="002744E3" w:rsidRDefault="002744E3">
            <w:pPr>
              <w:pStyle w:val="ConsPlusNormal"/>
              <w:jc w:val="center"/>
            </w:pPr>
            <w:r>
              <w:t>Федеральный бюджет</w:t>
            </w:r>
          </w:p>
        </w:tc>
        <w:tc>
          <w:tcPr>
            <w:tcW w:w="1417" w:type="dxa"/>
            <w:vAlign w:val="center"/>
          </w:tcPr>
          <w:p w14:paraId="7D11616D" w14:textId="77777777" w:rsidR="002744E3" w:rsidRDefault="002744E3">
            <w:pPr>
              <w:pStyle w:val="ConsPlusNormal"/>
              <w:jc w:val="center"/>
            </w:pPr>
            <w:r>
              <w:t>0,00</w:t>
            </w:r>
          </w:p>
        </w:tc>
        <w:tc>
          <w:tcPr>
            <w:tcW w:w="1417" w:type="dxa"/>
            <w:vAlign w:val="center"/>
          </w:tcPr>
          <w:p w14:paraId="1ED386F7" w14:textId="77777777" w:rsidR="002744E3" w:rsidRDefault="002744E3">
            <w:pPr>
              <w:pStyle w:val="ConsPlusNormal"/>
              <w:jc w:val="center"/>
            </w:pPr>
            <w:r>
              <w:t>0,00</w:t>
            </w:r>
          </w:p>
        </w:tc>
        <w:tc>
          <w:tcPr>
            <w:tcW w:w="1417" w:type="dxa"/>
            <w:vAlign w:val="center"/>
          </w:tcPr>
          <w:p w14:paraId="33ED68A7" w14:textId="77777777" w:rsidR="002744E3" w:rsidRDefault="002744E3">
            <w:pPr>
              <w:pStyle w:val="ConsPlusNormal"/>
              <w:jc w:val="center"/>
            </w:pPr>
            <w:r>
              <w:t>0,00</w:t>
            </w:r>
          </w:p>
        </w:tc>
        <w:tc>
          <w:tcPr>
            <w:tcW w:w="1417" w:type="dxa"/>
            <w:vAlign w:val="center"/>
          </w:tcPr>
          <w:p w14:paraId="35D4ADFA" w14:textId="77777777" w:rsidR="002744E3" w:rsidRDefault="002744E3">
            <w:pPr>
              <w:pStyle w:val="ConsPlusNormal"/>
              <w:jc w:val="center"/>
            </w:pPr>
            <w:r>
              <w:t>0,00</w:t>
            </w:r>
          </w:p>
        </w:tc>
        <w:tc>
          <w:tcPr>
            <w:tcW w:w="1417" w:type="dxa"/>
            <w:vAlign w:val="center"/>
          </w:tcPr>
          <w:p w14:paraId="3B232B75" w14:textId="77777777" w:rsidR="002744E3" w:rsidRDefault="002744E3">
            <w:pPr>
              <w:pStyle w:val="ConsPlusNormal"/>
              <w:jc w:val="center"/>
            </w:pPr>
            <w:r>
              <w:t>0,00</w:t>
            </w:r>
          </w:p>
        </w:tc>
      </w:tr>
      <w:tr w:rsidR="002744E3" w14:paraId="12360191" w14:textId="77777777">
        <w:tc>
          <w:tcPr>
            <w:tcW w:w="567" w:type="dxa"/>
            <w:vMerge/>
          </w:tcPr>
          <w:p w14:paraId="72E2F4F0" w14:textId="77777777" w:rsidR="002744E3" w:rsidRDefault="002744E3"/>
        </w:tc>
        <w:tc>
          <w:tcPr>
            <w:tcW w:w="1984" w:type="dxa"/>
            <w:vMerge/>
          </w:tcPr>
          <w:p w14:paraId="07DB98C5" w14:textId="77777777" w:rsidR="002744E3" w:rsidRDefault="002744E3"/>
        </w:tc>
        <w:tc>
          <w:tcPr>
            <w:tcW w:w="1928" w:type="dxa"/>
            <w:vMerge/>
          </w:tcPr>
          <w:p w14:paraId="0E808188" w14:textId="77777777" w:rsidR="002744E3" w:rsidRDefault="002744E3"/>
        </w:tc>
        <w:tc>
          <w:tcPr>
            <w:tcW w:w="2556" w:type="dxa"/>
            <w:vMerge/>
          </w:tcPr>
          <w:p w14:paraId="72F5E837" w14:textId="77777777" w:rsidR="002744E3" w:rsidRDefault="002744E3"/>
        </w:tc>
        <w:tc>
          <w:tcPr>
            <w:tcW w:w="2608" w:type="dxa"/>
            <w:vMerge/>
          </w:tcPr>
          <w:p w14:paraId="5EDA6D74" w14:textId="77777777" w:rsidR="002744E3" w:rsidRDefault="002744E3"/>
        </w:tc>
        <w:tc>
          <w:tcPr>
            <w:tcW w:w="1871" w:type="dxa"/>
            <w:vMerge/>
          </w:tcPr>
          <w:p w14:paraId="7CA5F57F" w14:textId="77777777" w:rsidR="002744E3" w:rsidRDefault="002744E3"/>
        </w:tc>
        <w:tc>
          <w:tcPr>
            <w:tcW w:w="1531" w:type="dxa"/>
            <w:vMerge/>
          </w:tcPr>
          <w:p w14:paraId="05C7FABB" w14:textId="77777777" w:rsidR="002744E3" w:rsidRDefault="002744E3"/>
        </w:tc>
        <w:tc>
          <w:tcPr>
            <w:tcW w:w="1531" w:type="dxa"/>
            <w:vMerge/>
          </w:tcPr>
          <w:p w14:paraId="63EA997E" w14:textId="77777777" w:rsidR="002744E3" w:rsidRDefault="002744E3"/>
        </w:tc>
        <w:tc>
          <w:tcPr>
            <w:tcW w:w="2098" w:type="dxa"/>
            <w:vAlign w:val="center"/>
          </w:tcPr>
          <w:p w14:paraId="3A0F7481" w14:textId="77777777" w:rsidR="002744E3" w:rsidRDefault="002744E3">
            <w:pPr>
              <w:pStyle w:val="ConsPlusNormal"/>
              <w:jc w:val="center"/>
            </w:pPr>
            <w:r>
              <w:t>Местные бюджеты</w:t>
            </w:r>
          </w:p>
        </w:tc>
        <w:tc>
          <w:tcPr>
            <w:tcW w:w="1417" w:type="dxa"/>
            <w:vAlign w:val="center"/>
          </w:tcPr>
          <w:p w14:paraId="7DF54AC2" w14:textId="77777777" w:rsidR="002744E3" w:rsidRDefault="002744E3">
            <w:pPr>
              <w:pStyle w:val="ConsPlusNormal"/>
              <w:jc w:val="center"/>
            </w:pPr>
            <w:r>
              <w:t>0,00</w:t>
            </w:r>
          </w:p>
        </w:tc>
        <w:tc>
          <w:tcPr>
            <w:tcW w:w="1417" w:type="dxa"/>
            <w:vAlign w:val="center"/>
          </w:tcPr>
          <w:p w14:paraId="4641E2C5" w14:textId="77777777" w:rsidR="002744E3" w:rsidRDefault="002744E3">
            <w:pPr>
              <w:pStyle w:val="ConsPlusNormal"/>
              <w:jc w:val="center"/>
            </w:pPr>
            <w:r>
              <w:t>0,00</w:t>
            </w:r>
          </w:p>
        </w:tc>
        <w:tc>
          <w:tcPr>
            <w:tcW w:w="1417" w:type="dxa"/>
            <w:vAlign w:val="center"/>
          </w:tcPr>
          <w:p w14:paraId="68A587CA" w14:textId="77777777" w:rsidR="002744E3" w:rsidRDefault="002744E3">
            <w:pPr>
              <w:pStyle w:val="ConsPlusNormal"/>
              <w:jc w:val="center"/>
            </w:pPr>
            <w:r>
              <w:t>0,00</w:t>
            </w:r>
          </w:p>
        </w:tc>
        <w:tc>
          <w:tcPr>
            <w:tcW w:w="1417" w:type="dxa"/>
            <w:vAlign w:val="center"/>
          </w:tcPr>
          <w:p w14:paraId="315743A0" w14:textId="77777777" w:rsidR="002744E3" w:rsidRDefault="002744E3">
            <w:pPr>
              <w:pStyle w:val="ConsPlusNormal"/>
              <w:jc w:val="center"/>
            </w:pPr>
            <w:r>
              <w:t>0,00</w:t>
            </w:r>
          </w:p>
        </w:tc>
        <w:tc>
          <w:tcPr>
            <w:tcW w:w="1417" w:type="dxa"/>
            <w:vAlign w:val="center"/>
          </w:tcPr>
          <w:p w14:paraId="7BCA1289" w14:textId="77777777" w:rsidR="002744E3" w:rsidRDefault="002744E3">
            <w:pPr>
              <w:pStyle w:val="ConsPlusNormal"/>
              <w:jc w:val="center"/>
            </w:pPr>
            <w:r>
              <w:t>0,00</w:t>
            </w:r>
          </w:p>
        </w:tc>
      </w:tr>
      <w:tr w:rsidR="002744E3" w14:paraId="295F1F55" w14:textId="77777777">
        <w:tc>
          <w:tcPr>
            <w:tcW w:w="567" w:type="dxa"/>
            <w:vMerge/>
          </w:tcPr>
          <w:p w14:paraId="3CE6CB74" w14:textId="77777777" w:rsidR="002744E3" w:rsidRDefault="002744E3"/>
        </w:tc>
        <w:tc>
          <w:tcPr>
            <w:tcW w:w="1984" w:type="dxa"/>
            <w:vMerge/>
          </w:tcPr>
          <w:p w14:paraId="7D17E852" w14:textId="77777777" w:rsidR="002744E3" w:rsidRDefault="002744E3"/>
        </w:tc>
        <w:tc>
          <w:tcPr>
            <w:tcW w:w="1928" w:type="dxa"/>
            <w:vMerge/>
          </w:tcPr>
          <w:p w14:paraId="1938810F" w14:textId="77777777" w:rsidR="002744E3" w:rsidRDefault="002744E3"/>
        </w:tc>
        <w:tc>
          <w:tcPr>
            <w:tcW w:w="2556" w:type="dxa"/>
            <w:vMerge/>
          </w:tcPr>
          <w:p w14:paraId="27BBEC40" w14:textId="77777777" w:rsidR="002744E3" w:rsidRDefault="002744E3"/>
        </w:tc>
        <w:tc>
          <w:tcPr>
            <w:tcW w:w="2608" w:type="dxa"/>
            <w:vMerge/>
          </w:tcPr>
          <w:p w14:paraId="6F6317E2" w14:textId="77777777" w:rsidR="002744E3" w:rsidRDefault="002744E3"/>
        </w:tc>
        <w:tc>
          <w:tcPr>
            <w:tcW w:w="1871" w:type="dxa"/>
            <w:vMerge/>
          </w:tcPr>
          <w:p w14:paraId="479821A0" w14:textId="77777777" w:rsidR="002744E3" w:rsidRDefault="002744E3"/>
        </w:tc>
        <w:tc>
          <w:tcPr>
            <w:tcW w:w="1531" w:type="dxa"/>
            <w:vMerge/>
          </w:tcPr>
          <w:p w14:paraId="324EDFF3" w14:textId="77777777" w:rsidR="002744E3" w:rsidRDefault="002744E3"/>
        </w:tc>
        <w:tc>
          <w:tcPr>
            <w:tcW w:w="1531" w:type="dxa"/>
            <w:vMerge/>
          </w:tcPr>
          <w:p w14:paraId="16F24B8A" w14:textId="77777777" w:rsidR="002744E3" w:rsidRDefault="002744E3"/>
        </w:tc>
        <w:tc>
          <w:tcPr>
            <w:tcW w:w="2098" w:type="dxa"/>
            <w:vAlign w:val="center"/>
          </w:tcPr>
          <w:p w14:paraId="6848B3F0" w14:textId="77777777" w:rsidR="002744E3" w:rsidRDefault="002744E3">
            <w:pPr>
              <w:pStyle w:val="ConsPlusNormal"/>
              <w:jc w:val="center"/>
            </w:pPr>
            <w:r>
              <w:t>Внебюджетные источники</w:t>
            </w:r>
          </w:p>
        </w:tc>
        <w:tc>
          <w:tcPr>
            <w:tcW w:w="1417" w:type="dxa"/>
            <w:vAlign w:val="center"/>
          </w:tcPr>
          <w:p w14:paraId="482BF0FA" w14:textId="77777777" w:rsidR="002744E3" w:rsidRDefault="002744E3">
            <w:pPr>
              <w:pStyle w:val="ConsPlusNormal"/>
              <w:jc w:val="center"/>
            </w:pPr>
            <w:r>
              <w:t>0,00</w:t>
            </w:r>
          </w:p>
        </w:tc>
        <w:tc>
          <w:tcPr>
            <w:tcW w:w="1417" w:type="dxa"/>
            <w:vAlign w:val="center"/>
          </w:tcPr>
          <w:p w14:paraId="58C88B26" w14:textId="77777777" w:rsidR="002744E3" w:rsidRDefault="002744E3">
            <w:pPr>
              <w:pStyle w:val="ConsPlusNormal"/>
              <w:jc w:val="center"/>
            </w:pPr>
            <w:r>
              <w:t>0,00</w:t>
            </w:r>
          </w:p>
        </w:tc>
        <w:tc>
          <w:tcPr>
            <w:tcW w:w="1417" w:type="dxa"/>
            <w:vAlign w:val="center"/>
          </w:tcPr>
          <w:p w14:paraId="208F12F7" w14:textId="77777777" w:rsidR="002744E3" w:rsidRDefault="002744E3">
            <w:pPr>
              <w:pStyle w:val="ConsPlusNormal"/>
              <w:jc w:val="center"/>
            </w:pPr>
            <w:r>
              <w:t>0,00</w:t>
            </w:r>
          </w:p>
        </w:tc>
        <w:tc>
          <w:tcPr>
            <w:tcW w:w="1417" w:type="dxa"/>
            <w:vAlign w:val="center"/>
          </w:tcPr>
          <w:p w14:paraId="2BD73F42" w14:textId="77777777" w:rsidR="002744E3" w:rsidRDefault="002744E3">
            <w:pPr>
              <w:pStyle w:val="ConsPlusNormal"/>
              <w:jc w:val="center"/>
            </w:pPr>
            <w:r>
              <w:t>0,00</w:t>
            </w:r>
          </w:p>
        </w:tc>
        <w:tc>
          <w:tcPr>
            <w:tcW w:w="1417" w:type="dxa"/>
            <w:vAlign w:val="center"/>
          </w:tcPr>
          <w:p w14:paraId="7BA2A349" w14:textId="77777777" w:rsidR="002744E3" w:rsidRDefault="002744E3">
            <w:pPr>
              <w:pStyle w:val="ConsPlusNormal"/>
              <w:jc w:val="center"/>
            </w:pPr>
            <w:r>
              <w:t>0,00</w:t>
            </w:r>
          </w:p>
        </w:tc>
      </w:tr>
      <w:tr w:rsidR="002744E3" w14:paraId="55D1637C" w14:textId="77777777">
        <w:tc>
          <w:tcPr>
            <w:tcW w:w="567" w:type="dxa"/>
            <w:vMerge w:val="restart"/>
            <w:vAlign w:val="center"/>
          </w:tcPr>
          <w:p w14:paraId="4141C470" w14:textId="77777777" w:rsidR="002744E3" w:rsidRDefault="002744E3">
            <w:pPr>
              <w:pStyle w:val="ConsPlusNormal"/>
              <w:jc w:val="center"/>
            </w:pPr>
            <w:r>
              <w:t>1.4.</w:t>
            </w:r>
          </w:p>
        </w:tc>
        <w:tc>
          <w:tcPr>
            <w:tcW w:w="1984" w:type="dxa"/>
            <w:vMerge w:val="restart"/>
            <w:vAlign w:val="center"/>
          </w:tcPr>
          <w:p w14:paraId="1319DE3F" w14:textId="77777777" w:rsidR="002744E3" w:rsidRDefault="002744E3">
            <w:pPr>
              <w:pStyle w:val="ConsPlusNormal"/>
            </w:pPr>
          </w:p>
        </w:tc>
        <w:tc>
          <w:tcPr>
            <w:tcW w:w="1928" w:type="dxa"/>
            <w:vMerge w:val="restart"/>
            <w:vAlign w:val="center"/>
          </w:tcPr>
          <w:p w14:paraId="626FDD64" w14:textId="77777777" w:rsidR="002744E3" w:rsidRDefault="002744E3">
            <w:pPr>
              <w:pStyle w:val="ConsPlusNormal"/>
            </w:pPr>
          </w:p>
        </w:tc>
        <w:tc>
          <w:tcPr>
            <w:tcW w:w="2556" w:type="dxa"/>
            <w:vMerge w:val="restart"/>
            <w:vAlign w:val="center"/>
          </w:tcPr>
          <w:p w14:paraId="788D429B" w14:textId="77777777" w:rsidR="002744E3" w:rsidRDefault="002744E3">
            <w:pPr>
              <w:pStyle w:val="ConsPlusNormal"/>
              <w:jc w:val="center"/>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до 19,1</w:t>
            </w:r>
          </w:p>
        </w:tc>
        <w:tc>
          <w:tcPr>
            <w:tcW w:w="2608" w:type="dxa"/>
            <w:vMerge w:val="restart"/>
            <w:vAlign w:val="center"/>
          </w:tcPr>
          <w:p w14:paraId="5E41291F" w14:textId="77777777" w:rsidR="002744E3" w:rsidRDefault="002744E3">
            <w:pPr>
              <w:pStyle w:val="ConsPlusNormal"/>
            </w:pPr>
            <w:r>
              <w:t xml:space="preserve">2.6.4. Развитие рынка социальных услуг путем обеспечения государственного заказа на оказание государственных услуг в сфере социального обслуживания негосударственными организациями, выплата компенсаций </w:t>
            </w:r>
            <w:r>
              <w:lastRenderedPageBreak/>
              <w:t>поставщикам социальных услуг, состоящим в реестре поставщиков социальных услуг, но не участвующим в выполнении государственного задания (заказа), при предоставлении социальных услуг по индивидуальной программе получателям социальных услуг</w:t>
            </w:r>
          </w:p>
        </w:tc>
        <w:tc>
          <w:tcPr>
            <w:tcW w:w="1871" w:type="dxa"/>
            <w:vMerge w:val="restart"/>
            <w:vAlign w:val="center"/>
          </w:tcPr>
          <w:p w14:paraId="04D36B00" w14:textId="77777777" w:rsidR="002744E3" w:rsidRDefault="002744E3">
            <w:pPr>
              <w:pStyle w:val="ConsPlusNormal"/>
              <w:jc w:val="center"/>
            </w:pPr>
            <w:r>
              <w:lastRenderedPageBreak/>
              <w:t>-</w:t>
            </w:r>
          </w:p>
        </w:tc>
        <w:tc>
          <w:tcPr>
            <w:tcW w:w="1531" w:type="dxa"/>
            <w:vMerge w:val="restart"/>
            <w:vAlign w:val="center"/>
          </w:tcPr>
          <w:p w14:paraId="3DBC7F38" w14:textId="77777777" w:rsidR="002744E3" w:rsidRDefault="002744E3">
            <w:pPr>
              <w:pStyle w:val="ConsPlusNormal"/>
              <w:jc w:val="center"/>
            </w:pPr>
            <w:r>
              <w:t>-</w:t>
            </w:r>
          </w:p>
        </w:tc>
        <w:tc>
          <w:tcPr>
            <w:tcW w:w="1531" w:type="dxa"/>
            <w:vMerge w:val="restart"/>
            <w:vAlign w:val="center"/>
          </w:tcPr>
          <w:p w14:paraId="0369653C" w14:textId="77777777" w:rsidR="002744E3" w:rsidRDefault="002744E3">
            <w:pPr>
              <w:pStyle w:val="ConsPlusNormal"/>
              <w:jc w:val="center"/>
            </w:pPr>
            <w:r>
              <w:t>-</w:t>
            </w:r>
          </w:p>
        </w:tc>
        <w:tc>
          <w:tcPr>
            <w:tcW w:w="2098" w:type="dxa"/>
            <w:vAlign w:val="center"/>
          </w:tcPr>
          <w:p w14:paraId="7D5D52C2" w14:textId="77777777" w:rsidR="002744E3" w:rsidRDefault="002744E3">
            <w:pPr>
              <w:pStyle w:val="ConsPlusNormal"/>
              <w:jc w:val="center"/>
            </w:pPr>
            <w:r>
              <w:t>Итого</w:t>
            </w:r>
          </w:p>
        </w:tc>
        <w:tc>
          <w:tcPr>
            <w:tcW w:w="1417" w:type="dxa"/>
            <w:vAlign w:val="center"/>
          </w:tcPr>
          <w:p w14:paraId="003CE3E0" w14:textId="77777777" w:rsidR="002744E3" w:rsidRDefault="002744E3">
            <w:pPr>
              <w:pStyle w:val="ConsPlusNormal"/>
              <w:jc w:val="center"/>
            </w:pPr>
            <w:r>
              <w:t>81 800,00</w:t>
            </w:r>
          </w:p>
        </w:tc>
        <w:tc>
          <w:tcPr>
            <w:tcW w:w="1417" w:type="dxa"/>
            <w:vAlign w:val="center"/>
          </w:tcPr>
          <w:p w14:paraId="3AFEC48B" w14:textId="77777777" w:rsidR="002744E3" w:rsidRDefault="002744E3">
            <w:pPr>
              <w:pStyle w:val="ConsPlusNormal"/>
              <w:jc w:val="center"/>
            </w:pPr>
            <w:r>
              <w:t>81 800,00</w:t>
            </w:r>
          </w:p>
        </w:tc>
        <w:tc>
          <w:tcPr>
            <w:tcW w:w="1417" w:type="dxa"/>
            <w:vAlign w:val="center"/>
          </w:tcPr>
          <w:p w14:paraId="5AC6DCDE" w14:textId="77777777" w:rsidR="002744E3" w:rsidRDefault="002744E3">
            <w:pPr>
              <w:pStyle w:val="ConsPlusNormal"/>
              <w:jc w:val="center"/>
            </w:pPr>
            <w:r>
              <w:t>81 800,00</w:t>
            </w:r>
          </w:p>
        </w:tc>
        <w:tc>
          <w:tcPr>
            <w:tcW w:w="1417" w:type="dxa"/>
            <w:vAlign w:val="center"/>
          </w:tcPr>
          <w:p w14:paraId="1A1406BE" w14:textId="77777777" w:rsidR="002744E3" w:rsidRDefault="002744E3">
            <w:pPr>
              <w:pStyle w:val="ConsPlusNormal"/>
              <w:jc w:val="center"/>
            </w:pPr>
            <w:r>
              <w:t>41 483,40</w:t>
            </w:r>
          </w:p>
        </w:tc>
        <w:tc>
          <w:tcPr>
            <w:tcW w:w="1417" w:type="dxa"/>
            <w:vAlign w:val="center"/>
          </w:tcPr>
          <w:p w14:paraId="0D53758D" w14:textId="77777777" w:rsidR="002744E3" w:rsidRDefault="002744E3">
            <w:pPr>
              <w:pStyle w:val="ConsPlusNormal"/>
              <w:jc w:val="center"/>
            </w:pPr>
            <w:r>
              <w:t>41 483,40</w:t>
            </w:r>
          </w:p>
        </w:tc>
      </w:tr>
      <w:tr w:rsidR="002744E3" w14:paraId="0A4A34DA" w14:textId="77777777">
        <w:tc>
          <w:tcPr>
            <w:tcW w:w="567" w:type="dxa"/>
            <w:vMerge/>
          </w:tcPr>
          <w:p w14:paraId="5CE26DE7" w14:textId="77777777" w:rsidR="002744E3" w:rsidRDefault="002744E3"/>
        </w:tc>
        <w:tc>
          <w:tcPr>
            <w:tcW w:w="1984" w:type="dxa"/>
            <w:vMerge/>
          </w:tcPr>
          <w:p w14:paraId="759F194C" w14:textId="77777777" w:rsidR="002744E3" w:rsidRDefault="002744E3"/>
        </w:tc>
        <w:tc>
          <w:tcPr>
            <w:tcW w:w="1928" w:type="dxa"/>
            <w:vMerge/>
          </w:tcPr>
          <w:p w14:paraId="739A6567" w14:textId="77777777" w:rsidR="002744E3" w:rsidRDefault="002744E3"/>
        </w:tc>
        <w:tc>
          <w:tcPr>
            <w:tcW w:w="2556" w:type="dxa"/>
            <w:vMerge/>
          </w:tcPr>
          <w:p w14:paraId="053116BC" w14:textId="77777777" w:rsidR="002744E3" w:rsidRDefault="002744E3"/>
        </w:tc>
        <w:tc>
          <w:tcPr>
            <w:tcW w:w="2608" w:type="dxa"/>
            <w:vMerge/>
          </w:tcPr>
          <w:p w14:paraId="4741D694" w14:textId="77777777" w:rsidR="002744E3" w:rsidRDefault="002744E3"/>
        </w:tc>
        <w:tc>
          <w:tcPr>
            <w:tcW w:w="1871" w:type="dxa"/>
            <w:vMerge/>
          </w:tcPr>
          <w:p w14:paraId="43D1D304" w14:textId="77777777" w:rsidR="002744E3" w:rsidRDefault="002744E3"/>
        </w:tc>
        <w:tc>
          <w:tcPr>
            <w:tcW w:w="1531" w:type="dxa"/>
            <w:vMerge/>
          </w:tcPr>
          <w:p w14:paraId="639925D4" w14:textId="77777777" w:rsidR="002744E3" w:rsidRDefault="002744E3"/>
        </w:tc>
        <w:tc>
          <w:tcPr>
            <w:tcW w:w="1531" w:type="dxa"/>
            <w:vMerge/>
          </w:tcPr>
          <w:p w14:paraId="054D2D01" w14:textId="77777777" w:rsidR="002744E3" w:rsidRDefault="002744E3"/>
        </w:tc>
        <w:tc>
          <w:tcPr>
            <w:tcW w:w="2098" w:type="dxa"/>
            <w:vAlign w:val="center"/>
          </w:tcPr>
          <w:p w14:paraId="7CC443EB"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106E964B" w14:textId="77777777" w:rsidR="002744E3" w:rsidRDefault="002744E3">
            <w:pPr>
              <w:pStyle w:val="ConsPlusNormal"/>
              <w:jc w:val="center"/>
            </w:pPr>
            <w:r>
              <w:t>81 800,00</w:t>
            </w:r>
          </w:p>
        </w:tc>
        <w:tc>
          <w:tcPr>
            <w:tcW w:w="1417" w:type="dxa"/>
            <w:vAlign w:val="center"/>
          </w:tcPr>
          <w:p w14:paraId="7D8881E6" w14:textId="77777777" w:rsidR="002744E3" w:rsidRDefault="002744E3">
            <w:pPr>
              <w:pStyle w:val="ConsPlusNormal"/>
              <w:jc w:val="center"/>
            </w:pPr>
            <w:r>
              <w:t>81 800,00</w:t>
            </w:r>
          </w:p>
        </w:tc>
        <w:tc>
          <w:tcPr>
            <w:tcW w:w="1417" w:type="dxa"/>
            <w:vAlign w:val="center"/>
          </w:tcPr>
          <w:p w14:paraId="78EC5FC5" w14:textId="77777777" w:rsidR="002744E3" w:rsidRDefault="002744E3">
            <w:pPr>
              <w:pStyle w:val="ConsPlusNormal"/>
              <w:jc w:val="center"/>
            </w:pPr>
            <w:r>
              <w:t>81 800,00</w:t>
            </w:r>
          </w:p>
        </w:tc>
        <w:tc>
          <w:tcPr>
            <w:tcW w:w="1417" w:type="dxa"/>
            <w:vAlign w:val="center"/>
          </w:tcPr>
          <w:p w14:paraId="1F22F54A" w14:textId="77777777" w:rsidR="002744E3" w:rsidRDefault="002744E3">
            <w:pPr>
              <w:pStyle w:val="ConsPlusNormal"/>
              <w:jc w:val="center"/>
            </w:pPr>
            <w:r>
              <w:t>41 483,40</w:t>
            </w:r>
          </w:p>
        </w:tc>
        <w:tc>
          <w:tcPr>
            <w:tcW w:w="1417" w:type="dxa"/>
            <w:vAlign w:val="center"/>
          </w:tcPr>
          <w:p w14:paraId="1B28E0F1" w14:textId="77777777" w:rsidR="002744E3" w:rsidRDefault="002744E3">
            <w:pPr>
              <w:pStyle w:val="ConsPlusNormal"/>
              <w:jc w:val="center"/>
            </w:pPr>
            <w:r>
              <w:t>41 483,40</w:t>
            </w:r>
          </w:p>
        </w:tc>
      </w:tr>
      <w:tr w:rsidR="002744E3" w14:paraId="044313CD" w14:textId="77777777">
        <w:tc>
          <w:tcPr>
            <w:tcW w:w="567" w:type="dxa"/>
            <w:vMerge/>
          </w:tcPr>
          <w:p w14:paraId="5BDA449E" w14:textId="77777777" w:rsidR="002744E3" w:rsidRDefault="002744E3"/>
        </w:tc>
        <w:tc>
          <w:tcPr>
            <w:tcW w:w="1984" w:type="dxa"/>
            <w:vMerge/>
          </w:tcPr>
          <w:p w14:paraId="5F874ECB" w14:textId="77777777" w:rsidR="002744E3" w:rsidRDefault="002744E3"/>
        </w:tc>
        <w:tc>
          <w:tcPr>
            <w:tcW w:w="1928" w:type="dxa"/>
            <w:vMerge/>
          </w:tcPr>
          <w:p w14:paraId="64E6A313" w14:textId="77777777" w:rsidR="002744E3" w:rsidRDefault="002744E3"/>
        </w:tc>
        <w:tc>
          <w:tcPr>
            <w:tcW w:w="2556" w:type="dxa"/>
            <w:vMerge/>
          </w:tcPr>
          <w:p w14:paraId="7F0B0E3A" w14:textId="77777777" w:rsidR="002744E3" w:rsidRDefault="002744E3"/>
        </w:tc>
        <w:tc>
          <w:tcPr>
            <w:tcW w:w="2608" w:type="dxa"/>
            <w:vMerge/>
          </w:tcPr>
          <w:p w14:paraId="662DD0B6" w14:textId="77777777" w:rsidR="002744E3" w:rsidRDefault="002744E3"/>
        </w:tc>
        <w:tc>
          <w:tcPr>
            <w:tcW w:w="1871" w:type="dxa"/>
            <w:vMerge/>
          </w:tcPr>
          <w:p w14:paraId="06ACC9E3" w14:textId="77777777" w:rsidR="002744E3" w:rsidRDefault="002744E3"/>
        </w:tc>
        <w:tc>
          <w:tcPr>
            <w:tcW w:w="1531" w:type="dxa"/>
            <w:vMerge/>
          </w:tcPr>
          <w:p w14:paraId="2DC9AEEE" w14:textId="77777777" w:rsidR="002744E3" w:rsidRDefault="002744E3"/>
        </w:tc>
        <w:tc>
          <w:tcPr>
            <w:tcW w:w="1531" w:type="dxa"/>
            <w:vMerge/>
          </w:tcPr>
          <w:p w14:paraId="2D48B368" w14:textId="77777777" w:rsidR="002744E3" w:rsidRDefault="002744E3"/>
        </w:tc>
        <w:tc>
          <w:tcPr>
            <w:tcW w:w="2098" w:type="dxa"/>
            <w:vAlign w:val="center"/>
          </w:tcPr>
          <w:p w14:paraId="5917798B" w14:textId="77777777" w:rsidR="002744E3" w:rsidRDefault="002744E3">
            <w:pPr>
              <w:pStyle w:val="ConsPlusNormal"/>
              <w:jc w:val="center"/>
            </w:pPr>
            <w:r>
              <w:t>Федеральный бюджет</w:t>
            </w:r>
          </w:p>
        </w:tc>
        <w:tc>
          <w:tcPr>
            <w:tcW w:w="1417" w:type="dxa"/>
            <w:vAlign w:val="center"/>
          </w:tcPr>
          <w:p w14:paraId="749E9E63" w14:textId="77777777" w:rsidR="002744E3" w:rsidRDefault="002744E3">
            <w:pPr>
              <w:pStyle w:val="ConsPlusNormal"/>
              <w:jc w:val="center"/>
            </w:pPr>
            <w:r>
              <w:t>0,00</w:t>
            </w:r>
          </w:p>
        </w:tc>
        <w:tc>
          <w:tcPr>
            <w:tcW w:w="1417" w:type="dxa"/>
            <w:vAlign w:val="center"/>
          </w:tcPr>
          <w:p w14:paraId="042F3474" w14:textId="77777777" w:rsidR="002744E3" w:rsidRDefault="002744E3">
            <w:pPr>
              <w:pStyle w:val="ConsPlusNormal"/>
              <w:jc w:val="center"/>
            </w:pPr>
            <w:r>
              <w:t>0,00</w:t>
            </w:r>
          </w:p>
        </w:tc>
        <w:tc>
          <w:tcPr>
            <w:tcW w:w="1417" w:type="dxa"/>
            <w:vAlign w:val="center"/>
          </w:tcPr>
          <w:p w14:paraId="21FBFC9E" w14:textId="77777777" w:rsidR="002744E3" w:rsidRDefault="002744E3">
            <w:pPr>
              <w:pStyle w:val="ConsPlusNormal"/>
              <w:jc w:val="center"/>
            </w:pPr>
            <w:r>
              <w:t>0,00</w:t>
            </w:r>
          </w:p>
        </w:tc>
        <w:tc>
          <w:tcPr>
            <w:tcW w:w="1417" w:type="dxa"/>
            <w:vAlign w:val="center"/>
          </w:tcPr>
          <w:p w14:paraId="5B16EEE5" w14:textId="77777777" w:rsidR="002744E3" w:rsidRDefault="002744E3">
            <w:pPr>
              <w:pStyle w:val="ConsPlusNormal"/>
              <w:jc w:val="center"/>
            </w:pPr>
            <w:r>
              <w:t>0,00</w:t>
            </w:r>
          </w:p>
        </w:tc>
        <w:tc>
          <w:tcPr>
            <w:tcW w:w="1417" w:type="dxa"/>
            <w:vAlign w:val="center"/>
          </w:tcPr>
          <w:p w14:paraId="19D7BB8F" w14:textId="77777777" w:rsidR="002744E3" w:rsidRDefault="002744E3">
            <w:pPr>
              <w:pStyle w:val="ConsPlusNormal"/>
              <w:jc w:val="center"/>
            </w:pPr>
            <w:r>
              <w:t>0,00</w:t>
            </w:r>
          </w:p>
        </w:tc>
      </w:tr>
      <w:tr w:rsidR="002744E3" w14:paraId="16F66D61" w14:textId="77777777">
        <w:tc>
          <w:tcPr>
            <w:tcW w:w="567" w:type="dxa"/>
            <w:vMerge/>
          </w:tcPr>
          <w:p w14:paraId="1C5B5174" w14:textId="77777777" w:rsidR="002744E3" w:rsidRDefault="002744E3"/>
        </w:tc>
        <w:tc>
          <w:tcPr>
            <w:tcW w:w="1984" w:type="dxa"/>
            <w:vMerge/>
          </w:tcPr>
          <w:p w14:paraId="76508888" w14:textId="77777777" w:rsidR="002744E3" w:rsidRDefault="002744E3"/>
        </w:tc>
        <w:tc>
          <w:tcPr>
            <w:tcW w:w="1928" w:type="dxa"/>
            <w:vMerge/>
          </w:tcPr>
          <w:p w14:paraId="0A92CEDB" w14:textId="77777777" w:rsidR="002744E3" w:rsidRDefault="002744E3"/>
        </w:tc>
        <w:tc>
          <w:tcPr>
            <w:tcW w:w="2556" w:type="dxa"/>
            <w:vMerge/>
          </w:tcPr>
          <w:p w14:paraId="3D166E5E" w14:textId="77777777" w:rsidR="002744E3" w:rsidRDefault="002744E3"/>
        </w:tc>
        <w:tc>
          <w:tcPr>
            <w:tcW w:w="2608" w:type="dxa"/>
            <w:vMerge/>
          </w:tcPr>
          <w:p w14:paraId="2094D894" w14:textId="77777777" w:rsidR="002744E3" w:rsidRDefault="002744E3"/>
        </w:tc>
        <w:tc>
          <w:tcPr>
            <w:tcW w:w="1871" w:type="dxa"/>
            <w:vMerge/>
          </w:tcPr>
          <w:p w14:paraId="094563BC" w14:textId="77777777" w:rsidR="002744E3" w:rsidRDefault="002744E3"/>
        </w:tc>
        <w:tc>
          <w:tcPr>
            <w:tcW w:w="1531" w:type="dxa"/>
            <w:vMerge/>
          </w:tcPr>
          <w:p w14:paraId="460FDF17" w14:textId="77777777" w:rsidR="002744E3" w:rsidRDefault="002744E3"/>
        </w:tc>
        <w:tc>
          <w:tcPr>
            <w:tcW w:w="1531" w:type="dxa"/>
            <w:vMerge/>
          </w:tcPr>
          <w:p w14:paraId="69EE4D3E" w14:textId="77777777" w:rsidR="002744E3" w:rsidRDefault="002744E3"/>
        </w:tc>
        <w:tc>
          <w:tcPr>
            <w:tcW w:w="2098" w:type="dxa"/>
            <w:vAlign w:val="center"/>
          </w:tcPr>
          <w:p w14:paraId="76164632" w14:textId="77777777" w:rsidR="002744E3" w:rsidRDefault="002744E3">
            <w:pPr>
              <w:pStyle w:val="ConsPlusNormal"/>
              <w:jc w:val="center"/>
            </w:pPr>
            <w:r>
              <w:t>Местные бюджеты</w:t>
            </w:r>
          </w:p>
        </w:tc>
        <w:tc>
          <w:tcPr>
            <w:tcW w:w="1417" w:type="dxa"/>
            <w:vAlign w:val="center"/>
          </w:tcPr>
          <w:p w14:paraId="4F8FE3F9" w14:textId="77777777" w:rsidR="002744E3" w:rsidRDefault="002744E3">
            <w:pPr>
              <w:pStyle w:val="ConsPlusNormal"/>
              <w:jc w:val="center"/>
            </w:pPr>
            <w:r>
              <w:t>0,00</w:t>
            </w:r>
          </w:p>
        </w:tc>
        <w:tc>
          <w:tcPr>
            <w:tcW w:w="1417" w:type="dxa"/>
            <w:vAlign w:val="center"/>
          </w:tcPr>
          <w:p w14:paraId="5E29B261" w14:textId="77777777" w:rsidR="002744E3" w:rsidRDefault="002744E3">
            <w:pPr>
              <w:pStyle w:val="ConsPlusNormal"/>
              <w:jc w:val="center"/>
            </w:pPr>
            <w:r>
              <w:t>0,00</w:t>
            </w:r>
          </w:p>
        </w:tc>
        <w:tc>
          <w:tcPr>
            <w:tcW w:w="1417" w:type="dxa"/>
            <w:vAlign w:val="center"/>
          </w:tcPr>
          <w:p w14:paraId="00AD14CD" w14:textId="77777777" w:rsidR="002744E3" w:rsidRDefault="002744E3">
            <w:pPr>
              <w:pStyle w:val="ConsPlusNormal"/>
              <w:jc w:val="center"/>
            </w:pPr>
            <w:r>
              <w:t>0,00</w:t>
            </w:r>
          </w:p>
        </w:tc>
        <w:tc>
          <w:tcPr>
            <w:tcW w:w="1417" w:type="dxa"/>
            <w:vAlign w:val="center"/>
          </w:tcPr>
          <w:p w14:paraId="0B039C9F" w14:textId="77777777" w:rsidR="002744E3" w:rsidRDefault="002744E3">
            <w:pPr>
              <w:pStyle w:val="ConsPlusNormal"/>
              <w:jc w:val="center"/>
            </w:pPr>
            <w:r>
              <w:t>0,00</w:t>
            </w:r>
          </w:p>
        </w:tc>
        <w:tc>
          <w:tcPr>
            <w:tcW w:w="1417" w:type="dxa"/>
            <w:vAlign w:val="center"/>
          </w:tcPr>
          <w:p w14:paraId="249C3052" w14:textId="77777777" w:rsidR="002744E3" w:rsidRDefault="002744E3">
            <w:pPr>
              <w:pStyle w:val="ConsPlusNormal"/>
              <w:jc w:val="center"/>
            </w:pPr>
            <w:r>
              <w:t>0,00</w:t>
            </w:r>
          </w:p>
        </w:tc>
      </w:tr>
      <w:tr w:rsidR="002744E3" w14:paraId="694677BC" w14:textId="77777777">
        <w:tc>
          <w:tcPr>
            <w:tcW w:w="567" w:type="dxa"/>
            <w:vMerge/>
          </w:tcPr>
          <w:p w14:paraId="06CEEB2F" w14:textId="77777777" w:rsidR="002744E3" w:rsidRDefault="002744E3"/>
        </w:tc>
        <w:tc>
          <w:tcPr>
            <w:tcW w:w="1984" w:type="dxa"/>
            <w:vMerge/>
          </w:tcPr>
          <w:p w14:paraId="4B212A1A" w14:textId="77777777" w:rsidR="002744E3" w:rsidRDefault="002744E3"/>
        </w:tc>
        <w:tc>
          <w:tcPr>
            <w:tcW w:w="1928" w:type="dxa"/>
            <w:vMerge/>
          </w:tcPr>
          <w:p w14:paraId="5258F63B" w14:textId="77777777" w:rsidR="002744E3" w:rsidRDefault="002744E3"/>
        </w:tc>
        <w:tc>
          <w:tcPr>
            <w:tcW w:w="2556" w:type="dxa"/>
            <w:vMerge/>
          </w:tcPr>
          <w:p w14:paraId="39EB223B" w14:textId="77777777" w:rsidR="002744E3" w:rsidRDefault="002744E3"/>
        </w:tc>
        <w:tc>
          <w:tcPr>
            <w:tcW w:w="2608" w:type="dxa"/>
            <w:vMerge/>
          </w:tcPr>
          <w:p w14:paraId="0C8D0163" w14:textId="77777777" w:rsidR="002744E3" w:rsidRDefault="002744E3"/>
        </w:tc>
        <w:tc>
          <w:tcPr>
            <w:tcW w:w="1871" w:type="dxa"/>
            <w:vMerge/>
          </w:tcPr>
          <w:p w14:paraId="187ADF2D" w14:textId="77777777" w:rsidR="002744E3" w:rsidRDefault="002744E3"/>
        </w:tc>
        <w:tc>
          <w:tcPr>
            <w:tcW w:w="1531" w:type="dxa"/>
            <w:vMerge/>
          </w:tcPr>
          <w:p w14:paraId="3CD07B45" w14:textId="77777777" w:rsidR="002744E3" w:rsidRDefault="002744E3"/>
        </w:tc>
        <w:tc>
          <w:tcPr>
            <w:tcW w:w="1531" w:type="dxa"/>
            <w:vMerge/>
          </w:tcPr>
          <w:p w14:paraId="2515C934" w14:textId="77777777" w:rsidR="002744E3" w:rsidRDefault="002744E3"/>
        </w:tc>
        <w:tc>
          <w:tcPr>
            <w:tcW w:w="2098" w:type="dxa"/>
            <w:vAlign w:val="center"/>
          </w:tcPr>
          <w:p w14:paraId="4FD4A023" w14:textId="77777777" w:rsidR="002744E3" w:rsidRDefault="002744E3">
            <w:pPr>
              <w:pStyle w:val="ConsPlusNormal"/>
              <w:jc w:val="center"/>
            </w:pPr>
            <w:r>
              <w:t xml:space="preserve">Внебюджетные </w:t>
            </w:r>
            <w:r>
              <w:lastRenderedPageBreak/>
              <w:t>источники</w:t>
            </w:r>
          </w:p>
        </w:tc>
        <w:tc>
          <w:tcPr>
            <w:tcW w:w="1417" w:type="dxa"/>
            <w:vAlign w:val="center"/>
          </w:tcPr>
          <w:p w14:paraId="2B104D29" w14:textId="77777777" w:rsidR="002744E3" w:rsidRDefault="002744E3">
            <w:pPr>
              <w:pStyle w:val="ConsPlusNormal"/>
              <w:jc w:val="center"/>
            </w:pPr>
            <w:r>
              <w:lastRenderedPageBreak/>
              <w:t>0,00</w:t>
            </w:r>
          </w:p>
        </w:tc>
        <w:tc>
          <w:tcPr>
            <w:tcW w:w="1417" w:type="dxa"/>
            <w:vAlign w:val="center"/>
          </w:tcPr>
          <w:p w14:paraId="2B6CEDB2" w14:textId="77777777" w:rsidR="002744E3" w:rsidRDefault="002744E3">
            <w:pPr>
              <w:pStyle w:val="ConsPlusNormal"/>
              <w:jc w:val="center"/>
            </w:pPr>
            <w:r>
              <w:t>0,00</w:t>
            </w:r>
          </w:p>
        </w:tc>
        <w:tc>
          <w:tcPr>
            <w:tcW w:w="1417" w:type="dxa"/>
            <w:vAlign w:val="center"/>
          </w:tcPr>
          <w:p w14:paraId="0CE78A4D" w14:textId="77777777" w:rsidR="002744E3" w:rsidRDefault="002744E3">
            <w:pPr>
              <w:pStyle w:val="ConsPlusNormal"/>
              <w:jc w:val="center"/>
            </w:pPr>
            <w:r>
              <w:t>0,00</w:t>
            </w:r>
          </w:p>
        </w:tc>
        <w:tc>
          <w:tcPr>
            <w:tcW w:w="1417" w:type="dxa"/>
            <w:vAlign w:val="center"/>
          </w:tcPr>
          <w:p w14:paraId="29B16E23" w14:textId="77777777" w:rsidR="002744E3" w:rsidRDefault="002744E3">
            <w:pPr>
              <w:pStyle w:val="ConsPlusNormal"/>
              <w:jc w:val="center"/>
            </w:pPr>
            <w:r>
              <w:t>0,00</w:t>
            </w:r>
          </w:p>
        </w:tc>
        <w:tc>
          <w:tcPr>
            <w:tcW w:w="1417" w:type="dxa"/>
            <w:vAlign w:val="center"/>
          </w:tcPr>
          <w:p w14:paraId="16DAF71B" w14:textId="77777777" w:rsidR="002744E3" w:rsidRDefault="002744E3">
            <w:pPr>
              <w:pStyle w:val="ConsPlusNormal"/>
              <w:jc w:val="center"/>
            </w:pPr>
            <w:r>
              <w:t>0,00</w:t>
            </w:r>
          </w:p>
        </w:tc>
      </w:tr>
      <w:tr w:rsidR="002744E3" w14:paraId="1B9CE176" w14:textId="77777777">
        <w:tc>
          <w:tcPr>
            <w:tcW w:w="567" w:type="dxa"/>
            <w:vMerge w:val="restart"/>
            <w:vAlign w:val="center"/>
          </w:tcPr>
          <w:p w14:paraId="4F6C5896" w14:textId="77777777" w:rsidR="002744E3" w:rsidRDefault="002744E3">
            <w:pPr>
              <w:pStyle w:val="ConsPlusNormal"/>
              <w:jc w:val="center"/>
            </w:pPr>
            <w:r>
              <w:t>1.5.</w:t>
            </w:r>
          </w:p>
        </w:tc>
        <w:tc>
          <w:tcPr>
            <w:tcW w:w="1984" w:type="dxa"/>
            <w:vMerge/>
          </w:tcPr>
          <w:p w14:paraId="0A8F64E9" w14:textId="77777777" w:rsidR="002744E3" w:rsidRDefault="002744E3"/>
        </w:tc>
        <w:tc>
          <w:tcPr>
            <w:tcW w:w="1928" w:type="dxa"/>
            <w:vMerge/>
          </w:tcPr>
          <w:p w14:paraId="3A1F0022" w14:textId="77777777" w:rsidR="002744E3" w:rsidRDefault="002744E3"/>
        </w:tc>
        <w:tc>
          <w:tcPr>
            <w:tcW w:w="2556" w:type="dxa"/>
            <w:vMerge w:val="restart"/>
            <w:vAlign w:val="center"/>
          </w:tcPr>
          <w:p w14:paraId="5254E8C0" w14:textId="77777777" w:rsidR="002744E3" w:rsidRDefault="002744E3">
            <w:pPr>
              <w:pStyle w:val="ConsPlusNormal"/>
              <w:jc w:val="center"/>
            </w:pPr>
            <w:r>
              <w:t>Количество граждан пожилого возраста, проживающих в приемных семьях</w:t>
            </w:r>
          </w:p>
        </w:tc>
        <w:tc>
          <w:tcPr>
            <w:tcW w:w="2608" w:type="dxa"/>
            <w:vMerge w:val="restart"/>
            <w:vAlign w:val="center"/>
          </w:tcPr>
          <w:p w14:paraId="1E71E3C5" w14:textId="77777777" w:rsidR="002744E3" w:rsidRDefault="002744E3">
            <w:pPr>
              <w:pStyle w:val="ConsPlusNormal"/>
            </w:pPr>
            <w:r>
              <w:t>2.6.5. Организация приемных семей для граждан пожилого возраста, в том числе программное сопровождение</w:t>
            </w:r>
          </w:p>
        </w:tc>
        <w:tc>
          <w:tcPr>
            <w:tcW w:w="1871" w:type="dxa"/>
            <w:vMerge w:val="restart"/>
            <w:vAlign w:val="center"/>
          </w:tcPr>
          <w:p w14:paraId="123BC420" w14:textId="77777777" w:rsidR="002744E3" w:rsidRDefault="002744E3">
            <w:pPr>
              <w:pStyle w:val="ConsPlusNormal"/>
              <w:jc w:val="center"/>
            </w:pPr>
            <w:r>
              <w:t>-</w:t>
            </w:r>
          </w:p>
        </w:tc>
        <w:tc>
          <w:tcPr>
            <w:tcW w:w="1531" w:type="dxa"/>
            <w:vMerge w:val="restart"/>
            <w:vAlign w:val="center"/>
          </w:tcPr>
          <w:p w14:paraId="19DFC503" w14:textId="77777777" w:rsidR="002744E3" w:rsidRDefault="002744E3">
            <w:pPr>
              <w:pStyle w:val="ConsPlusNormal"/>
              <w:jc w:val="center"/>
            </w:pPr>
            <w:r>
              <w:t>-</w:t>
            </w:r>
          </w:p>
        </w:tc>
        <w:tc>
          <w:tcPr>
            <w:tcW w:w="1531" w:type="dxa"/>
            <w:vMerge w:val="restart"/>
            <w:vAlign w:val="center"/>
          </w:tcPr>
          <w:p w14:paraId="3895BF36" w14:textId="77777777" w:rsidR="002744E3" w:rsidRDefault="002744E3">
            <w:pPr>
              <w:pStyle w:val="ConsPlusNormal"/>
              <w:jc w:val="center"/>
            </w:pPr>
            <w:r>
              <w:t>-</w:t>
            </w:r>
          </w:p>
        </w:tc>
        <w:tc>
          <w:tcPr>
            <w:tcW w:w="2098" w:type="dxa"/>
            <w:vAlign w:val="center"/>
          </w:tcPr>
          <w:p w14:paraId="63D53A28" w14:textId="77777777" w:rsidR="002744E3" w:rsidRDefault="002744E3">
            <w:pPr>
              <w:pStyle w:val="ConsPlusNormal"/>
              <w:jc w:val="center"/>
            </w:pPr>
            <w:r>
              <w:t>Итого</w:t>
            </w:r>
          </w:p>
        </w:tc>
        <w:tc>
          <w:tcPr>
            <w:tcW w:w="1417" w:type="dxa"/>
            <w:vAlign w:val="center"/>
          </w:tcPr>
          <w:p w14:paraId="0624EB93" w14:textId="77777777" w:rsidR="002744E3" w:rsidRDefault="002744E3">
            <w:pPr>
              <w:pStyle w:val="ConsPlusNormal"/>
              <w:jc w:val="center"/>
            </w:pPr>
            <w:r>
              <w:t>90 768,90</w:t>
            </w:r>
          </w:p>
        </w:tc>
        <w:tc>
          <w:tcPr>
            <w:tcW w:w="1417" w:type="dxa"/>
            <w:vAlign w:val="center"/>
          </w:tcPr>
          <w:p w14:paraId="516E0E1D" w14:textId="77777777" w:rsidR="002744E3" w:rsidRDefault="002744E3">
            <w:pPr>
              <w:pStyle w:val="ConsPlusNormal"/>
              <w:jc w:val="center"/>
            </w:pPr>
            <w:r>
              <w:t>88 113,50</w:t>
            </w:r>
          </w:p>
        </w:tc>
        <w:tc>
          <w:tcPr>
            <w:tcW w:w="1417" w:type="dxa"/>
            <w:vAlign w:val="center"/>
          </w:tcPr>
          <w:p w14:paraId="062052B8" w14:textId="77777777" w:rsidR="002744E3" w:rsidRDefault="002744E3">
            <w:pPr>
              <w:pStyle w:val="ConsPlusNormal"/>
              <w:jc w:val="center"/>
            </w:pPr>
            <w:r>
              <w:t>88 113,50</w:t>
            </w:r>
          </w:p>
        </w:tc>
        <w:tc>
          <w:tcPr>
            <w:tcW w:w="1417" w:type="dxa"/>
            <w:vAlign w:val="center"/>
          </w:tcPr>
          <w:p w14:paraId="21120AB4" w14:textId="77777777" w:rsidR="002744E3" w:rsidRDefault="002744E3">
            <w:pPr>
              <w:pStyle w:val="ConsPlusNormal"/>
              <w:jc w:val="center"/>
            </w:pPr>
            <w:r>
              <w:t>62 705,00</w:t>
            </w:r>
          </w:p>
        </w:tc>
        <w:tc>
          <w:tcPr>
            <w:tcW w:w="1417" w:type="dxa"/>
            <w:vAlign w:val="center"/>
          </w:tcPr>
          <w:p w14:paraId="4C315529" w14:textId="77777777" w:rsidR="002744E3" w:rsidRDefault="002744E3">
            <w:pPr>
              <w:pStyle w:val="ConsPlusNormal"/>
              <w:jc w:val="center"/>
            </w:pPr>
            <w:r>
              <w:t>62 705,00</w:t>
            </w:r>
          </w:p>
        </w:tc>
      </w:tr>
      <w:tr w:rsidR="002744E3" w14:paraId="651A89F9" w14:textId="77777777">
        <w:tc>
          <w:tcPr>
            <w:tcW w:w="567" w:type="dxa"/>
            <w:vMerge/>
          </w:tcPr>
          <w:p w14:paraId="6C821DFE" w14:textId="77777777" w:rsidR="002744E3" w:rsidRDefault="002744E3"/>
        </w:tc>
        <w:tc>
          <w:tcPr>
            <w:tcW w:w="1984" w:type="dxa"/>
            <w:vMerge/>
          </w:tcPr>
          <w:p w14:paraId="56C586F8" w14:textId="77777777" w:rsidR="002744E3" w:rsidRDefault="002744E3"/>
        </w:tc>
        <w:tc>
          <w:tcPr>
            <w:tcW w:w="1928" w:type="dxa"/>
            <w:vMerge/>
          </w:tcPr>
          <w:p w14:paraId="72D7AEEF" w14:textId="77777777" w:rsidR="002744E3" w:rsidRDefault="002744E3"/>
        </w:tc>
        <w:tc>
          <w:tcPr>
            <w:tcW w:w="2556" w:type="dxa"/>
            <w:vMerge/>
          </w:tcPr>
          <w:p w14:paraId="575EF4AB" w14:textId="77777777" w:rsidR="002744E3" w:rsidRDefault="002744E3"/>
        </w:tc>
        <w:tc>
          <w:tcPr>
            <w:tcW w:w="2608" w:type="dxa"/>
            <w:vMerge/>
          </w:tcPr>
          <w:p w14:paraId="70DD290C" w14:textId="77777777" w:rsidR="002744E3" w:rsidRDefault="002744E3"/>
        </w:tc>
        <w:tc>
          <w:tcPr>
            <w:tcW w:w="1871" w:type="dxa"/>
            <w:vMerge/>
          </w:tcPr>
          <w:p w14:paraId="6F7CA4E5" w14:textId="77777777" w:rsidR="002744E3" w:rsidRDefault="002744E3"/>
        </w:tc>
        <w:tc>
          <w:tcPr>
            <w:tcW w:w="1531" w:type="dxa"/>
            <w:vMerge/>
          </w:tcPr>
          <w:p w14:paraId="1BCEE8FE" w14:textId="77777777" w:rsidR="002744E3" w:rsidRDefault="002744E3"/>
        </w:tc>
        <w:tc>
          <w:tcPr>
            <w:tcW w:w="1531" w:type="dxa"/>
            <w:vMerge/>
          </w:tcPr>
          <w:p w14:paraId="6BCD1F3A" w14:textId="77777777" w:rsidR="002744E3" w:rsidRDefault="002744E3"/>
        </w:tc>
        <w:tc>
          <w:tcPr>
            <w:tcW w:w="2098" w:type="dxa"/>
            <w:vAlign w:val="center"/>
          </w:tcPr>
          <w:p w14:paraId="3733F4CC"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5F431258" w14:textId="77777777" w:rsidR="002744E3" w:rsidRDefault="002744E3">
            <w:pPr>
              <w:pStyle w:val="ConsPlusNormal"/>
              <w:jc w:val="center"/>
            </w:pPr>
            <w:r>
              <w:t>90 768,90</w:t>
            </w:r>
          </w:p>
        </w:tc>
        <w:tc>
          <w:tcPr>
            <w:tcW w:w="1417" w:type="dxa"/>
            <w:vAlign w:val="center"/>
          </w:tcPr>
          <w:p w14:paraId="2B23AAD0" w14:textId="77777777" w:rsidR="002744E3" w:rsidRDefault="002744E3">
            <w:pPr>
              <w:pStyle w:val="ConsPlusNormal"/>
              <w:jc w:val="center"/>
            </w:pPr>
            <w:r>
              <w:t>88 113,50</w:t>
            </w:r>
          </w:p>
        </w:tc>
        <w:tc>
          <w:tcPr>
            <w:tcW w:w="1417" w:type="dxa"/>
            <w:vAlign w:val="center"/>
          </w:tcPr>
          <w:p w14:paraId="125CB62C" w14:textId="77777777" w:rsidR="002744E3" w:rsidRDefault="002744E3">
            <w:pPr>
              <w:pStyle w:val="ConsPlusNormal"/>
              <w:jc w:val="center"/>
            </w:pPr>
            <w:r>
              <w:t>88 113,50</w:t>
            </w:r>
          </w:p>
        </w:tc>
        <w:tc>
          <w:tcPr>
            <w:tcW w:w="1417" w:type="dxa"/>
            <w:vAlign w:val="center"/>
          </w:tcPr>
          <w:p w14:paraId="09C569D7" w14:textId="77777777" w:rsidR="002744E3" w:rsidRDefault="002744E3">
            <w:pPr>
              <w:pStyle w:val="ConsPlusNormal"/>
              <w:jc w:val="center"/>
            </w:pPr>
            <w:r>
              <w:t>62 705,00</w:t>
            </w:r>
          </w:p>
        </w:tc>
        <w:tc>
          <w:tcPr>
            <w:tcW w:w="1417" w:type="dxa"/>
            <w:vAlign w:val="center"/>
          </w:tcPr>
          <w:p w14:paraId="757A04E4" w14:textId="77777777" w:rsidR="002744E3" w:rsidRDefault="002744E3">
            <w:pPr>
              <w:pStyle w:val="ConsPlusNormal"/>
              <w:jc w:val="center"/>
            </w:pPr>
            <w:r>
              <w:t>62 705,00</w:t>
            </w:r>
          </w:p>
        </w:tc>
      </w:tr>
      <w:tr w:rsidR="002744E3" w14:paraId="5087B067" w14:textId="77777777">
        <w:tc>
          <w:tcPr>
            <w:tcW w:w="567" w:type="dxa"/>
            <w:vMerge/>
          </w:tcPr>
          <w:p w14:paraId="462C0C12" w14:textId="77777777" w:rsidR="002744E3" w:rsidRDefault="002744E3"/>
        </w:tc>
        <w:tc>
          <w:tcPr>
            <w:tcW w:w="1984" w:type="dxa"/>
            <w:vMerge/>
          </w:tcPr>
          <w:p w14:paraId="22D7D69F" w14:textId="77777777" w:rsidR="002744E3" w:rsidRDefault="002744E3"/>
        </w:tc>
        <w:tc>
          <w:tcPr>
            <w:tcW w:w="1928" w:type="dxa"/>
            <w:vMerge/>
          </w:tcPr>
          <w:p w14:paraId="4D51618F" w14:textId="77777777" w:rsidR="002744E3" w:rsidRDefault="002744E3"/>
        </w:tc>
        <w:tc>
          <w:tcPr>
            <w:tcW w:w="2556" w:type="dxa"/>
            <w:vMerge/>
          </w:tcPr>
          <w:p w14:paraId="461895F2" w14:textId="77777777" w:rsidR="002744E3" w:rsidRDefault="002744E3"/>
        </w:tc>
        <w:tc>
          <w:tcPr>
            <w:tcW w:w="2608" w:type="dxa"/>
            <w:vMerge/>
          </w:tcPr>
          <w:p w14:paraId="383D4D71" w14:textId="77777777" w:rsidR="002744E3" w:rsidRDefault="002744E3"/>
        </w:tc>
        <w:tc>
          <w:tcPr>
            <w:tcW w:w="1871" w:type="dxa"/>
            <w:vMerge/>
          </w:tcPr>
          <w:p w14:paraId="22D0AA70" w14:textId="77777777" w:rsidR="002744E3" w:rsidRDefault="002744E3"/>
        </w:tc>
        <w:tc>
          <w:tcPr>
            <w:tcW w:w="1531" w:type="dxa"/>
            <w:vMerge/>
          </w:tcPr>
          <w:p w14:paraId="3A2761FB" w14:textId="77777777" w:rsidR="002744E3" w:rsidRDefault="002744E3"/>
        </w:tc>
        <w:tc>
          <w:tcPr>
            <w:tcW w:w="1531" w:type="dxa"/>
            <w:vMerge/>
          </w:tcPr>
          <w:p w14:paraId="13E6A51D" w14:textId="77777777" w:rsidR="002744E3" w:rsidRDefault="002744E3"/>
        </w:tc>
        <w:tc>
          <w:tcPr>
            <w:tcW w:w="2098" w:type="dxa"/>
            <w:vAlign w:val="center"/>
          </w:tcPr>
          <w:p w14:paraId="12591597" w14:textId="77777777" w:rsidR="002744E3" w:rsidRDefault="002744E3">
            <w:pPr>
              <w:pStyle w:val="ConsPlusNormal"/>
              <w:jc w:val="center"/>
            </w:pPr>
            <w:r>
              <w:t>Федеральный бюджет</w:t>
            </w:r>
          </w:p>
        </w:tc>
        <w:tc>
          <w:tcPr>
            <w:tcW w:w="1417" w:type="dxa"/>
            <w:vAlign w:val="center"/>
          </w:tcPr>
          <w:p w14:paraId="7E9E0357" w14:textId="77777777" w:rsidR="002744E3" w:rsidRDefault="002744E3">
            <w:pPr>
              <w:pStyle w:val="ConsPlusNormal"/>
              <w:jc w:val="center"/>
            </w:pPr>
            <w:r>
              <w:t>0,00</w:t>
            </w:r>
          </w:p>
        </w:tc>
        <w:tc>
          <w:tcPr>
            <w:tcW w:w="1417" w:type="dxa"/>
            <w:vAlign w:val="center"/>
          </w:tcPr>
          <w:p w14:paraId="0EF3175F" w14:textId="77777777" w:rsidR="002744E3" w:rsidRDefault="002744E3">
            <w:pPr>
              <w:pStyle w:val="ConsPlusNormal"/>
              <w:jc w:val="center"/>
            </w:pPr>
            <w:r>
              <w:t>0,00</w:t>
            </w:r>
          </w:p>
        </w:tc>
        <w:tc>
          <w:tcPr>
            <w:tcW w:w="1417" w:type="dxa"/>
            <w:vAlign w:val="center"/>
          </w:tcPr>
          <w:p w14:paraId="1ED4473E" w14:textId="77777777" w:rsidR="002744E3" w:rsidRDefault="002744E3">
            <w:pPr>
              <w:pStyle w:val="ConsPlusNormal"/>
              <w:jc w:val="center"/>
            </w:pPr>
            <w:r>
              <w:t>0,00</w:t>
            </w:r>
          </w:p>
        </w:tc>
        <w:tc>
          <w:tcPr>
            <w:tcW w:w="1417" w:type="dxa"/>
            <w:vAlign w:val="center"/>
          </w:tcPr>
          <w:p w14:paraId="50BDE40C" w14:textId="77777777" w:rsidR="002744E3" w:rsidRDefault="002744E3">
            <w:pPr>
              <w:pStyle w:val="ConsPlusNormal"/>
              <w:jc w:val="center"/>
            </w:pPr>
            <w:r>
              <w:t>0,00</w:t>
            </w:r>
          </w:p>
        </w:tc>
        <w:tc>
          <w:tcPr>
            <w:tcW w:w="1417" w:type="dxa"/>
            <w:vAlign w:val="center"/>
          </w:tcPr>
          <w:p w14:paraId="1FE287FD" w14:textId="77777777" w:rsidR="002744E3" w:rsidRDefault="002744E3">
            <w:pPr>
              <w:pStyle w:val="ConsPlusNormal"/>
              <w:jc w:val="center"/>
            </w:pPr>
            <w:r>
              <w:t>0,00</w:t>
            </w:r>
          </w:p>
        </w:tc>
      </w:tr>
      <w:tr w:rsidR="002744E3" w14:paraId="075C2B47" w14:textId="77777777">
        <w:tc>
          <w:tcPr>
            <w:tcW w:w="567" w:type="dxa"/>
            <w:vMerge/>
          </w:tcPr>
          <w:p w14:paraId="008741CE" w14:textId="77777777" w:rsidR="002744E3" w:rsidRDefault="002744E3"/>
        </w:tc>
        <w:tc>
          <w:tcPr>
            <w:tcW w:w="1984" w:type="dxa"/>
            <w:vMerge/>
          </w:tcPr>
          <w:p w14:paraId="5FF41BE7" w14:textId="77777777" w:rsidR="002744E3" w:rsidRDefault="002744E3"/>
        </w:tc>
        <w:tc>
          <w:tcPr>
            <w:tcW w:w="1928" w:type="dxa"/>
            <w:vMerge/>
          </w:tcPr>
          <w:p w14:paraId="32DF633B" w14:textId="77777777" w:rsidR="002744E3" w:rsidRDefault="002744E3"/>
        </w:tc>
        <w:tc>
          <w:tcPr>
            <w:tcW w:w="2556" w:type="dxa"/>
            <w:vMerge/>
          </w:tcPr>
          <w:p w14:paraId="3EEEAC78" w14:textId="77777777" w:rsidR="002744E3" w:rsidRDefault="002744E3"/>
        </w:tc>
        <w:tc>
          <w:tcPr>
            <w:tcW w:w="2608" w:type="dxa"/>
            <w:vMerge/>
          </w:tcPr>
          <w:p w14:paraId="655B4FDB" w14:textId="77777777" w:rsidR="002744E3" w:rsidRDefault="002744E3"/>
        </w:tc>
        <w:tc>
          <w:tcPr>
            <w:tcW w:w="1871" w:type="dxa"/>
            <w:vMerge/>
          </w:tcPr>
          <w:p w14:paraId="7B1383B5" w14:textId="77777777" w:rsidR="002744E3" w:rsidRDefault="002744E3"/>
        </w:tc>
        <w:tc>
          <w:tcPr>
            <w:tcW w:w="1531" w:type="dxa"/>
            <w:vMerge/>
          </w:tcPr>
          <w:p w14:paraId="36B0C053" w14:textId="77777777" w:rsidR="002744E3" w:rsidRDefault="002744E3"/>
        </w:tc>
        <w:tc>
          <w:tcPr>
            <w:tcW w:w="1531" w:type="dxa"/>
            <w:vMerge/>
          </w:tcPr>
          <w:p w14:paraId="35CEF683" w14:textId="77777777" w:rsidR="002744E3" w:rsidRDefault="002744E3"/>
        </w:tc>
        <w:tc>
          <w:tcPr>
            <w:tcW w:w="2098" w:type="dxa"/>
            <w:vAlign w:val="center"/>
          </w:tcPr>
          <w:p w14:paraId="5FD3C892" w14:textId="77777777" w:rsidR="002744E3" w:rsidRDefault="002744E3">
            <w:pPr>
              <w:pStyle w:val="ConsPlusNormal"/>
              <w:jc w:val="center"/>
            </w:pPr>
            <w:r>
              <w:t>Местные бюджеты</w:t>
            </w:r>
          </w:p>
        </w:tc>
        <w:tc>
          <w:tcPr>
            <w:tcW w:w="1417" w:type="dxa"/>
            <w:vAlign w:val="center"/>
          </w:tcPr>
          <w:p w14:paraId="5AC25FBB" w14:textId="77777777" w:rsidR="002744E3" w:rsidRDefault="002744E3">
            <w:pPr>
              <w:pStyle w:val="ConsPlusNormal"/>
              <w:jc w:val="center"/>
            </w:pPr>
            <w:r>
              <w:t>0,00</w:t>
            </w:r>
          </w:p>
        </w:tc>
        <w:tc>
          <w:tcPr>
            <w:tcW w:w="1417" w:type="dxa"/>
            <w:vAlign w:val="center"/>
          </w:tcPr>
          <w:p w14:paraId="6DDF68D7" w14:textId="77777777" w:rsidR="002744E3" w:rsidRDefault="002744E3">
            <w:pPr>
              <w:pStyle w:val="ConsPlusNormal"/>
              <w:jc w:val="center"/>
            </w:pPr>
            <w:r>
              <w:t>0,00</w:t>
            </w:r>
          </w:p>
        </w:tc>
        <w:tc>
          <w:tcPr>
            <w:tcW w:w="1417" w:type="dxa"/>
            <w:vAlign w:val="center"/>
          </w:tcPr>
          <w:p w14:paraId="2EC5ED21" w14:textId="77777777" w:rsidR="002744E3" w:rsidRDefault="002744E3">
            <w:pPr>
              <w:pStyle w:val="ConsPlusNormal"/>
              <w:jc w:val="center"/>
            </w:pPr>
            <w:r>
              <w:t>0,00</w:t>
            </w:r>
          </w:p>
        </w:tc>
        <w:tc>
          <w:tcPr>
            <w:tcW w:w="1417" w:type="dxa"/>
            <w:vAlign w:val="center"/>
          </w:tcPr>
          <w:p w14:paraId="7A26C98D" w14:textId="77777777" w:rsidR="002744E3" w:rsidRDefault="002744E3">
            <w:pPr>
              <w:pStyle w:val="ConsPlusNormal"/>
              <w:jc w:val="center"/>
            </w:pPr>
            <w:r>
              <w:t>0,00</w:t>
            </w:r>
          </w:p>
        </w:tc>
        <w:tc>
          <w:tcPr>
            <w:tcW w:w="1417" w:type="dxa"/>
            <w:vAlign w:val="center"/>
          </w:tcPr>
          <w:p w14:paraId="3D0F19C3" w14:textId="77777777" w:rsidR="002744E3" w:rsidRDefault="002744E3">
            <w:pPr>
              <w:pStyle w:val="ConsPlusNormal"/>
              <w:jc w:val="center"/>
            </w:pPr>
            <w:r>
              <w:t>0,00</w:t>
            </w:r>
          </w:p>
        </w:tc>
      </w:tr>
      <w:tr w:rsidR="002744E3" w14:paraId="36C7590F" w14:textId="77777777">
        <w:tc>
          <w:tcPr>
            <w:tcW w:w="567" w:type="dxa"/>
            <w:vMerge/>
          </w:tcPr>
          <w:p w14:paraId="75F509AC" w14:textId="77777777" w:rsidR="002744E3" w:rsidRDefault="002744E3"/>
        </w:tc>
        <w:tc>
          <w:tcPr>
            <w:tcW w:w="1984" w:type="dxa"/>
            <w:vMerge/>
          </w:tcPr>
          <w:p w14:paraId="5481053E" w14:textId="77777777" w:rsidR="002744E3" w:rsidRDefault="002744E3"/>
        </w:tc>
        <w:tc>
          <w:tcPr>
            <w:tcW w:w="1928" w:type="dxa"/>
            <w:vMerge/>
          </w:tcPr>
          <w:p w14:paraId="74B2FBCE" w14:textId="77777777" w:rsidR="002744E3" w:rsidRDefault="002744E3"/>
        </w:tc>
        <w:tc>
          <w:tcPr>
            <w:tcW w:w="2556" w:type="dxa"/>
            <w:vMerge/>
          </w:tcPr>
          <w:p w14:paraId="1172F757" w14:textId="77777777" w:rsidR="002744E3" w:rsidRDefault="002744E3"/>
        </w:tc>
        <w:tc>
          <w:tcPr>
            <w:tcW w:w="2608" w:type="dxa"/>
            <w:vMerge/>
          </w:tcPr>
          <w:p w14:paraId="02876E7F" w14:textId="77777777" w:rsidR="002744E3" w:rsidRDefault="002744E3"/>
        </w:tc>
        <w:tc>
          <w:tcPr>
            <w:tcW w:w="1871" w:type="dxa"/>
            <w:vMerge/>
          </w:tcPr>
          <w:p w14:paraId="20A69FDB" w14:textId="77777777" w:rsidR="002744E3" w:rsidRDefault="002744E3"/>
        </w:tc>
        <w:tc>
          <w:tcPr>
            <w:tcW w:w="1531" w:type="dxa"/>
            <w:vMerge/>
          </w:tcPr>
          <w:p w14:paraId="334F645C" w14:textId="77777777" w:rsidR="002744E3" w:rsidRDefault="002744E3"/>
        </w:tc>
        <w:tc>
          <w:tcPr>
            <w:tcW w:w="1531" w:type="dxa"/>
            <w:vMerge/>
          </w:tcPr>
          <w:p w14:paraId="07C9F910" w14:textId="77777777" w:rsidR="002744E3" w:rsidRDefault="002744E3"/>
        </w:tc>
        <w:tc>
          <w:tcPr>
            <w:tcW w:w="2098" w:type="dxa"/>
            <w:vAlign w:val="center"/>
          </w:tcPr>
          <w:p w14:paraId="6A6493E8" w14:textId="77777777" w:rsidR="002744E3" w:rsidRDefault="002744E3">
            <w:pPr>
              <w:pStyle w:val="ConsPlusNormal"/>
              <w:jc w:val="center"/>
            </w:pPr>
            <w:r>
              <w:t>Внебюджетные источники</w:t>
            </w:r>
          </w:p>
        </w:tc>
        <w:tc>
          <w:tcPr>
            <w:tcW w:w="1417" w:type="dxa"/>
            <w:vAlign w:val="center"/>
          </w:tcPr>
          <w:p w14:paraId="2F8B14DB" w14:textId="77777777" w:rsidR="002744E3" w:rsidRDefault="002744E3">
            <w:pPr>
              <w:pStyle w:val="ConsPlusNormal"/>
              <w:jc w:val="center"/>
            </w:pPr>
            <w:r>
              <w:t>0,00</w:t>
            </w:r>
          </w:p>
        </w:tc>
        <w:tc>
          <w:tcPr>
            <w:tcW w:w="1417" w:type="dxa"/>
            <w:vAlign w:val="center"/>
          </w:tcPr>
          <w:p w14:paraId="05ABECC7" w14:textId="77777777" w:rsidR="002744E3" w:rsidRDefault="002744E3">
            <w:pPr>
              <w:pStyle w:val="ConsPlusNormal"/>
              <w:jc w:val="center"/>
            </w:pPr>
            <w:r>
              <w:t>0,00</w:t>
            </w:r>
          </w:p>
        </w:tc>
        <w:tc>
          <w:tcPr>
            <w:tcW w:w="1417" w:type="dxa"/>
            <w:vAlign w:val="center"/>
          </w:tcPr>
          <w:p w14:paraId="2FA75241" w14:textId="77777777" w:rsidR="002744E3" w:rsidRDefault="002744E3">
            <w:pPr>
              <w:pStyle w:val="ConsPlusNormal"/>
              <w:jc w:val="center"/>
            </w:pPr>
            <w:r>
              <w:t>0,00</w:t>
            </w:r>
          </w:p>
        </w:tc>
        <w:tc>
          <w:tcPr>
            <w:tcW w:w="1417" w:type="dxa"/>
            <w:vAlign w:val="center"/>
          </w:tcPr>
          <w:p w14:paraId="410B57C9" w14:textId="77777777" w:rsidR="002744E3" w:rsidRDefault="002744E3">
            <w:pPr>
              <w:pStyle w:val="ConsPlusNormal"/>
              <w:jc w:val="center"/>
            </w:pPr>
            <w:r>
              <w:t>0,00</w:t>
            </w:r>
          </w:p>
        </w:tc>
        <w:tc>
          <w:tcPr>
            <w:tcW w:w="1417" w:type="dxa"/>
            <w:vAlign w:val="center"/>
          </w:tcPr>
          <w:p w14:paraId="6B33A17E" w14:textId="77777777" w:rsidR="002744E3" w:rsidRDefault="002744E3">
            <w:pPr>
              <w:pStyle w:val="ConsPlusNormal"/>
              <w:jc w:val="center"/>
            </w:pPr>
            <w:r>
              <w:t>0,00</w:t>
            </w:r>
          </w:p>
        </w:tc>
      </w:tr>
      <w:tr w:rsidR="002744E3" w14:paraId="34261F3C" w14:textId="77777777">
        <w:tc>
          <w:tcPr>
            <w:tcW w:w="567" w:type="dxa"/>
            <w:vMerge w:val="restart"/>
            <w:vAlign w:val="center"/>
          </w:tcPr>
          <w:p w14:paraId="18B058B6" w14:textId="77777777" w:rsidR="002744E3" w:rsidRDefault="002744E3">
            <w:pPr>
              <w:pStyle w:val="ConsPlusNormal"/>
              <w:jc w:val="center"/>
            </w:pPr>
            <w:r>
              <w:t>1.6.</w:t>
            </w:r>
          </w:p>
        </w:tc>
        <w:tc>
          <w:tcPr>
            <w:tcW w:w="1984" w:type="dxa"/>
            <w:vMerge/>
          </w:tcPr>
          <w:p w14:paraId="404803CD" w14:textId="77777777" w:rsidR="002744E3" w:rsidRDefault="002744E3"/>
        </w:tc>
        <w:tc>
          <w:tcPr>
            <w:tcW w:w="1928" w:type="dxa"/>
            <w:vMerge/>
          </w:tcPr>
          <w:p w14:paraId="25C6A677" w14:textId="77777777" w:rsidR="002744E3" w:rsidRDefault="002744E3"/>
        </w:tc>
        <w:tc>
          <w:tcPr>
            <w:tcW w:w="2556" w:type="dxa"/>
            <w:vMerge w:val="restart"/>
            <w:vAlign w:val="center"/>
          </w:tcPr>
          <w:p w14:paraId="50ECF8A6" w14:textId="77777777" w:rsidR="002744E3" w:rsidRDefault="002744E3">
            <w:pPr>
              <w:pStyle w:val="ConsPlusNormal"/>
              <w:jc w:val="center"/>
            </w:pPr>
            <w:proofErr w:type="spellStart"/>
            <w:r>
              <w:t>Софинансирование</w:t>
            </w:r>
            <w:proofErr w:type="spellEnd"/>
            <w:r>
              <w:t xml:space="preserve"> за счет средств федерального бюджета программ субъектов Российской Федерации, направленных на обеспечение безопасных </w:t>
            </w:r>
            <w:r>
              <w:lastRenderedPageBreak/>
              <w:t>и комфортных условий предоставления социальных услуг в сфере социального обслуживания</w:t>
            </w:r>
          </w:p>
        </w:tc>
        <w:tc>
          <w:tcPr>
            <w:tcW w:w="2608" w:type="dxa"/>
            <w:vMerge w:val="restart"/>
            <w:vAlign w:val="center"/>
          </w:tcPr>
          <w:p w14:paraId="2E0BD4D8" w14:textId="77777777" w:rsidR="002744E3" w:rsidRDefault="002744E3">
            <w:pPr>
              <w:pStyle w:val="ConsPlusNormal"/>
            </w:pPr>
            <w:r>
              <w:lastRenderedPageBreak/>
              <w:t xml:space="preserve">2.6.6. Финансовое обеспечение программ, направленных на обеспечение безопасных и комфортных условий предоставления социальных услуг в сфере </w:t>
            </w:r>
            <w:r>
              <w:lastRenderedPageBreak/>
              <w:t>социального обслуживания (Спальный корпус на 150 мест Вилюйского психоневрологического дома-интерната в с. Сосновка Вилюйского района)</w:t>
            </w:r>
          </w:p>
        </w:tc>
        <w:tc>
          <w:tcPr>
            <w:tcW w:w="1871" w:type="dxa"/>
            <w:vMerge w:val="restart"/>
            <w:vAlign w:val="center"/>
          </w:tcPr>
          <w:p w14:paraId="16F12276" w14:textId="77777777" w:rsidR="002744E3" w:rsidRDefault="002744E3">
            <w:pPr>
              <w:pStyle w:val="ConsPlusNormal"/>
              <w:jc w:val="center"/>
            </w:pPr>
            <w:r>
              <w:lastRenderedPageBreak/>
              <w:t>Вилюйский район</w:t>
            </w:r>
          </w:p>
        </w:tc>
        <w:tc>
          <w:tcPr>
            <w:tcW w:w="1531" w:type="dxa"/>
            <w:vMerge w:val="restart"/>
            <w:vAlign w:val="center"/>
          </w:tcPr>
          <w:p w14:paraId="3BC3C0FD" w14:textId="77777777" w:rsidR="002744E3" w:rsidRDefault="002744E3">
            <w:pPr>
              <w:pStyle w:val="ConsPlusNormal"/>
              <w:jc w:val="center"/>
            </w:pPr>
            <w:r>
              <w:t>с. Сосновка</w:t>
            </w:r>
          </w:p>
        </w:tc>
        <w:tc>
          <w:tcPr>
            <w:tcW w:w="1531" w:type="dxa"/>
            <w:vMerge w:val="restart"/>
            <w:vAlign w:val="center"/>
          </w:tcPr>
          <w:p w14:paraId="5FCF859F" w14:textId="77777777" w:rsidR="002744E3" w:rsidRDefault="002744E3">
            <w:pPr>
              <w:pStyle w:val="ConsPlusNormal"/>
              <w:jc w:val="center"/>
            </w:pPr>
            <w:r>
              <w:t>ГКУ РС(Я) "СГЗ"</w:t>
            </w:r>
          </w:p>
        </w:tc>
        <w:tc>
          <w:tcPr>
            <w:tcW w:w="2098" w:type="dxa"/>
            <w:vAlign w:val="center"/>
          </w:tcPr>
          <w:p w14:paraId="37460B31" w14:textId="77777777" w:rsidR="002744E3" w:rsidRDefault="002744E3">
            <w:pPr>
              <w:pStyle w:val="ConsPlusNormal"/>
              <w:jc w:val="center"/>
            </w:pPr>
            <w:r>
              <w:t>Итого</w:t>
            </w:r>
          </w:p>
        </w:tc>
        <w:tc>
          <w:tcPr>
            <w:tcW w:w="1417" w:type="dxa"/>
            <w:vAlign w:val="center"/>
          </w:tcPr>
          <w:p w14:paraId="152815E5" w14:textId="77777777" w:rsidR="002744E3" w:rsidRDefault="002744E3">
            <w:pPr>
              <w:pStyle w:val="ConsPlusNormal"/>
              <w:jc w:val="center"/>
            </w:pPr>
            <w:r>
              <w:t>234 728,99</w:t>
            </w:r>
          </w:p>
        </w:tc>
        <w:tc>
          <w:tcPr>
            <w:tcW w:w="1417" w:type="dxa"/>
            <w:vAlign w:val="center"/>
          </w:tcPr>
          <w:p w14:paraId="3DDCA36B" w14:textId="77777777" w:rsidR="002744E3" w:rsidRDefault="002744E3">
            <w:pPr>
              <w:pStyle w:val="ConsPlusNormal"/>
              <w:jc w:val="center"/>
            </w:pPr>
            <w:r>
              <w:t>24 844,16</w:t>
            </w:r>
          </w:p>
        </w:tc>
        <w:tc>
          <w:tcPr>
            <w:tcW w:w="1417" w:type="dxa"/>
            <w:vAlign w:val="center"/>
          </w:tcPr>
          <w:p w14:paraId="547626AC" w14:textId="77777777" w:rsidR="002744E3" w:rsidRDefault="002744E3">
            <w:pPr>
              <w:pStyle w:val="ConsPlusNormal"/>
              <w:jc w:val="center"/>
            </w:pPr>
            <w:r>
              <w:t>0,00</w:t>
            </w:r>
          </w:p>
        </w:tc>
        <w:tc>
          <w:tcPr>
            <w:tcW w:w="1417" w:type="dxa"/>
            <w:vAlign w:val="center"/>
          </w:tcPr>
          <w:p w14:paraId="53B6766A" w14:textId="77777777" w:rsidR="002744E3" w:rsidRDefault="002744E3">
            <w:pPr>
              <w:pStyle w:val="ConsPlusNormal"/>
              <w:jc w:val="center"/>
            </w:pPr>
            <w:r>
              <w:t>0,00</w:t>
            </w:r>
          </w:p>
        </w:tc>
        <w:tc>
          <w:tcPr>
            <w:tcW w:w="1417" w:type="dxa"/>
            <w:vAlign w:val="center"/>
          </w:tcPr>
          <w:p w14:paraId="19E9A9DC" w14:textId="77777777" w:rsidR="002744E3" w:rsidRDefault="002744E3">
            <w:pPr>
              <w:pStyle w:val="ConsPlusNormal"/>
              <w:jc w:val="center"/>
            </w:pPr>
            <w:r>
              <w:t>0,00</w:t>
            </w:r>
          </w:p>
        </w:tc>
      </w:tr>
      <w:tr w:rsidR="002744E3" w14:paraId="2F754794" w14:textId="77777777">
        <w:tc>
          <w:tcPr>
            <w:tcW w:w="567" w:type="dxa"/>
            <w:vMerge/>
          </w:tcPr>
          <w:p w14:paraId="3589111F" w14:textId="77777777" w:rsidR="002744E3" w:rsidRDefault="002744E3"/>
        </w:tc>
        <w:tc>
          <w:tcPr>
            <w:tcW w:w="1984" w:type="dxa"/>
            <w:vMerge/>
          </w:tcPr>
          <w:p w14:paraId="6662A14F" w14:textId="77777777" w:rsidR="002744E3" w:rsidRDefault="002744E3"/>
        </w:tc>
        <w:tc>
          <w:tcPr>
            <w:tcW w:w="1928" w:type="dxa"/>
            <w:vMerge/>
          </w:tcPr>
          <w:p w14:paraId="70D345BD" w14:textId="77777777" w:rsidR="002744E3" w:rsidRDefault="002744E3"/>
        </w:tc>
        <w:tc>
          <w:tcPr>
            <w:tcW w:w="2556" w:type="dxa"/>
            <w:vMerge/>
          </w:tcPr>
          <w:p w14:paraId="74274F08" w14:textId="77777777" w:rsidR="002744E3" w:rsidRDefault="002744E3"/>
        </w:tc>
        <w:tc>
          <w:tcPr>
            <w:tcW w:w="2608" w:type="dxa"/>
            <w:vMerge/>
          </w:tcPr>
          <w:p w14:paraId="230FCAFD" w14:textId="77777777" w:rsidR="002744E3" w:rsidRDefault="002744E3"/>
        </w:tc>
        <w:tc>
          <w:tcPr>
            <w:tcW w:w="1871" w:type="dxa"/>
            <w:vMerge/>
          </w:tcPr>
          <w:p w14:paraId="2FEB00BC" w14:textId="77777777" w:rsidR="002744E3" w:rsidRDefault="002744E3"/>
        </w:tc>
        <w:tc>
          <w:tcPr>
            <w:tcW w:w="1531" w:type="dxa"/>
            <w:vMerge/>
          </w:tcPr>
          <w:p w14:paraId="6588084F" w14:textId="77777777" w:rsidR="002744E3" w:rsidRDefault="002744E3"/>
        </w:tc>
        <w:tc>
          <w:tcPr>
            <w:tcW w:w="1531" w:type="dxa"/>
            <w:vMerge/>
          </w:tcPr>
          <w:p w14:paraId="2EB39AA3" w14:textId="77777777" w:rsidR="002744E3" w:rsidRDefault="002744E3"/>
        </w:tc>
        <w:tc>
          <w:tcPr>
            <w:tcW w:w="2098" w:type="dxa"/>
            <w:vAlign w:val="center"/>
          </w:tcPr>
          <w:p w14:paraId="3B40342F"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291EC82A" w14:textId="77777777" w:rsidR="002744E3" w:rsidRDefault="002744E3">
            <w:pPr>
              <w:pStyle w:val="ConsPlusNormal"/>
              <w:jc w:val="center"/>
            </w:pPr>
            <w:r>
              <w:t>2 347,29</w:t>
            </w:r>
          </w:p>
        </w:tc>
        <w:tc>
          <w:tcPr>
            <w:tcW w:w="1417" w:type="dxa"/>
            <w:vAlign w:val="center"/>
          </w:tcPr>
          <w:p w14:paraId="1CF1CBFA" w14:textId="77777777" w:rsidR="002744E3" w:rsidRDefault="002744E3">
            <w:pPr>
              <w:pStyle w:val="ConsPlusNormal"/>
              <w:jc w:val="center"/>
            </w:pPr>
            <w:r>
              <w:t>15 939,96</w:t>
            </w:r>
          </w:p>
        </w:tc>
        <w:tc>
          <w:tcPr>
            <w:tcW w:w="1417" w:type="dxa"/>
            <w:vAlign w:val="center"/>
          </w:tcPr>
          <w:p w14:paraId="032AEBB3" w14:textId="77777777" w:rsidR="002744E3" w:rsidRDefault="002744E3">
            <w:pPr>
              <w:pStyle w:val="ConsPlusNormal"/>
              <w:jc w:val="center"/>
            </w:pPr>
            <w:r>
              <w:t>0,00</w:t>
            </w:r>
          </w:p>
        </w:tc>
        <w:tc>
          <w:tcPr>
            <w:tcW w:w="1417" w:type="dxa"/>
            <w:vAlign w:val="center"/>
          </w:tcPr>
          <w:p w14:paraId="20A0D625" w14:textId="77777777" w:rsidR="002744E3" w:rsidRDefault="002744E3">
            <w:pPr>
              <w:pStyle w:val="ConsPlusNormal"/>
              <w:jc w:val="center"/>
            </w:pPr>
            <w:r>
              <w:t>0,00</w:t>
            </w:r>
          </w:p>
        </w:tc>
        <w:tc>
          <w:tcPr>
            <w:tcW w:w="1417" w:type="dxa"/>
            <w:vAlign w:val="center"/>
          </w:tcPr>
          <w:p w14:paraId="5544120C" w14:textId="77777777" w:rsidR="002744E3" w:rsidRDefault="002744E3">
            <w:pPr>
              <w:pStyle w:val="ConsPlusNormal"/>
              <w:jc w:val="center"/>
            </w:pPr>
            <w:r>
              <w:t>0,00</w:t>
            </w:r>
          </w:p>
        </w:tc>
      </w:tr>
      <w:tr w:rsidR="002744E3" w14:paraId="5F3CEB56" w14:textId="77777777">
        <w:tc>
          <w:tcPr>
            <w:tcW w:w="567" w:type="dxa"/>
            <w:vMerge/>
          </w:tcPr>
          <w:p w14:paraId="4147BDDA" w14:textId="77777777" w:rsidR="002744E3" w:rsidRDefault="002744E3"/>
        </w:tc>
        <w:tc>
          <w:tcPr>
            <w:tcW w:w="1984" w:type="dxa"/>
            <w:vMerge/>
          </w:tcPr>
          <w:p w14:paraId="784B19CD" w14:textId="77777777" w:rsidR="002744E3" w:rsidRDefault="002744E3"/>
        </w:tc>
        <w:tc>
          <w:tcPr>
            <w:tcW w:w="1928" w:type="dxa"/>
            <w:vMerge/>
          </w:tcPr>
          <w:p w14:paraId="7429C3DB" w14:textId="77777777" w:rsidR="002744E3" w:rsidRDefault="002744E3"/>
        </w:tc>
        <w:tc>
          <w:tcPr>
            <w:tcW w:w="2556" w:type="dxa"/>
            <w:vMerge/>
          </w:tcPr>
          <w:p w14:paraId="014BA877" w14:textId="77777777" w:rsidR="002744E3" w:rsidRDefault="002744E3"/>
        </w:tc>
        <w:tc>
          <w:tcPr>
            <w:tcW w:w="2608" w:type="dxa"/>
            <w:vMerge/>
          </w:tcPr>
          <w:p w14:paraId="4E8A931A" w14:textId="77777777" w:rsidR="002744E3" w:rsidRDefault="002744E3"/>
        </w:tc>
        <w:tc>
          <w:tcPr>
            <w:tcW w:w="1871" w:type="dxa"/>
            <w:vMerge/>
          </w:tcPr>
          <w:p w14:paraId="353A3D4A" w14:textId="77777777" w:rsidR="002744E3" w:rsidRDefault="002744E3"/>
        </w:tc>
        <w:tc>
          <w:tcPr>
            <w:tcW w:w="1531" w:type="dxa"/>
            <w:vMerge/>
          </w:tcPr>
          <w:p w14:paraId="164E13F5" w14:textId="77777777" w:rsidR="002744E3" w:rsidRDefault="002744E3"/>
        </w:tc>
        <w:tc>
          <w:tcPr>
            <w:tcW w:w="1531" w:type="dxa"/>
            <w:vMerge/>
          </w:tcPr>
          <w:p w14:paraId="4C6049D6" w14:textId="77777777" w:rsidR="002744E3" w:rsidRDefault="002744E3"/>
        </w:tc>
        <w:tc>
          <w:tcPr>
            <w:tcW w:w="2098" w:type="dxa"/>
            <w:vAlign w:val="center"/>
          </w:tcPr>
          <w:p w14:paraId="24FD7A8C" w14:textId="77777777" w:rsidR="002744E3" w:rsidRDefault="002744E3">
            <w:pPr>
              <w:pStyle w:val="ConsPlusNormal"/>
              <w:jc w:val="center"/>
            </w:pPr>
            <w:r>
              <w:t xml:space="preserve">Федеральный </w:t>
            </w:r>
            <w:r>
              <w:lastRenderedPageBreak/>
              <w:t>бюджет</w:t>
            </w:r>
          </w:p>
        </w:tc>
        <w:tc>
          <w:tcPr>
            <w:tcW w:w="1417" w:type="dxa"/>
            <w:vAlign w:val="center"/>
          </w:tcPr>
          <w:p w14:paraId="2B53249A" w14:textId="77777777" w:rsidR="002744E3" w:rsidRDefault="002744E3">
            <w:pPr>
              <w:pStyle w:val="ConsPlusNormal"/>
              <w:jc w:val="center"/>
            </w:pPr>
            <w:r>
              <w:lastRenderedPageBreak/>
              <w:t>232 381,70</w:t>
            </w:r>
          </w:p>
        </w:tc>
        <w:tc>
          <w:tcPr>
            <w:tcW w:w="1417" w:type="dxa"/>
            <w:vAlign w:val="center"/>
          </w:tcPr>
          <w:p w14:paraId="2FAFF652" w14:textId="77777777" w:rsidR="002744E3" w:rsidRDefault="002744E3">
            <w:pPr>
              <w:pStyle w:val="ConsPlusNormal"/>
              <w:jc w:val="center"/>
            </w:pPr>
            <w:r>
              <w:t>8 904,20</w:t>
            </w:r>
          </w:p>
        </w:tc>
        <w:tc>
          <w:tcPr>
            <w:tcW w:w="1417" w:type="dxa"/>
            <w:vAlign w:val="center"/>
          </w:tcPr>
          <w:p w14:paraId="0C89817B" w14:textId="77777777" w:rsidR="002744E3" w:rsidRDefault="002744E3">
            <w:pPr>
              <w:pStyle w:val="ConsPlusNormal"/>
              <w:jc w:val="center"/>
            </w:pPr>
            <w:r>
              <w:t>0,00</w:t>
            </w:r>
          </w:p>
        </w:tc>
        <w:tc>
          <w:tcPr>
            <w:tcW w:w="1417" w:type="dxa"/>
            <w:vAlign w:val="center"/>
          </w:tcPr>
          <w:p w14:paraId="12390F6C" w14:textId="77777777" w:rsidR="002744E3" w:rsidRDefault="002744E3">
            <w:pPr>
              <w:pStyle w:val="ConsPlusNormal"/>
              <w:jc w:val="center"/>
            </w:pPr>
            <w:r>
              <w:t>0,00</w:t>
            </w:r>
          </w:p>
        </w:tc>
        <w:tc>
          <w:tcPr>
            <w:tcW w:w="1417" w:type="dxa"/>
            <w:vAlign w:val="center"/>
          </w:tcPr>
          <w:p w14:paraId="32115D81" w14:textId="77777777" w:rsidR="002744E3" w:rsidRDefault="002744E3">
            <w:pPr>
              <w:pStyle w:val="ConsPlusNormal"/>
              <w:jc w:val="center"/>
            </w:pPr>
            <w:r>
              <w:t>0,00</w:t>
            </w:r>
          </w:p>
        </w:tc>
      </w:tr>
      <w:tr w:rsidR="002744E3" w14:paraId="06772F15" w14:textId="77777777">
        <w:tc>
          <w:tcPr>
            <w:tcW w:w="567" w:type="dxa"/>
            <w:vMerge/>
          </w:tcPr>
          <w:p w14:paraId="3F1D3B67" w14:textId="77777777" w:rsidR="002744E3" w:rsidRDefault="002744E3"/>
        </w:tc>
        <w:tc>
          <w:tcPr>
            <w:tcW w:w="1984" w:type="dxa"/>
            <w:vMerge/>
          </w:tcPr>
          <w:p w14:paraId="5F7CAD3E" w14:textId="77777777" w:rsidR="002744E3" w:rsidRDefault="002744E3"/>
        </w:tc>
        <w:tc>
          <w:tcPr>
            <w:tcW w:w="1928" w:type="dxa"/>
            <w:vMerge/>
          </w:tcPr>
          <w:p w14:paraId="4D0F00A9" w14:textId="77777777" w:rsidR="002744E3" w:rsidRDefault="002744E3"/>
        </w:tc>
        <w:tc>
          <w:tcPr>
            <w:tcW w:w="2556" w:type="dxa"/>
            <w:vAlign w:val="center"/>
          </w:tcPr>
          <w:p w14:paraId="539924C4" w14:textId="77777777" w:rsidR="002744E3" w:rsidRDefault="002744E3">
            <w:pPr>
              <w:pStyle w:val="ConsPlusNormal"/>
              <w:jc w:val="center"/>
            </w:pPr>
            <w:r>
              <w:t>Прирост технической готовности объекта за текущий финансовый год</w:t>
            </w:r>
          </w:p>
        </w:tc>
        <w:tc>
          <w:tcPr>
            <w:tcW w:w="2608" w:type="dxa"/>
            <w:vMerge/>
          </w:tcPr>
          <w:p w14:paraId="35245715" w14:textId="77777777" w:rsidR="002744E3" w:rsidRDefault="002744E3"/>
        </w:tc>
        <w:tc>
          <w:tcPr>
            <w:tcW w:w="1871" w:type="dxa"/>
            <w:vMerge/>
          </w:tcPr>
          <w:p w14:paraId="4E2D9F56" w14:textId="77777777" w:rsidR="002744E3" w:rsidRDefault="002744E3"/>
        </w:tc>
        <w:tc>
          <w:tcPr>
            <w:tcW w:w="1531" w:type="dxa"/>
            <w:vMerge/>
          </w:tcPr>
          <w:p w14:paraId="474696DC" w14:textId="77777777" w:rsidR="002744E3" w:rsidRDefault="002744E3"/>
        </w:tc>
        <w:tc>
          <w:tcPr>
            <w:tcW w:w="1531" w:type="dxa"/>
            <w:vMerge/>
          </w:tcPr>
          <w:p w14:paraId="7A164FFC" w14:textId="77777777" w:rsidR="002744E3" w:rsidRDefault="002744E3"/>
        </w:tc>
        <w:tc>
          <w:tcPr>
            <w:tcW w:w="2098" w:type="dxa"/>
            <w:vAlign w:val="center"/>
          </w:tcPr>
          <w:p w14:paraId="45075D20" w14:textId="77777777" w:rsidR="002744E3" w:rsidRDefault="002744E3">
            <w:pPr>
              <w:pStyle w:val="ConsPlusNormal"/>
              <w:jc w:val="center"/>
            </w:pPr>
            <w:r>
              <w:t>Местные бюджеты</w:t>
            </w:r>
          </w:p>
        </w:tc>
        <w:tc>
          <w:tcPr>
            <w:tcW w:w="1417" w:type="dxa"/>
            <w:vAlign w:val="center"/>
          </w:tcPr>
          <w:p w14:paraId="468C61BA" w14:textId="77777777" w:rsidR="002744E3" w:rsidRDefault="002744E3">
            <w:pPr>
              <w:pStyle w:val="ConsPlusNormal"/>
              <w:jc w:val="center"/>
            </w:pPr>
            <w:r>
              <w:t>0,00</w:t>
            </w:r>
          </w:p>
        </w:tc>
        <w:tc>
          <w:tcPr>
            <w:tcW w:w="1417" w:type="dxa"/>
            <w:vAlign w:val="center"/>
          </w:tcPr>
          <w:p w14:paraId="128DF2E4" w14:textId="77777777" w:rsidR="002744E3" w:rsidRDefault="002744E3">
            <w:pPr>
              <w:pStyle w:val="ConsPlusNormal"/>
              <w:jc w:val="center"/>
            </w:pPr>
            <w:r>
              <w:t>0,00</w:t>
            </w:r>
          </w:p>
        </w:tc>
        <w:tc>
          <w:tcPr>
            <w:tcW w:w="1417" w:type="dxa"/>
            <w:vAlign w:val="center"/>
          </w:tcPr>
          <w:p w14:paraId="6AABD1E4" w14:textId="77777777" w:rsidR="002744E3" w:rsidRDefault="002744E3">
            <w:pPr>
              <w:pStyle w:val="ConsPlusNormal"/>
              <w:jc w:val="center"/>
            </w:pPr>
            <w:r>
              <w:t>0,00</w:t>
            </w:r>
          </w:p>
        </w:tc>
        <w:tc>
          <w:tcPr>
            <w:tcW w:w="1417" w:type="dxa"/>
            <w:vAlign w:val="center"/>
          </w:tcPr>
          <w:p w14:paraId="5CA01974" w14:textId="77777777" w:rsidR="002744E3" w:rsidRDefault="002744E3">
            <w:pPr>
              <w:pStyle w:val="ConsPlusNormal"/>
              <w:jc w:val="center"/>
            </w:pPr>
            <w:r>
              <w:t>0,00</w:t>
            </w:r>
          </w:p>
        </w:tc>
        <w:tc>
          <w:tcPr>
            <w:tcW w:w="1417" w:type="dxa"/>
            <w:vAlign w:val="center"/>
          </w:tcPr>
          <w:p w14:paraId="04FD5A20" w14:textId="77777777" w:rsidR="002744E3" w:rsidRDefault="002744E3">
            <w:pPr>
              <w:pStyle w:val="ConsPlusNormal"/>
              <w:jc w:val="center"/>
            </w:pPr>
            <w:r>
              <w:t>0,00</w:t>
            </w:r>
          </w:p>
        </w:tc>
      </w:tr>
      <w:tr w:rsidR="002744E3" w14:paraId="707FA035" w14:textId="77777777">
        <w:tc>
          <w:tcPr>
            <w:tcW w:w="567" w:type="dxa"/>
            <w:vMerge/>
          </w:tcPr>
          <w:p w14:paraId="2555E79C" w14:textId="77777777" w:rsidR="002744E3" w:rsidRDefault="002744E3"/>
        </w:tc>
        <w:tc>
          <w:tcPr>
            <w:tcW w:w="1984" w:type="dxa"/>
            <w:vMerge/>
          </w:tcPr>
          <w:p w14:paraId="6BA3213D" w14:textId="77777777" w:rsidR="002744E3" w:rsidRDefault="002744E3"/>
        </w:tc>
        <w:tc>
          <w:tcPr>
            <w:tcW w:w="1928" w:type="dxa"/>
            <w:vMerge/>
          </w:tcPr>
          <w:p w14:paraId="6C3F0BA2" w14:textId="77777777" w:rsidR="002744E3" w:rsidRDefault="002744E3"/>
        </w:tc>
        <w:tc>
          <w:tcPr>
            <w:tcW w:w="2556" w:type="dxa"/>
            <w:vAlign w:val="center"/>
          </w:tcPr>
          <w:p w14:paraId="49AE2409" w14:textId="77777777" w:rsidR="002744E3" w:rsidRDefault="002744E3">
            <w:pPr>
              <w:pStyle w:val="ConsPlusNormal"/>
              <w:jc w:val="center"/>
            </w:pPr>
            <w:r>
              <w:t>Количество введенных в эксплуатацию объектов</w:t>
            </w:r>
          </w:p>
        </w:tc>
        <w:tc>
          <w:tcPr>
            <w:tcW w:w="2608" w:type="dxa"/>
            <w:vMerge/>
          </w:tcPr>
          <w:p w14:paraId="38A9538C" w14:textId="77777777" w:rsidR="002744E3" w:rsidRDefault="002744E3"/>
        </w:tc>
        <w:tc>
          <w:tcPr>
            <w:tcW w:w="1871" w:type="dxa"/>
            <w:vMerge/>
          </w:tcPr>
          <w:p w14:paraId="52F6F960" w14:textId="77777777" w:rsidR="002744E3" w:rsidRDefault="002744E3"/>
        </w:tc>
        <w:tc>
          <w:tcPr>
            <w:tcW w:w="1531" w:type="dxa"/>
            <w:vMerge/>
          </w:tcPr>
          <w:p w14:paraId="67C9B7B5" w14:textId="77777777" w:rsidR="002744E3" w:rsidRDefault="002744E3"/>
        </w:tc>
        <w:tc>
          <w:tcPr>
            <w:tcW w:w="1531" w:type="dxa"/>
            <w:vMerge/>
          </w:tcPr>
          <w:p w14:paraId="409980CE" w14:textId="77777777" w:rsidR="002744E3" w:rsidRDefault="002744E3"/>
        </w:tc>
        <w:tc>
          <w:tcPr>
            <w:tcW w:w="2098" w:type="dxa"/>
            <w:vAlign w:val="center"/>
          </w:tcPr>
          <w:p w14:paraId="5BEF47CF" w14:textId="77777777" w:rsidR="002744E3" w:rsidRDefault="002744E3">
            <w:pPr>
              <w:pStyle w:val="ConsPlusNormal"/>
              <w:jc w:val="center"/>
            </w:pPr>
            <w:r>
              <w:t>Внебюджетные источники</w:t>
            </w:r>
          </w:p>
        </w:tc>
        <w:tc>
          <w:tcPr>
            <w:tcW w:w="1417" w:type="dxa"/>
            <w:vAlign w:val="center"/>
          </w:tcPr>
          <w:p w14:paraId="05A2BC66" w14:textId="77777777" w:rsidR="002744E3" w:rsidRDefault="002744E3">
            <w:pPr>
              <w:pStyle w:val="ConsPlusNormal"/>
              <w:jc w:val="center"/>
            </w:pPr>
            <w:r>
              <w:t>0,00</w:t>
            </w:r>
          </w:p>
        </w:tc>
        <w:tc>
          <w:tcPr>
            <w:tcW w:w="1417" w:type="dxa"/>
            <w:vAlign w:val="center"/>
          </w:tcPr>
          <w:p w14:paraId="4F22539F" w14:textId="77777777" w:rsidR="002744E3" w:rsidRDefault="002744E3">
            <w:pPr>
              <w:pStyle w:val="ConsPlusNormal"/>
              <w:jc w:val="center"/>
            </w:pPr>
            <w:r>
              <w:t>0,00</w:t>
            </w:r>
          </w:p>
        </w:tc>
        <w:tc>
          <w:tcPr>
            <w:tcW w:w="1417" w:type="dxa"/>
            <w:vAlign w:val="center"/>
          </w:tcPr>
          <w:p w14:paraId="72EEC7EF" w14:textId="77777777" w:rsidR="002744E3" w:rsidRDefault="002744E3">
            <w:pPr>
              <w:pStyle w:val="ConsPlusNormal"/>
              <w:jc w:val="center"/>
            </w:pPr>
            <w:r>
              <w:t>0,00</w:t>
            </w:r>
          </w:p>
        </w:tc>
        <w:tc>
          <w:tcPr>
            <w:tcW w:w="1417" w:type="dxa"/>
            <w:vAlign w:val="center"/>
          </w:tcPr>
          <w:p w14:paraId="4D791F79" w14:textId="77777777" w:rsidR="002744E3" w:rsidRDefault="002744E3">
            <w:pPr>
              <w:pStyle w:val="ConsPlusNormal"/>
              <w:jc w:val="center"/>
            </w:pPr>
            <w:r>
              <w:t>0,00</w:t>
            </w:r>
          </w:p>
        </w:tc>
        <w:tc>
          <w:tcPr>
            <w:tcW w:w="1417" w:type="dxa"/>
            <w:vAlign w:val="center"/>
          </w:tcPr>
          <w:p w14:paraId="3AB94457" w14:textId="77777777" w:rsidR="002744E3" w:rsidRDefault="002744E3">
            <w:pPr>
              <w:pStyle w:val="ConsPlusNormal"/>
              <w:jc w:val="center"/>
            </w:pPr>
            <w:r>
              <w:t>0,00</w:t>
            </w:r>
          </w:p>
        </w:tc>
      </w:tr>
      <w:tr w:rsidR="002744E3" w14:paraId="10EDE72C" w14:textId="77777777">
        <w:tc>
          <w:tcPr>
            <w:tcW w:w="567" w:type="dxa"/>
            <w:vMerge w:val="restart"/>
            <w:vAlign w:val="center"/>
          </w:tcPr>
          <w:p w14:paraId="6B3212F4" w14:textId="77777777" w:rsidR="002744E3" w:rsidRDefault="002744E3">
            <w:pPr>
              <w:pStyle w:val="ConsPlusNormal"/>
              <w:jc w:val="center"/>
            </w:pPr>
            <w:r>
              <w:t>1.7.</w:t>
            </w:r>
          </w:p>
        </w:tc>
        <w:tc>
          <w:tcPr>
            <w:tcW w:w="1984" w:type="dxa"/>
            <w:vMerge/>
          </w:tcPr>
          <w:p w14:paraId="7B0E04A9" w14:textId="77777777" w:rsidR="002744E3" w:rsidRDefault="002744E3"/>
        </w:tc>
        <w:tc>
          <w:tcPr>
            <w:tcW w:w="1928" w:type="dxa"/>
            <w:vMerge/>
          </w:tcPr>
          <w:p w14:paraId="63D5C87E" w14:textId="77777777" w:rsidR="002744E3" w:rsidRDefault="002744E3"/>
        </w:tc>
        <w:tc>
          <w:tcPr>
            <w:tcW w:w="2556" w:type="dxa"/>
            <w:vMerge w:val="restart"/>
            <w:vAlign w:val="center"/>
          </w:tcPr>
          <w:p w14:paraId="1B7988C8" w14:textId="77777777" w:rsidR="002744E3" w:rsidRDefault="002744E3">
            <w:pPr>
              <w:pStyle w:val="ConsPlusNormal"/>
              <w:jc w:val="center"/>
            </w:pPr>
            <w:proofErr w:type="spellStart"/>
            <w:r>
              <w:t>Софинансирование</w:t>
            </w:r>
            <w:proofErr w:type="spellEnd"/>
            <w:r>
              <w:t xml:space="preserve"> за счет средств федерального бюджета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tc>
        <w:tc>
          <w:tcPr>
            <w:tcW w:w="2608" w:type="dxa"/>
            <w:vMerge w:val="restart"/>
            <w:vAlign w:val="center"/>
          </w:tcPr>
          <w:p w14:paraId="20810F90" w14:textId="77777777" w:rsidR="002744E3" w:rsidRDefault="002744E3">
            <w:pPr>
              <w:pStyle w:val="ConsPlusNormal"/>
            </w:pPr>
            <w:r>
              <w:t xml:space="preserve">2.6.7.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(Строительство спального корпуса на 200 мест для стационарного социального обслуживания престарелых и инвалидов в г. Олекминске </w:t>
            </w:r>
            <w:proofErr w:type="spellStart"/>
            <w:r>
              <w:t>Олекминского</w:t>
            </w:r>
            <w:proofErr w:type="spellEnd"/>
            <w:r>
              <w:t xml:space="preserve"> района)</w:t>
            </w:r>
          </w:p>
        </w:tc>
        <w:tc>
          <w:tcPr>
            <w:tcW w:w="1871" w:type="dxa"/>
            <w:vMerge w:val="restart"/>
            <w:vAlign w:val="center"/>
          </w:tcPr>
          <w:p w14:paraId="123ED5EA" w14:textId="77777777" w:rsidR="002744E3" w:rsidRDefault="002744E3">
            <w:pPr>
              <w:pStyle w:val="ConsPlusNormal"/>
              <w:jc w:val="center"/>
            </w:pPr>
            <w:proofErr w:type="spellStart"/>
            <w:r>
              <w:t>Олекминский</w:t>
            </w:r>
            <w:proofErr w:type="spellEnd"/>
            <w:r>
              <w:t xml:space="preserve"> район</w:t>
            </w:r>
          </w:p>
        </w:tc>
        <w:tc>
          <w:tcPr>
            <w:tcW w:w="1531" w:type="dxa"/>
            <w:vMerge w:val="restart"/>
            <w:vAlign w:val="center"/>
          </w:tcPr>
          <w:p w14:paraId="0FA13A3E" w14:textId="77777777" w:rsidR="002744E3" w:rsidRDefault="002744E3">
            <w:pPr>
              <w:pStyle w:val="ConsPlusNormal"/>
              <w:jc w:val="center"/>
            </w:pPr>
            <w:r>
              <w:t>г. Олекминск</w:t>
            </w:r>
          </w:p>
        </w:tc>
        <w:tc>
          <w:tcPr>
            <w:tcW w:w="1531" w:type="dxa"/>
            <w:vMerge w:val="restart"/>
            <w:vAlign w:val="center"/>
          </w:tcPr>
          <w:p w14:paraId="374413E5" w14:textId="77777777" w:rsidR="002744E3" w:rsidRDefault="002744E3">
            <w:pPr>
              <w:pStyle w:val="ConsPlusNormal"/>
              <w:jc w:val="center"/>
            </w:pPr>
            <w:r>
              <w:t>ГКУ РС(Я) "СГЗ"</w:t>
            </w:r>
          </w:p>
        </w:tc>
        <w:tc>
          <w:tcPr>
            <w:tcW w:w="2098" w:type="dxa"/>
            <w:vAlign w:val="center"/>
          </w:tcPr>
          <w:p w14:paraId="49BC1AF2" w14:textId="77777777" w:rsidR="002744E3" w:rsidRDefault="002744E3">
            <w:pPr>
              <w:pStyle w:val="ConsPlusNormal"/>
              <w:jc w:val="center"/>
            </w:pPr>
            <w:r>
              <w:t>Итого</w:t>
            </w:r>
          </w:p>
        </w:tc>
        <w:tc>
          <w:tcPr>
            <w:tcW w:w="1417" w:type="dxa"/>
            <w:vAlign w:val="center"/>
          </w:tcPr>
          <w:p w14:paraId="50629F30" w14:textId="77777777" w:rsidR="002744E3" w:rsidRDefault="002744E3">
            <w:pPr>
              <w:pStyle w:val="ConsPlusNormal"/>
              <w:jc w:val="center"/>
            </w:pPr>
            <w:r>
              <w:t>110 101,01</w:t>
            </w:r>
          </w:p>
        </w:tc>
        <w:tc>
          <w:tcPr>
            <w:tcW w:w="1417" w:type="dxa"/>
            <w:vAlign w:val="center"/>
          </w:tcPr>
          <w:p w14:paraId="7281D624" w14:textId="77777777" w:rsidR="002744E3" w:rsidRDefault="002744E3">
            <w:pPr>
              <w:pStyle w:val="ConsPlusNormal"/>
              <w:jc w:val="center"/>
            </w:pPr>
            <w:r>
              <w:t>233 020,81</w:t>
            </w:r>
          </w:p>
        </w:tc>
        <w:tc>
          <w:tcPr>
            <w:tcW w:w="1417" w:type="dxa"/>
            <w:vAlign w:val="center"/>
          </w:tcPr>
          <w:p w14:paraId="7A011DE2" w14:textId="77777777" w:rsidR="002744E3" w:rsidRDefault="002744E3">
            <w:pPr>
              <w:pStyle w:val="ConsPlusNormal"/>
              <w:jc w:val="center"/>
            </w:pPr>
            <w:r>
              <w:t>530 922,67</w:t>
            </w:r>
          </w:p>
        </w:tc>
        <w:tc>
          <w:tcPr>
            <w:tcW w:w="1417" w:type="dxa"/>
            <w:vAlign w:val="center"/>
          </w:tcPr>
          <w:p w14:paraId="17E45C38" w14:textId="77777777" w:rsidR="002744E3" w:rsidRDefault="002744E3">
            <w:pPr>
              <w:pStyle w:val="ConsPlusNormal"/>
              <w:jc w:val="center"/>
            </w:pPr>
            <w:r>
              <w:t>0,00</w:t>
            </w:r>
          </w:p>
        </w:tc>
        <w:tc>
          <w:tcPr>
            <w:tcW w:w="1417" w:type="dxa"/>
            <w:vAlign w:val="center"/>
          </w:tcPr>
          <w:p w14:paraId="2EB28039" w14:textId="77777777" w:rsidR="002744E3" w:rsidRDefault="002744E3">
            <w:pPr>
              <w:pStyle w:val="ConsPlusNormal"/>
              <w:jc w:val="center"/>
            </w:pPr>
            <w:r>
              <w:t>0,00</w:t>
            </w:r>
          </w:p>
        </w:tc>
      </w:tr>
      <w:tr w:rsidR="002744E3" w14:paraId="6BD2AA18" w14:textId="77777777">
        <w:tc>
          <w:tcPr>
            <w:tcW w:w="567" w:type="dxa"/>
            <w:vMerge/>
          </w:tcPr>
          <w:p w14:paraId="11CA3C02" w14:textId="77777777" w:rsidR="002744E3" w:rsidRDefault="002744E3"/>
        </w:tc>
        <w:tc>
          <w:tcPr>
            <w:tcW w:w="1984" w:type="dxa"/>
            <w:vMerge/>
          </w:tcPr>
          <w:p w14:paraId="166CD4F9" w14:textId="77777777" w:rsidR="002744E3" w:rsidRDefault="002744E3"/>
        </w:tc>
        <w:tc>
          <w:tcPr>
            <w:tcW w:w="1928" w:type="dxa"/>
            <w:vMerge/>
          </w:tcPr>
          <w:p w14:paraId="6833096E" w14:textId="77777777" w:rsidR="002744E3" w:rsidRDefault="002744E3"/>
        </w:tc>
        <w:tc>
          <w:tcPr>
            <w:tcW w:w="2556" w:type="dxa"/>
            <w:vMerge/>
          </w:tcPr>
          <w:p w14:paraId="08FDAAEA" w14:textId="77777777" w:rsidR="002744E3" w:rsidRDefault="002744E3"/>
        </w:tc>
        <w:tc>
          <w:tcPr>
            <w:tcW w:w="2608" w:type="dxa"/>
            <w:vMerge/>
          </w:tcPr>
          <w:p w14:paraId="06928058" w14:textId="77777777" w:rsidR="002744E3" w:rsidRDefault="002744E3"/>
        </w:tc>
        <w:tc>
          <w:tcPr>
            <w:tcW w:w="1871" w:type="dxa"/>
            <w:vMerge/>
          </w:tcPr>
          <w:p w14:paraId="3D525F53" w14:textId="77777777" w:rsidR="002744E3" w:rsidRDefault="002744E3"/>
        </w:tc>
        <w:tc>
          <w:tcPr>
            <w:tcW w:w="1531" w:type="dxa"/>
            <w:vMerge/>
          </w:tcPr>
          <w:p w14:paraId="1C1FC534" w14:textId="77777777" w:rsidR="002744E3" w:rsidRDefault="002744E3"/>
        </w:tc>
        <w:tc>
          <w:tcPr>
            <w:tcW w:w="1531" w:type="dxa"/>
            <w:vMerge/>
          </w:tcPr>
          <w:p w14:paraId="09DD0B66" w14:textId="77777777" w:rsidR="002744E3" w:rsidRDefault="002744E3"/>
        </w:tc>
        <w:tc>
          <w:tcPr>
            <w:tcW w:w="2098" w:type="dxa"/>
            <w:vAlign w:val="center"/>
          </w:tcPr>
          <w:p w14:paraId="000B01AE"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414C1779" w14:textId="77777777" w:rsidR="002744E3" w:rsidRDefault="002744E3">
            <w:pPr>
              <w:pStyle w:val="ConsPlusNormal"/>
              <w:jc w:val="center"/>
            </w:pPr>
            <w:r>
              <w:t>1 101,01</w:t>
            </w:r>
          </w:p>
        </w:tc>
        <w:tc>
          <w:tcPr>
            <w:tcW w:w="1417" w:type="dxa"/>
            <w:vAlign w:val="center"/>
          </w:tcPr>
          <w:p w14:paraId="1F2D5DB1" w14:textId="77777777" w:rsidR="002744E3" w:rsidRDefault="002744E3">
            <w:pPr>
              <w:pStyle w:val="ConsPlusNormal"/>
              <w:jc w:val="center"/>
            </w:pPr>
            <w:r>
              <w:t>2 330,21</w:t>
            </w:r>
          </w:p>
        </w:tc>
        <w:tc>
          <w:tcPr>
            <w:tcW w:w="1417" w:type="dxa"/>
            <w:vAlign w:val="center"/>
          </w:tcPr>
          <w:p w14:paraId="2A702386" w14:textId="77777777" w:rsidR="002744E3" w:rsidRDefault="002744E3">
            <w:pPr>
              <w:pStyle w:val="ConsPlusNormal"/>
              <w:jc w:val="center"/>
            </w:pPr>
            <w:r>
              <w:t>138 028,27</w:t>
            </w:r>
          </w:p>
        </w:tc>
        <w:tc>
          <w:tcPr>
            <w:tcW w:w="1417" w:type="dxa"/>
            <w:vAlign w:val="center"/>
          </w:tcPr>
          <w:p w14:paraId="2B0F8573" w14:textId="77777777" w:rsidR="002744E3" w:rsidRDefault="002744E3">
            <w:pPr>
              <w:pStyle w:val="ConsPlusNormal"/>
              <w:jc w:val="center"/>
            </w:pPr>
            <w:r>
              <w:t>0,00</w:t>
            </w:r>
          </w:p>
        </w:tc>
        <w:tc>
          <w:tcPr>
            <w:tcW w:w="1417" w:type="dxa"/>
            <w:vAlign w:val="center"/>
          </w:tcPr>
          <w:p w14:paraId="0D7F6858" w14:textId="77777777" w:rsidR="002744E3" w:rsidRDefault="002744E3">
            <w:pPr>
              <w:pStyle w:val="ConsPlusNormal"/>
              <w:jc w:val="center"/>
            </w:pPr>
            <w:r>
              <w:t>0,00</w:t>
            </w:r>
          </w:p>
        </w:tc>
      </w:tr>
      <w:tr w:rsidR="002744E3" w14:paraId="2D3F0C9E" w14:textId="77777777">
        <w:tc>
          <w:tcPr>
            <w:tcW w:w="567" w:type="dxa"/>
            <w:vMerge/>
          </w:tcPr>
          <w:p w14:paraId="0BD4486B" w14:textId="77777777" w:rsidR="002744E3" w:rsidRDefault="002744E3"/>
        </w:tc>
        <w:tc>
          <w:tcPr>
            <w:tcW w:w="1984" w:type="dxa"/>
            <w:vMerge/>
          </w:tcPr>
          <w:p w14:paraId="69EAE159" w14:textId="77777777" w:rsidR="002744E3" w:rsidRDefault="002744E3"/>
        </w:tc>
        <w:tc>
          <w:tcPr>
            <w:tcW w:w="1928" w:type="dxa"/>
            <w:vMerge/>
          </w:tcPr>
          <w:p w14:paraId="72D4012D" w14:textId="77777777" w:rsidR="002744E3" w:rsidRDefault="002744E3"/>
        </w:tc>
        <w:tc>
          <w:tcPr>
            <w:tcW w:w="2556" w:type="dxa"/>
            <w:vMerge/>
          </w:tcPr>
          <w:p w14:paraId="4A3E0020" w14:textId="77777777" w:rsidR="002744E3" w:rsidRDefault="002744E3"/>
        </w:tc>
        <w:tc>
          <w:tcPr>
            <w:tcW w:w="2608" w:type="dxa"/>
            <w:vMerge/>
          </w:tcPr>
          <w:p w14:paraId="4797B14D" w14:textId="77777777" w:rsidR="002744E3" w:rsidRDefault="002744E3"/>
        </w:tc>
        <w:tc>
          <w:tcPr>
            <w:tcW w:w="1871" w:type="dxa"/>
            <w:vMerge/>
          </w:tcPr>
          <w:p w14:paraId="2179C379" w14:textId="77777777" w:rsidR="002744E3" w:rsidRDefault="002744E3"/>
        </w:tc>
        <w:tc>
          <w:tcPr>
            <w:tcW w:w="1531" w:type="dxa"/>
            <w:vMerge/>
          </w:tcPr>
          <w:p w14:paraId="574CAD08" w14:textId="77777777" w:rsidR="002744E3" w:rsidRDefault="002744E3"/>
        </w:tc>
        <w:tc>
          <w:tcPr>
            <w:tcW w:w="1531" w:type="dxa"/>
            <w:vMerge/>
          </w:tcPr>
          <w:p w14:paraId="3396EEF6" w14:textId="77777777" w:rsidR="002744E3" w:rsidRDefault="002744E3"/>
        </w:tc>
        <w:tc>
          <w:tcPr>
            <w:tcW w:w="2098" w:type="dxa"/>
            <w:vAlign w:val="center"/>
          </w:tcPr>
          <w:p w14:paraId="405A3227" w14:textId="77777777" w:rsidR="002744E3" w:rsidRDefault="002744E3">
            <w:pPr>
              <w:pStyle w:val="ConsPlusNormal"/>
              <w:jc w:val="center"/>
            </w:pPr>
            <w:r>
              <w:t>Федеральный бюджет</w:t>
            </w:r>
          </w:p>
        </w:tc>
        <w:tc>
          <w:tcPr>
            <w:tcW w:w="1417" w:type="dxa"/>
            <w:vAlign w:val="center"/>
          </w:tcPr>
          <w:p w14:paraId="5F42D363" w14:textId="77777777" w:rsidR="002744E3" w:rsidRDefault="002744E3">
            <w:pPr>
              <w:pStyle w:val="ConsPlusNormal"/>
              <w:jc w:val="center"/>
            </w:pPr>
            <w:r>
              <w:t>109 000,00</w:t>
            </w:r>
          </w:p>
        </w:tc>
        <w:tc>
          <w:tcPr>
            <w:tcW w:w="1417" w:type="dxa"/>
            <w:vAlign w:val="center"/>
          </w:tcPr>
          <w:p w14:paraId="21B47946" w14:textId="77777777" w:rsidR="002744E3" w:rsidRDefault="002744E3">
            <w:pPr>
              <w:pStyle w:val="ConsPlusNormal"/>
              <w:jc w:val="center"/>
            </w:pPr>
            <w:r>
              <w:t>230 690,60</w:t>
            </w:r>
          </w:p>
        </w:tc>
        <w:tc>
          <w:tcPr>
            <w:tcW w:w="1417" w:type="dxa"/>
            <w:vAlign w:val="center"/>
          </w:tcPr>
          <w:p w14:paraId="239D3305" w14:textId="77777777" w:rsidR="002744E3" w:rsidRDefault="002744E3">
            <w:pPr>
              <w:pStyle w:val="ConsPlusNormal"/>
              <w:jc w:val="center"/>
            </w:pPr>
            <w:r>
              <w:t>392 894,40</w:t>
            </w:r>
          </w:p>
        </w:tc>
        <w:tc>
          <w:tcPr>
            <w:tcW w:w="1417" w:type="dxa"/>
            <w:vAlign w:val="center"/>
          </w:tcPr>
          <w:p w14:paraId="60BB1052" w14:textId="77777777" w:rsidR="002744E3" w:rsidRDefault="002744E3">
            <w:pPr>
              <w:pStyle w:val="ConsPlusNormal"/>
              <w:jc w:val="center"/>
            </w:pPr>
            <w:r>
              <w:t>0,00</w:t>
            </w:r>
          </w:p>
        </w:tc>
        <w:tc>
          <w:tcPr>
            <w:tcW w:w="1417" w:type="dxa"/>
            <w:vAlign w:val="center"/>
          </w:tcPr>
          <w:p w14:paraId="036DFAE6" w14:textId="77777777" w:rsidR="002744E3" w:rsidRDefault="002744E3">
            <w:pPr>
              <w:pStyle w:val="ConsPlusNormal"/>
              <w:jc w:val="center"/>
            </w:pPr>
            <w:r>
              <w:t>0,00</w:t>
            </w:r>
          </w:p>
        </w:tc>
      </w:tr>
      <w:tr w:rsidR="002744E3" w14:paraId="18E87ACA" w14:textId="77777777">
        <w:tc>
          <w:tcPr>
            <w:tcW w:w="567" w:type="dxa"/>
            <w:vMerge/>
          </w:tcPr>
          <w:p w14:paraId="66D3D2AD" w14:textId="77777777" w:rsidR="002744E3" w:rsidRDefault="002744E3"/>
        </w:tc>
        <w:tc>
          <w:tcPr>
            <w:tcW w:w="1984" w:type="dxa"/>
            <w:vMerge/>
          </w:tcPr>
          <w:p w14:paraId="67462969" w14:textId="77777777" w:rsidR="002744E3" w:rsidRDefault="002744E3"/>
        </w:tc>
        <w:tc>
          <w:tcPr>
            <w:tcW w:w="1928" w:type="dxa"/>
            <w:vMerge/>
          </w:tcPr>
          <w:p w14:paraId="09AF96EF" w14:textId="77777777" w:rsidR="002744E3" w:rsidRDefault="002744E3"/>
        </w:tc>
        <w:tc>
          <w:tcPr>
            <w:tcW w:w="2556" w:type="dxa"/>
            <w:vAlign w:val="center"/>
          </w:tcPr>
          <w:p w14:paraId="303E16FB" w14:textId="77777777" w:rsidR="002744E3" w:rsidRDefault="002744E3">
            <w:pPr>
              <w:pStyle w:val="ConsPlusNormal"/>
              <w:jc w:val="center"/>
            </w:pPr>
            <w:r>
              <w:t>Прирост технической готовности объекта за текущий финансовый год</w:t>
            </w:r>
          </w:p>
        </w:tc>
        <w:tc>
          <w:tcPr>
            <w:tcW w:w="2608" w:type="dxa"/>
            <w:vMerge/>
          </w:tcPr>
          <w:p w14:paraId="590471F3" w14:textId="77777777" w:rsidR="002744E3" w:rsidRDefault="002744E3"/>
        </w:tc>
        <w:tc>
          <w:tcPr>
            <w:tcW w:w="1871" w:type="dxa"/>
            <w:vMerge/>
          </w:tcPr>
          <w:p w14:paraId="1A945E28" w14:textId="77777777" w:rsidR="002744E3" w:rsidRDefault="002744E3"/>
        </w:tc>
        <w:tc>
          <w:tcPr>
            <w:tcW w:w="1531" w:type="dxa"/>
            <w:vMerge/>
          </w:tcPr>
          <w:p w14:paraId="48ECE711" w14:textId="77777777" w:rsidR="002744E3" w:rsidRDefault="002744E3"/>
        </w:tc>
        <w:tc>
          <w:tcPr>
            <w:tcW w:w="1531" w:type="dxa"/>
            <w:vMerge/>
          </w:tcPr>
          <w:p w14:paraId="43695C67" w14:textId="77777777" w:rsidR="002744E3" w:rsidRDefault="002744E3"/>
        </w:tc>
        <w:tc>
          <w:tcPr>
            <w:tcW w:w="2098" w:type="dxa"/>
            <w:vAlign w:val="center"/>
          </w:tcPr>
          <w:p w14:paraId="3C0AC478" w14:textId="77777777" w:rsidR="002744E3" w:rsidRDefault="002744E3">
            <w:pPr>
              <w:pStyle w:val="ConsPlusNormal"/>
              <w:jc w:val="center"/>
            </w:pPr>
            <w:r>
              <w:t>Местные бюджеты</w:t>
            </w:r>
          </w:p>
        </w:tc>
        <w:tc>
          <w:tcPr>
            <w:tcW w:w="1417" w:type="dxa"/>
            <w:vAlign w:val="center"/>
          </w:tcPr>
          <w:p w14:paraId="041FFC66" w14:textId="77777777" w:rsidR="002744E3" w:rsidRDefault="002744E3">
            <w:pPr>
              <w:pStyle w:val="ConsPlusNormal"/>
              <w:jc w:val="center"/>
            </w:pPr>
            <w:r>
              <w:t>0,00</w:t>
            </w:r>
          </w:p>
        </w:tc>
        <w:tc>
          <w:tcPr>
            <w:tcW w:w="1417" w:type="dxa"/>
            <w:vAlign w:val="center"/>
          </w:tcPr>
          <w:p w14:paraId="5A228F7F" w14:textId="77777777" w:rsidR="002744E3" w:rsidRDefault="002744E3">
            <w:pPr>
              <w:pStyle w:val="ConsPlusNormal"/>
              <w:jc w:val="center"/>
            </w:pPr>
            <w:r>
              <w:t>0,00</w:t>
            </w:r>
          </w:p>
        </w:tc>
        <w:tc>
          <w:tcPr>
            <w:tcW w:w="1417" w:type="dxa"/>
            <w:vAlign w:val="center"/>
          </w:tcPr>
          <w:p w14:paraId="7AE7EF0C" w14:textId="77777777" w:rsidR="002744E3" w:rsidRDefault="002744E3">
            <w:pPr>
              <w:pStyle w:val="ConsPlusNormal"/>
              <w:jc w:val="center"/>
            </w:pPr>
            <w:r>
              <w:t>0,00</w:t>
            </w:r>
          </w:p>
        </w:tc>
        <w:tc>
          <w:tcPr>
            <w:tcW w:w="1417" w:type="dxa"/>
            <w:vAlign w:val="center"/>
          </w:tcPr>
          <w:p w14:paraId="2ECA9F7D" w14:textId="77777777" w:rsidR="002744E3" w:rsidRDefault="002744E3">
            <w:pPr>
              <w:pStyle w:val="ConsPlusNormal"/>
              <w:jc w:val="center"/>
            </w:pPr>
            <w:r>
              <w:t>0,00</w:t>
            </w:r>
          </w:p>
        </w:tc>
        <w:tc>
          <w:tcPr>
            <w:tcW w:w="1417" w:type="dxa"/>
            <w:vAlign w:val="center"/>
          </w:tcPr>
          <w:p w14:paraId="2E554944" w14:textId="77777777" w:rsidR="002744E3" w:rsidRDefault="002744E3">
            <w:pPr>
              <w:pStyle w:val="ConsPlusNormal"/>
              <w:jc w:val="center"/>
            </w:pPr>
            <w:r>
              <w:t>0,00</w:t>
            </w:r>
          </w:p>
        </w:tc>
      </w:tr>
      <w:tr w:rsidR="002744E3" w14:paraId="48851C9D" w14:textId="77777777">
        <w:tc>
          <w:tcPr>
            <w:tcW w:w="567" w:type="dxa"/>
            <w:vMerge/>
          </w:tcPr>
          <w:p w14:paraId="29BB5CFE" w14:textId="77777777" w:rsidR="002744E3" w:rsidRDefault="002744E3"/>
        </w:tc>
        <w:tc>
          <w:tcPr>
            <w:tcW w:w="1984" w:type="dxa"/>
            <w:vMerge/>
          </w:tcPr>
          <w:p w14:paraId="13EB4C4D" w14:textId="77777777" w:rsidR="002744E3" w:rsidRDefault="002744E3"/>
        </w:tc>
        <w:tc>
          <w:tcPr>
            <w:tcW w:w="1928" w:type="dxa"/>
            <w:vMerge/>
          </w:tcPr>
          <w:p w14:paraId="44DAD926" w14:textId="77777777" w:rsidR="002744E3" w:rsidRDefault="002744E3"/>
        </w:tc>
        <w:tc>
          <w:tcPr>
            <w:tcW w:w="2556" w:type="dxa"/>
            <w:vAlign w:val="center"/>
          </w:tcPr>
          <w:p w14:paraId="1AC962F8" w14:textId="77777777" w:rsidR="002744E3" w:rsidRDefault="002744E3">
            <w:pPr>
              <w:pStyle w:val="ConsPlusNormal"/>
              <w:jc w:val="center"/>
            </w:pPr>
            <w:r>
              <w:t>Количество введенных в эксплуатацию объектов</w:t>
            </w:r>
          </w:p>
        </w:tc>
        <w:tc>
          <w:tcPr>
            <w:tcW w:w="2608" w:type="dxa"/>
            <w:vMerge/>
          </w:tcPr>
          <w:p w14:paraId="3AE6879B" w14:textId="77777777" w:rsidR="002744E3" w:rsidRDefault="002744E3"/>
        </w:tc>
        <w:tc>
          <w:tcPr>
            <w:tcW w:w="1871" w:type="dxa"/>
            <w:vMerge/>
          </w:tcPr>
          <w:p w14:paraId="38ED1209" w14:textId="77777777" w:rsidR="002744E3" w:rsidRDefault="002744E3"/>
        </w:tc>
        <w:tc>
          <w:tcPr>
            <w:tcW w:w="1531" w:type="dxa"/>
            <w:vMerge/>
          </w:tcPr>
          <w:p w14:paraId="79D9BD1B" w14:textId="77777777" w:rsidR="002744E3" w:rsidRDefault="002744E3"/>
        </w:tc>
        <w:tc>
          <w:tcPr>
            <w:tcW w:w="1531" w:type="dxa"/>
            <w:vMerge/>
          </w:tcPr>
          <w:p w14:paraId="3138ACD8" w14:textId="77777777" w:rsidR="002744E3" w:rsidRDefault="002744E3"/>
        </w:tc>
        <w:tc>
          <w:tcPr>
            <w:tcW w:w="2098" w:type="dxa"/>
            <w:vAlign w:val="center"/>
          </w:tcPr>
          <w:p w14:paraId="664BB402" w14:textId="77777777" w:rsidR="002744E3" w:rsidRDefault="002744E3">
            <w:pPr>
              <w:pStyle w:val="ConsPlusNormal"/>
              <w:jc w:val="center"/>
            </w:pPr>
            <w:r>
              <w:t>Внебюджетные источники</w:t>
            </w:r>
          </w:p>
        </w:tc>
        <w:tc>
          <w:tcPr>
            <w:tcW w:w="1417" w:type="dxa"/>
            <w:vAlign w:val="center"/>
          </w:tcPr>
          <w:p w14:paraId="01458CE4" w14:textId="77777777" w:rsidR="002744E3" w:rsidRDefault="002744E3">
            <w:pPr>
              <w:pStyle w:val="ConsPlusNormal"/>
              <w:jc w:val="center"/>
            </w:pPr>
            <w:r>
              <w:t>0,00</w:t>
            </w:r>
          </w:p>
        </w:tc>
        <w:tc>
          <w:tcPr>
            <w:tcW w:w="1417" w:type="dxa"/>
            <w:vAlign w:val="center"/>
          </w:tcPr>
          <w:p w14:paraId="643ACA56" w14:textId="77777777" w:rsidR="002744E3" w:rsidRDefault="002744E3">
            <w:pPr>
              <w:pStyle w:val="ConsPlusNormal"/>
              <w:jc w:val="center"/>
            </w:pPr>
            <w:r>
              <w:t>0,00</w:t>
            </w:r>
          </w:p>
        </w:tc>
        <w:tc>
          <w:tcPr>
            <w:tcW w:w="1417" w:type="dxa"/>
            <w:vAlign w:val="center"/>
          </w:tcPr>
          <w:p w14:paraId="3E713855" w14:textId="77777777" w:rsidR="002744E3" w:rsidRDefault="002744E3">
            <w:pPr>
              <w:pStyle w:val="ConsPlusNormal"/>
              <w:jc w:val="center"/>
            </w:pPr>
            <w:r>
              <w:t>0,00</w:t>
            </w:r>
          </w:p>
        </w:tc>
        <w:tc>
          <w:tcPr>
            <w:tcW w:w="1417" w:type="dxa"/>
            <w:vAlign w:val="center"/>
          </w:tcPr>
          <w:p w14:paraId="188AFA2F" w14:textId="77777777" w:rsidR="002744E3" w:rsidRDefault="002744E3">
            <w:pPr>
              <w:pStyle w:val="ConsPlusNormal"/>
              <w:jc w:val="center"/>
            </w:pPr>
            <w:r>
              <w:t>0,00</w:t>
            </w:r>
          </w:p>
        </w:tc>
        <w:tc>
          <w:tcPr>
            <w:tcW w:w="1417" w:type="dxa"/>
            <w:vAlign w:val="center"/>
          </w:tcPr>
          <w:p w14:paraId="26ACA6BB" w14:textId="77777777" w:rsidR="002744E3" w:rsidRDefault="002744E3">
            <w:pPr>
              <w:pStyle w:val="ConsPlusNormal"/>
              <w:jc w:val="center"/>
            </w:pPr>
            <w:r>
              <w:t>0,00</w:t>
            </w:r>
          </w:p>
        </w:tc>
      </w:tr>
      <w:tr w:rsidR="002744E3" w14:paraId="016D499C" w14:textId="77777777">
        <w:tc>
          <w:tcPr>
            <w:tcW w:w="567" w:type="dxa"/>
            <w:vMerge w:val="restart"/>
            <w:vAlign w:val="center"/>
          </w:tcPr>
          <w:p w14:paraId="35A79438" w14:textId="77777777" w:rsidR="002744E3" w:rsidRDefault="002744E3">
            <w:pPr>
              <w:pStyle w:val="ConsPlusNormal"/>
              <w:jc w:val="center"/>
            </w:pPr>
            <w:r>
              <w:t>2</w:t>
            </w:r>
          </w:p>
        </w:tc>
        <w:tc>
          <w:tcPr>
            <w:tcW w:w="1984" w:type="dxa"/>
            <w:vMerge w:val="restart"/>
            <w:vAlign w:val="center"/>
          </w:tcPr>
          <w:p w14:paraId="78EDF25F" w14:textId="77777777" w:rsidR="002744E3" w:rsidRDefault="002744E3">
            <w:pPr>
              <w:pStyle w:val="ConsPlusNormal"/>
              <w:jc w:val="center"/>
            </w:pPr>
            <w:r>
              <w:t xml:space="preserve">Меры социальной </w:t>
            </w:r>
            <w:r>
              <w:lastRenderedPageBreak/>
              <w:t>поддержки отдельных категорий граждан</w:t>
            </w:r>
          </w:p>
        </w:tc>
        <w:tc>
          <w:tcPr>
            <w:tcW w:w="1928" w:type="dxa"/>
            <w:vMerge w:val="restart"/>
            <w:vAlign w:val="center"/>
          </w:tcPr>
          <w:p w14:paraId="5B781208" w14:textId="77777777" w:rsidR="002744E3" w:rsidRDefault="002744E3">
            <w:pPr>
              <w:pStyle w:val="ConsPlusNormal"/>
              <w:jc w:val="center"/>
            </w:pPr>
            <w:r>
              <w:lastRenderedPageBreak/>
              <w:t xml:space="preserve">Реализация </w:t>
            </w:r>
            <w:r>
              <w:lastRenderedPageBreak/>
              <w:t>регионального проекта "Финансовая поддержка семей при рождении детей (Республика Саха (Якутия))"</w:t>
            </w:r>
          </w:p>
        </w:tc>
        <w:tc>
          <w:tcPr>
            <w:tcW w:w="10097" w:type="dxa"/>
            <w:gridSpan w:val="5"/>
            <w:vMerge w:val="restart"/>
            <w:vAlign w:val="center"/>
          </w:tcPr>
          <w:p w14:paraId="2858AFEC" w14:textId="77777777" w:rsidR="002744E3" w:rsidRDefault="002744E3">
            <w:pPr>
              <w:pStyle w:val="ConsPlusNormal"/>
              <w:jc w:val="center"/>
            </w:pPr>
            <w:r>
              <w:lastRenderedPageBreak/>
              <w:t>ВСЕГО</w:t>
            </w:r>
          </w:p>
        </w:tc>
        <w:tc>
          <w:tcPr>
            <w:tcW w:w="2098" w:type="dxa"/>
            <w:vAlign w:val="center"/>
          </w:tcPr>
          <w:p w14:paraId="6D61C39A" w14:textId="77777777" w:rsidR="002744E3" w:rsidRDefault="002744E3">
            <w:pPr>
              <w:pStyle w:val="ConsPlusNormal"/>
              <w:jc w:val="center"/>
            </w:pPr>
            <w:r>
              <w:t>Итого</w:t>
            </w:r>
          </w:p>
        </w:tc>
        <w:tc>
          <w:tcPr>
            <w:tcW w:w="1417" w:type="dxa"/>
            <w:vAlign w:val="center"/>
          </w:tcPr>
          <w:p w14:paraId="5A99E71A" w14:textId="77777777" w:rsidR="002744E3" w:rsidRDefault="002744E3">
            <w:pPr>
              <w:pStyle w:val="ConsPlusNormal"/>
              <w:jc w:val="center"/>
            </w:pPr>
            <w:r>
              <w:t>4 561 742,00</w:t>
            </w:r>
          </w:p>
        </w:tc>
        <w:tc>
          <w:tcPr>
            <w:tcW w:w="1417" w:type="dxa"/>
            <w:vAlign w:val="center"/>
          </w:tcPr>
          <w:p w14:paraId="5D43A989" w14:textId="77777777" w:rsidR="002744E3" w:rsidRDefault="002744E3">
            <w:pPr>
              <w:pStyle w:val="ConsPlusNormal"/>
              <w:jc w:val="center"/>
            </w:pPr>
            <w:r>
              <w:t>5 243 320,90</w:t>
            </w:r>
          </w:p>
        </w:tc>
        <w:tc>
          <w:tcPr>
            <w:tcW w:w="1417" w:type="dxa"/>
            <w:vAlign w:val="center"/>
          </w:tcPr>
          <w:p w14:paraId="07CBC57D" w14:textId="77777777" w:rsidR="002744E3" w:rsidRDefault="002744E3">
            <w:pPr>
              <w:pStyle w:val="ConsPlusNormal"/>
              <w:jc w:val="center"/>
            </w:pPr>
            <w:r>
              <w:t>5 567 037,00</w:t>
            </w:r>
          </w:p>
        </w:tc>
        <w:tc>
          <w:tcPr>
            <w:tcW w:w="1417" w:type="dxa"/>
            <w:vAlign w:val="center"/>
          </w:tcPr>
          <w:p w14:paraId="2F640249" w14:textId="77777777" w:rsidR="002744E3" w:rsidRDefault="002744E3">
            <w:pPr>
              <w:pStyle w:val="ConsPlusNormal"/>
              <w:jc w:val="center"/>
            </w:pPr>
            <w:r>
              <w:t>1 255 774,40</w:t>
            </w:r>
          </w:p>
        </w:tc>
        <w:tc>
          <w:tcPr>
            <w:tcW w:w="1417" w:type="dxa"/>
            <w:vAlign w:val="center"/>
          </w:tcPr>
          <w:p w14:paraId="2AB87500" w14:textId="77777777" w:rsidR="002744E3" w:rsidRDefault="002744E3">
            <w:pPr>
              <w:pStyle w:val="ConsPlusNormal"/>
              <w:jc w:val="center"/>
            </w:pPr>
            <w:r>
              <w:t>1 255 774,40</w:t>
            </w:r>
          </w:p>
        </w:tc>
      </w:tr>
      <w:tr w:rsidR="002744E3" w14:paraId="704C4185" w14:textId="77777777">
        <w:tc>
          <w:tcPr>
            <w:tcW w:w="567" w:type="dxa"/>
            <w:vMerge/>
          </w:tcPr>
          <w:p w14:paraId="58AD9985" w14:textId="77777777" w:rsidR="002744E3" w:rsidRDefault="002744E3"/>
        </w:tc>
        <w:tc>
          <w:tcPr>
            <w:tcW w:w="1984" w:type="dxa"/>
            <w:vMerge/>
          </w:tcPr>
          <w:p w14:paraId="16E777D5" w14:textId="77777777" w:rsidR="002744E3" w:rsidRDefault="002744E3"/>
        </w:tc>
        <w:tc>
          <w:tcPr>
            <w:tcW w:w="1928" w:type="dxa"/>
            <w:vMerge/>
          </w:tcPr>
          <w:p w14:paraId="48ECF6A0" w14:textId="77777777" w:rsidR="002744E3" w:rsidRDefault="002744E3"/>
        </w:tc>
        <w:tc>
          <w:tcPr>
            <w:tcW w:w="10097" w:type="dxa"/>
            <w:gridSpan w:val="5"/>
            <w:vMerge/>
          </w:tcPr>
          <w:p w14:paraId="45BE4692" w14:textId="77777777" w:rsidR="002744E3" w:rsidRDefault="002744E3"/>
        </w:tc>
        <w:tc>
          <w:tcPr>
            <w:tcW w:w="2098" w:type="dxa"/>
            <w:vAlign w:val="center"/>
          </w:tcPr>
          <w:p w14:paraId="2FA61ED7"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12F9E2BE" w14:textId="77777777" w:rsidR="002744E3" w:rsidRDefault="002744E3">
            <w:pPr>
              <w:pStyle w:val="ConsPlusNormal"/>
              <w:jc w:val="center"/>
            </w:pPr>
            <w:r>
              <w:t>618 302,10</w:t>
            </w:r>
          </w:p>
        </w:tc>
        <w:tc>
          <w:tcPr>
            <w:tcW w:w="1417" w:type="dxa"/>
            <w:vAlign w:val="center"/>
          </w:tcPr>
          <w:p w14:paraId="177C5530" w14:textId="77777777" w:rsidR="002744E3" w:rsidRDefault="002744E3">
            <w:pPr>
              <w:pStyle w:val="ConsPlusNormal"/>
              <w:jc w:val="center"/>
            </w:pPr>
            <w:r>
              <w:t>545 024,70</w:t>
            </w:r>
          </w:p>
        </w:tc>
        <w:tc>
          <w:tcPr>
            <w:tcW w:w="1417" w:type="dxa"/>
            <w:vAlign w:val="center"/>
          </w:tcPr>
          <w:p w14:paraId="17DCD4D4" w14:textId="77777777" w:rsidR="002744E3" w:rsidRDefault="002744E3">
            <w:pPr>
              <w:pStyle w:val="ConsPlusNormal"/>
              <w:jc w:val="center"/>
            </w:pPr>
            <w:r>
              <w:t>545 379,40</w:t>
            </w:r>
          </w:p>
        </w:tc>
        <w:tc>
          <w:tcPr>
            <w:tcW w:w="1417" w:type="dxa"/>
            <w:vAlign w:val="center"/>
          </w:tcPr>
          <w:p w14:paraId="0DDD79F2" w14:textId="77777777" w:rsidR="002744E3" w:rsidRDefault="002744E3">
            <w:pPr>
              <w:pStyle w:val="ConsPlusNormal"/>
              <w:jc w:val="center"/>
            </w:pPr>
            <w:r>
              <w:t>649 043,70</w:t>
            </w:r>
          </w:p>
        </w:tc>
        <w:tc>
          <w:tcPr>
            <w:tcW w:w="1417" w:type="dxa"/>
            <w:vAlign w:val="center"/>
          </w:tcPr>
          <w:p w14:paraId="049C03D9" w14:textId="77777777" w:rsidR="002744E3" w:rsidRDefault="002744E3">
            <w:pPr>
              <w:pStyle w:val="ConsPlusNormal"/>
              <w:jc w:val="center"/>
            </w:pPr>
            <w:r>
              <w:t>649 043,70</w:t>
            </w:r>
          </w:p>
        </w:tc>
      </w:tr>
      <w:tr w:rsidR="002744E3" w14:paraId="46D55D58" w14:textId="77777777">
        <w:tc>
          <w:tcPr>
            <w:tcW w:w="567" w:type="dxa"/>
            <w:vMerge/>
          </w:tcPr>
          <w:p w14:paraId="387A732B" w14:textId="77777777" w:rsidR="002744E3" w:rsidRDefault="002744E3"/>
        </w:tc>
        <w:tc>
          <w:tcPr>
            <w:tcW w:w="1984" w:type="dxa"/>
            <w:vMerge/>
          </w:tcPr>
          <w:p w14:paraId="4CA1092B" w14:textId="77777777" w:rsidR="002744E3" w:rsidRDefault="002744E3"/>
        </w:tc>
        <w:tc>
          <w:tcPr>
            <w:tcW w:w="1928" w:type="dxa"/>
            <w:vMerge/>
          </w:tcPr>
          <w:p w14:paraId="58E99A93" w14:textId="77777777" w:rsidR="002744E3" w:rsidRDefault="002744E3"/>
        </w:tc>
        <w:tc>
          <w:tcPr>
            <w:tcW w:w="10097" w:type="dxa"/>
            <w:gridSpan w:val="5"/>
            <w:vMerge/>
          </w:tcPr>
          <w:p w14:paraId="14DBDF15" w14:textId="77777777" w:rsidR="002744E3" w:rsidRDefault="002744E3"/>
        </w:tc>
        <w:tc>
          <w:tcPr>
            <w:tcW w:w="2098" w:type="dxa"/>
            <w:vAlign w:val="center"/>
          </w:tcPr>
          <w:p w14:paraId="5209EEC3" w14:textId="77777777" w:rsidR="002744E3" w:rsidRDefault="002744E3">
            <w:pPr>
              <w:pStyle w:val="ConsPlusNormal"/>
              <w:jc w:val="center"/>
            </w:pPr>
            <w:r>
              <w:t>Федеральный бюджет</w:t>
            </w:r>
          </w:p>
        </w:tc>
        <w:tc>
          <w:tcPr>
            <w:tcW w:w="1417" w:type="dxa"/>
            <w:vAlign w:val="center"/>
          </w:tcPr>
          <w:p w14:paraId="62198947" w14:textId="77777777" w:rsidR="002744E3" w:rsidRDefault="002744E3">
            <w:pPr>
              <w:pStyle w:val="ConsPlusNormal"/>
              <w:jc w:val="center"/>
            </w:pPr>
            <w:r>
              <w:t>3 943 439,90</w:t>
            </w:r>
          </w:p>
        </w:tc>
        <w:tc>
          <w:tcPr>
            <w:tcW w:w="1417" w:type="dxa"/>
            <w:vAlign w:val="center"/>
          </w:tcPr>
          <w:p w14:paraId="08B44BDA" w14:textId="77777777" w:rsidR="002744E3" w:rsidRDefault="002744E3">
            <w:pPr>
              <w:pStyle w:val="ConsPlusNormal"/>
              <w:jc w:val="center"/>
            </w:pPr>
            <w:r>
              <w:t>4 698 296,20</w:t>
            </w:r>
          </w:p>
        </w:tc>
        <w:tc>
          <w:tcPr>
            <w:tcW w:w="1417" w:type="dxa"/>
            <w:vAlign w:val="center"/>
          </w:tcPr>
          <w:p w14:paraId="07CEA29F" w14:textId="77777777" w:rsidR="002744E3" w:rsidRDefault="002744E3">
            <w:pPr>
              <w:pStyle w:val="ConsPlusNormal"/>
              <w:jc w:val="center"/>
            </w:pPr>
            <w:r>
              <w:t>5 021 657,60</w:t>
            </w:r>
          </w:p>
        </w:tc>
        <w:tc>
          <w:tcPr>
            <w:tcW w:w="1417" w:type="dxa"/>
            <w:vAlign w:val="center"/>
          </w:tcPr>
          <w:p w14:paraId="1D4158A0" w14:textId="77777777" w:rsidR="002744E3" w:rsidRDefault="002744E3">
            <w:pPr>
              <w:pStyle w:val="ConsPlusNormal"/>
              <w:jc w:val="center"/>
            </w:pPr>
            <w:r>
              <w:t>606 730,70</w:t>
            </w:r>
          </w:p>
        </w:tc>
        <w:tc>
          <w:tcPr>
            <w:tcW w:w="1417" w:type="dxa"/>
            <w:vAlign w:val="center"/>
          </w:tcPr>
          <w:p w14:paraId="6EF1A1B4" w14:textId="77777777" w:rsidR="002744E3" w:rsidRDefault="002744E3">
            <w:pPr>
              <w:pStyle w:val="ConsPlusNormal"/>
              <w:jc w:val="center"/>
            </w:pPr>
            <w:r>
              <w:t>606 730,70</w:t>
            </w:r>
          </w:p>
        </w:tc>
      </w:tr>
      <w:tr w:rsidR="002744E3" w14:paraId="47D1CB16" w14:textId="77777777">
        <w:tc>
          <w:tcPr>
            <w:tcW w:w="567" w:type="dxa"/>
            <w:vMerge/>
          </w:tcPr>
          <w:p w14:paraId="026AC2A1" w14:textId="77777777" w:rsidR="002744E3" w:rsidRDefault="002744E3"/>
        </w:tc>
        <w:tc>
          <w:tcPr>
            <w:tcW w:w="1984" w:type="dxa"/>
            <w:vMerge/>
          </w:tcPr>
          <w:p w14:paraId="54B93CCE" w14:textId="77777777" w:rsidR="002744E3" w:rsidRDefault="002744E3"/>
        </w:tc>
        <w:tc>
          <w:tcPr>
            <w:tcW w:w="1928" w:type="dxa"/>
            <w:vMerge/>
          </w:tcPr>
          <w:p w14:paraId="615E8C05" w14:textId="77777777" w:rsidR="002744E3" w:rsidRDefault="002744E3"/>
        </w:tc>
        <w:tc>
          <w:tcPr>
            <w:tcW w:w="10097" w:type="dxa"/>
            <w:gridSpan w:val="5"/>
            <w:vMerge/>
          </w:tcPr>
          <w:p w14:paraId="032E7CDA" w14:textId="77777777" w:rsidR="002744E3" w:rsidRDefault="002744E3"/>
        </w:tc>
        <w:tc>
          <w:tcPr>
            <w:tcW w:w="2098" w:type="dxa"/>
            <w:vAlign w:val="center"/>
          </w:tcPr>
          <w:p w14:paraId="2978734A" w14:textId="77777777" w:rsidR="002744E3" w:rsidRDefault="002744E3">
            <w:pPr>
              <w:pStyle w:val="ConsPlusNormal"/>
              <w:jc w:val="center"/>
            </w:pPr>
            <w:r>
              <w:t>Местные бюджеты</w:t>
            </w:r>
          </w:p>
        </w:tc>
        <w:tc>
          <w:tcPr>
            <w:tcW w:w="1417" w:type="dxa"/>
            <w:vAlign w:val="center"/>
          </w:tcPr>
          <w:p w14:paraId="0CEBAB4A" w14:textId="77777777" w:rsidR="002744E3" w:rsidRDefault="002744E3">
            <w:pPr>
              <w:pStyle w:val="ConsPlusNormal"/>
              <w:jc w:val="center"/>
            </w:pPr>
            <w:r>
              <w:t>0,00</w:t>
            </w:r>
          </w:p>
        </w:tc>
        <w:tc>
          <w:tcPr>
            <w:tcW w:w="1417" w:type="dxa"/>
            <w:vAlign w:val="center"/>
          </w:tcPr>
          <w:p w14:paraId="4816F25A" w14:textId="77777777" w:rsidR="002744E3" w:rsidRDefault="002744E3">
            <w:pPr>
              <w:pStyle w:val="ConsPlusNormal"/>
              <w:jc w:val="center"/>
            </w:pPr>
            <w:r>
              <w:t>0,00</w:t>
            </w:r>
          </w:p>
        </w:tc>
        <w:tc>
          <w:tcPr>
            <w:tcW w:w="1417" w:type="dxa"/>
            <w:vAlign w:val="center"/>
          </w:tcPr>
          <w:p w14:paraId="335C3093" w14:textId="77777777" w:rsidR="002744E3" w:rsidRDefault="002744E3">
            <w:pPr>
              <w:pStyle w:val="ConsPlusNormal"/>
              <w:jc w:val="center"/>
            </w:pPr>
            <w:r>
              <w:t>0,00</w:t>
            </w:r>
          </w:p>
        </w:tc>
        <w:tc>
          <w:tcPr>
            <w:tcW w:w="1417" w:type="dxa"/>
            <w:vAlign w:val="center"/>
          </w:tcPr>
          <w:p w14:paraId="72C054FC" w14:textId="77777777" w:rsidR="002744E3" w:rsidRDefault="002744E3">
            <w:pPr>
              <w:pStyle w:val="ConsPlusNormal"/>
              <w:jc w:val="center"/>
            </w:pPr>
            <w:r>
              <w:t>0,00</w:t>
            </w:r>
          </w:p>
        </w:tc>
        <w:tc>
          <w:tcPr>
            <w:tcW w:w="1417" w:type="dxa"/>
            <w:vAlign w:val="center"/>
          </w:tcPr>
          <w:p w14:paraId="578942BA" w14:textId="77777777" w:rsidR="002744E3" w:rsidRDefault="002744E3">
            <w:pPr>
              <w:pStyle w:val="ConsPlusNormal"/>
              <w:jc w:val="center"/>
            </w:pPr>
            <w:r>
              <w:t>0,00</w:t>
            </w:r>
          </w:p>
        </w:tc>
      </w:tr>
      <w:tr w:rsidR="002744E3" w14:paraId="077A1CF1" w14:textId="77777777">
        <w:tc>
          <w:tcPr>
            <w:tcW w:w="567" w:type="dxa"/>
            <w:vMerge/>
          </w:tcPr>
          <w:p w14:paraId="5668EBF3" w14:textId="77777777" w:rsidR="002744E3" w:rsidRDefault="002744E3"/>
        </w:tc>
        <w:tc>
          <w:tcPr>
            <w:tcW w:w="1984" w:type="dxa"/>
            <w:vMerge/>
          </w:tcPr>
          <w:p w14:paraId="1230A4C5" w14:textId="77777777" w:rsidR="002744E3" w:rsidRDefault="002744E3"/>
        </w:tc>
        <w:tc>
          <w:tcPr>
            <w:tcW w:w="1928" w:type="dxa"/>
            <w:vMerge/>
          </w:tcPr>
          <w:p w14:paraId="6F2DC4B9" w14:textId="77777777" w:rsidR="002744E3" w:rsidRDefault="002744E3"/>
        </w:tc>
        <w:tc>
          <w:tcPr>
            <w:tcW w:w="10097" w:type="dxa"/>
            <w:gridSpan w:val="5"/>
            <w:vMerge/>
          </w:tcPr>
          <w:p w14:paraId="49E0DF06" w14:textId="77777777" w:rsidR="002744E3" w:rsidRDefault="002744E3"/>
        </w:tc>
        <w:tc>
          <w:tcPr>
            <w:tcW w:w="2098" w:type="dxa"/>
            <w:vAlign w:val="center"/>
          </w:tcPr>
          <w:p w14:paraId="52D8BFB9" w14:textId="77777777" w:rsidR="002744E3" w:rsidRDefault="002744E3">
            <w:pPr>
              <w:pStyle w:val="ConsPlusNormal"/>
              <w:jc w:val="center"/>
            </w:pPr>
            <w:r>
              <w:t>Внебюджетные источники</w:t>
            </w:r>
          </w:p>
        </w:tc>
        <w:tc>
          <w:tcPr>
            <w:tcW w:w="1417" w:type="dxa"/>
            <w:vAlign w:val="center"/>
          </w:tcPr>
          <w:p w14:paraId="603FEE2D" w14:textId="77777777" w:rsidR="002744E3" w:rsidRDefault="002744E3">
            <w:pPr>
              <w:pStyle w:val="ConsPlusNormal"/>
              <w:jc w:val="center"/>
            </w:pPr>
            <w:r>
              <w:t>0,00</w:t>
            </w:r>
          </w:p>
        </w:tc>
        <w:tc>
          <w:tcPr>
            <w:tcW w:w="1417" w:type="dxa"/>
            <w:vAlign w:val="center"/>
          </w:tcPr>
          <w:p w14:paraId="0FA1299D" w14:textId="77777777" w:rsidR="002744E3" w:rsidRDefault="002744E3">
            <w:pPr>
              <w:pStyle w:val="ConsPlusNormal"/>
              <w:jc w:val="center"/>
            </w:pPr>
            <w:r>
              <w:t>0,00</w:t>
            </w:r>
          </w:p>
        </w:tc>
        <w:tc>
          <w:tcPr>
            <w:tcW w:w="1417" w:type="dxa"/>
            <w:vAlign w:val="center"/>
          </w:tcPr>
          <w:p w14:paraId="34C629C7" w14:textId="77777777" w:rsidR="002744E3" w:rsidRDefault="002744E3">
            <w:pPr>
              <w:pStyle w:val="ConsPlusNormal"/>
              <w:jc w:val="center"/>
            </w:pPr>
            <w:r>
              <w:t>0,00</w:t>
            </w:r>
          </w:p>
        </w:tc>
        <w:tc>
          <w:tcPr>
            <w:tcW w:w="1417" w:type="dxa"/>
            <w:vAlign w:val="center"/>
          </w:tcPr>
          <w:p w14:paraId="313D848C" w14:textId="77777777" w:rsidR="002744E3" w:rsidRDefault="002744E3">
            <w:pPr>
              <w:pStyle w:val="ConsPlusNormal"/>
              <w:jc w:val="center"/>
            </w:pPr>
            <w:r>
              <w:t>0,00</w:t>
            </w:r>
          </w:p>
        </w:tc>
        <w:tc>
          <w:tcPr>
            <w:tcW w:w="1417" w:type="dxa"/>
            <w:vAlign w:val="center"/>
          </w:tcPr>
          <w:p w14:paraId="2012ACC1" w14:textId="77777777" w:rsidR="002744E3" w:rsidRDefault="002744E3">
            <w:pPr>
              <w:pStyle w:val="ConsPlusNormal"/>
              <w:jc w:val="center"/>
            </w:pPr>
            <w:r>
              <w:t>0,00</w:t>
            </w:r>
          </w:p>
        </w:tc>
      </w:tr>
      <w:tr w:rsidR="002744E3" w14:paraId="05E9F67D" w14:textId="77777777">
        <w:tc>
          <w:tcPr>
            <w:tcW w:w="567" w:type="dxa"/>
            <w:vMerge w:val="restart"/>
            <w:vAlign w:val="center"/>
          </w:tcPr>
          <w:p w14:paraId="72B4FF32" w14:textId="77777777" w:rsidR="002744E3" w:rsidRDefault="002744E3">
            <w:pPr>
              <w:pStyle w:val="ConsPlusNormal"/>
              <w:jc w:val="center"/>
            </w:pPr>
            <w:r>
              <w:t>2.1.</w:t>
            </w:r>
          </w:p>
        </w:tc>
        <w:tc>
          <w:tcPr>
            <w:tcW w:w="1984" w:type="dxa"/>
            <w:vMerge/>
          </w:tcPr>
          <w:p w14:paraId="24AF2377" w14:textId="77777777" w:rsidR="002744E3" w:rsidRDefault="002744E3"/>
        </w:tc>
        <w:tc>
          <w:tcPr>
            <w:tcW w:w="1928" w:type="dxa"/>
            <w:vMerge/>
          </w:tcPr>
          <w:p w14:paraId="6DF06146" w14:textId="77777777" w:rsidR="002744E3" w:rsidRDefault="002744E3"/>
        </w:tc>
        <w:tc>
          <w:tcPr>
            <w:tcW w:w="2556" w:type="dxa"/>
            <w:vMerge w:val="restart"/>
            <w:vAlign w:val="center"/>
          </w:tcPr>
          <w:p w14:paraId="39D09A7D" w14:textId="77777777" w:rsidR="002744E3" w:rsidRDefault="002744E3">
            <w:pPr>
              <w:pStyle w:val="ConsPlusNormal"/>
              <w:jc w:val="center"/>
            </w:pPr>
            <w:r>
              <w:t>К концу 2024 года не менее 4,1 тыс. распоряжений средствами республиканского материнского капитала "Семья"</w:t>
            </w:r>
          </w:p>
        </w:tc>
        <w:tc>
          <w:tcPr>
            <w:tcW w:w="2608" w:type="dxa"/>
            <w:vMerge w:val="restart"/>
            <w:vAlign w:val="center"/>
          </w:tcPr>
          <w:p w14:paraId="12C38228" w14:textId="77777777" w:rsidR="002744E3" w:rsidRDefault="002744E3">
            <w:pPr>
              <w:pStyle w:val="ConsPlusNormal"/>
            </w:pPr>
            <w:r>
              <w:t>3.5.1. Республиканский материнский капитал "Семья"</w:t>
            </w:r>
          </w:p>
        </w:tc>
        <w:tc>
          <w:tcPr>
            <w:tcW w:w="1871" w:type="dxa"/>
            <w:vMerge w:val="restart"/>
            <w:vAlign w:val="center"/>
          </w:tcPr>
          <w:p w14:paraId="7164FCB7" w14:textId="77777777" w:rsidR="002744E3" w:rsidRDefault="002744E3">
            <w:pPr>
              <w:pStyle w:val="ConsPlusNormal"/>
              <w:jc w:val="center"/>
            </w:pPr>
            <w:r>
              <w:t>-</w:t>
            </w:r>
          </w:p>
        </w:tc>
        <w:tc>
          <w:tcPr>
            <w:tcW w:w="1531" w:type="dxa"/>
            <w:vMerge w:val="restart"/>
            <w:vAlign w:val="center"/>
          </w:tcPr>
          <w:p w14:paraId="4A3FDD8F" w14:textId="77777777" w:rsidR="002744E3" w:rsidRDefault="002744E3">
            <w:pPr>
              <w:pStyle w:val="ConsPlusNormal"/>
              <w:jc w:val="center"/>
            </w:pPr>
            <w:r>
              <w:t>-</w:t>
            </w:r>
          </w:p>
        </w:tc>
        <w:tc>
          <w:tcPr>
            <w:tcW w:w="1531" w:type="dxa"/>
            <w:vMerge w:val="restart"/>
            <w:vAlign w:val="center"/>
          </w:tcPr>
          <w:p w14:paraId="0F239224" w14:textId="77777777" w:rsidR="002744E3" w:rsidRDefault="002744E3">
            <w:pPr>
              <w:pStyle w:val="ConsPlusNormal"/>
              <w:jc w:val="center"/>
            </w:pPr>
            <w:r>
              <w:t>-</w:t>
            </w:r>
          </w:p>
        </w:tc>
        <w:tc>
          <w:tcPr>
            <w:tcW w:w="2098" w:type="dxa"/>
            <w:vAlign w:val="center"/>
          </w:tcPr>
          <w:p w14:paraId="62AA24BA" w14:textId="77777777" w:rsidR="002744E3" w:rsidRDefault="002744E3">
            <w:pPr>
              <w:pStyle w:val="ConsPlusNormal"/>
              <w:jc w:val="center"/>
            </w:pPr>
            <w:r>
              <w:t>Итого</w:t>
            </w:r>
          </w:p>
        </w:tc>
        <w:tc>
          <w:tcPr>
            <w:tcW w:w="1417" w:type="dxa"/>
            <w:vAlign w:val="center"/>
          </w:tcPr>
          <w:p w14:paraId="344FCF82" w14:textId="77777777" w:rsidR="002744E3" w:rsidRDefault="002744E3">
            <w:pPr>
              <w:pStyle w:val="ConsPlusNormal"/>
              <w:jc w:val="center"/>
            </w:pPr>
            <w:r>
              <w:t>514 576,50</w:t>
            </w:r>
          </w:p>
        </w:tc>
        <w:tc>
          <w:tcPr>
            <w:tcW w:w="1417" w:type="dxa"/>
            <w:vAlign w:val="center"/>
          </w:tcPr>
          <w:p w14:paraId="74D88331" w14:textId="77777777" w:rsidR="002744E3" w:rsidRDefault="002744E3">
            <w:pPr>
              <w:pStyle w:val="ConsPlusNormal"/>
              <w:jc w:val="center"/>
            </w:pPr>
            <w:r>
              <w:t>425 754,60</w:t>
            </w:r>
          </w:p>
        </w:tc>
        <w:tc>
          <w:tcPr>
            <w:tcW w:w="1417" w:type="dxa"/>
            <w:vAlign w:val="center"/>
          </w:tcPr>
          <w:p w14:paraId="312DEE41" w14:textId="77777777" w:rsidR="002744E3" w:rsidRDefault="002744E3">
            <w:pPr>
              <w:pStyle w:val="ConsPlusNormal"/>
              <w:jc w:val="center"/>
            </w:pPr>
            <w:r>
              <w:t>440 423,20</w:t>
            </w:r>
          </w:p>
        </w:tc>
        <w:tc>
          <w:tcPr>
            <w:tcW w:w="1417" w:type="dxa"/>
            <w:vAlign w:val="center"/>
          </w:tcPr>
          <w:p w14:paraId="4A1A0C67" w14:textId="77777777" w:rsidR="002744E3" w:rsidRDefault="002744E3">
            <w:pPr>
              <w:pStyle w:val="ConsPlusNormal"/>
              <w:jc w:val="center"/>
            </w:pPr>
            <w:r>
              <w:t>642 417,30</w:t>
            </w:r>
          </w:p>
        </w:tc>
        <w:tc>
          <w:tcPr>
            <w:tcW w:w="1417" w:type="dxa"/>
            <w:vAlign w:val="center"/>
          </w:tcPr>
          <w:p w14:paraId="645AAE9F" w14:textId="77777777" w:rsidR="002744E3" w:rsidRDefault="002744E3">
            <w:pPr>
              <w:pStyle w:val="ConsPlusNormal"/>
              <w:jc w:val="center"/>
            </w:pPr>
            <w:r>
              <w:t>642 417,30</w:t>
            </w:r>
          </w:p>
        </w:tc>
      </w:tr>
      <w:tr w:rsidR="002744E3" w14:paraId="62C2AA48" w14:textId="77777777">
        <w:tc>
          <w:tcPr>
            <w:tcW w:w="567" w:type="dxa"/>
            <w:vMerge/>
          </w:tcPr>
          <w:p w14:paraId="7BA1BC06" w14:textId="77777777" w:rsidR="002744E3" w:rsidRDefault="002744E3"/>
        </w:tc>
        <w:tc>
          <w:tcPr>
            <w:tcW w:w="1984" w:type="dxa"/>
            <w:vMerge/>
          </w:tcPr>
          <w:p w14:paraId="06B72F3D" w14:textId="77777777" w:rsidR="002744E3" w:rsidRDefault="002744E3"/>
        </w:tc>
        <w:tc>
          <w:tcPr>
            <w:tcW w:w="1928" w:type="dxa"/>
            <w:vMerge/>
          </w:tcPr>
          <w:p w14:paraId="3C9BF0C8" w14:textId="77777777" w:rsidR="002744E3" w:rsidRDefault="002744E3"/>
        </w:tc>
        <w:tc>
          <w:tcPr>
            <w:tcW w:w="2556" w:type="dxa"/>
            <w:vMerge/>
          </w:tcPr>
          <w:p w14:paraId="4570F648" w14:textId="77777777" w:rsidR="002744E3" w:rsidRDefault="002744E3"/>
        </w:tc>
        <w:tc>
          <w:tcPr>
            <w:tcW w:w="2608" w:type="dxa"/>
            <w:vMerge/>
          </w:tcPr>
          <w:p w14:paraId="19A508E4" w14:textId="77777777" w:rsidR="002744E3" w:rsidRDefault="002744E3"/>
        </w:tc>
        <w:tc>
          <w:tcPr>
            <w:tcW w:w="1871" w:type="dxa"/>
            <w:vMerge/>
          </w:tcPr>
          <w:p w14:paraId="6B52D969" w14:textId="77777777" w:rsidR="002744E3" w:rsidRDefault="002744E3"/>
        </w:tc>
        <w:tc>
          <w:tcPr>
            <w:tcW w:w="1531" w:type="dxa"/>
            <w:vMerge/>
          </w:tcPr>
          <w:p w14:paraId="646B6F07" w14:textId="77777777" w:rsidR="002744E3" w:rsidRDefault="002744E3"/>
        </w:tc>
        <w:tc>
          <w:tcPr>
            <w:tcW w:w="1531" w:type="dxa"/>
            <w:vMerge/>
          </w:tcPr>
          <w:p w14:paraId="088F5050" w14:textId="77777777" w:rsidR="002744E3" w:rsidRDefault="002744E3"/>
        </w:tc>
        <w:tc>
          <w:tcPr>
            <w:tcW w:w="2098" w:type="dxa"/>
            <w:vAlign w:val="center"/>
          </w:tcPr>
          <w:p w14:paraId="7D08CEB2"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55EE875C" w14:textId="77777777" w:rsidR="002744E3" w:rsidRDefault="002744E3">
            <w:pPr>
              <w:pStyle w:val="ConsPlusNormal"/>
              <w:jc w:val="center"/>
            </w:pPr>
            <w:r>
              <w:t>514 576,50</w:t>
            </w:r>
          </w:p>
        </w:tc>
        <w:tc>
          <w:tcPr>
            <w:tcW w:w="1417" w:type="dxa"/>
            <w:vAlign w:val="center"/>
          </w:tcPr>
          <w:p w14:paraId="3ACBC8A3" w14:textId="77777777" w:rsidR="002744E3" w:rsidRDefault="002744E3">
            <w:pPr>
              <w:pStyle w:val="ConsPlusNormal"/>
              <w:jc w:val="center"/>
            </w:pPr>
            <w:r>
              <w:t>425 754,60</w:t>
            </w:r>
          </w:p>
        </w:tc>
        <w:tc>
          <w:tcPr>
            <w:tcW w:w="1417" w:type="dxa"/>
            <w:vAlign w:val="center"/>
          </w:tcPr>
          <w:p w14:paraId="36DCE47D" w14:textId="77777777" w:rsidR="002744E3" w:rsidRDefault="002744E3">
            <w:pPr>
              <w:pStyle w:val="ConsPlusNormal"/>
              <w:jc w:val="center"/>
            </w:pPr>
            <w:r>
              <w:t>440 423,20</w:t>
            </w:r>
          </w:p>
        </w:tc>
        <w:tc>
          <w:tcPr>
            <w:tcW w:w="1417" w:type="dxa"/>
            <w:vAlign w:val="center"/>
          </w:tcPr>
          <w:p w14:paraId="53366FFE" w14:textId="77777777" w:rsidR="002744E3" w:rsidRDefault="002744E3">
            <w:pPr>
              <w:pStyle w:val="ConsPlusNormal"/>
              <w:jc w:val="center"/>
            </w:pPr>
            <w:r>
              <w:t>642 417,30</w:t>
            </w:r>
          </w:p>
        </w:tc>
        <w:tc>
          <w:tcPr>
            <w:tcW w:w="1417" w:type="dxa"/>
            <w:vAlign w:val="center"/>
          </w:tcPr>
          <w:p w14:paraId="6A734248" w14:textId="77777777" w:rsidR="002744E3" w:rsidRDefault="002744E3">
            <w:pPr>
              <w:pStyle w:val="ConsPlusNormal"/>
              <w:jc w:val="center"/>
            </w:pPr>
            <w:r>
              <w:t>642 417,30</w:t>
            </w:r>
          </w:p>
        </w:tc>
      </w:tr>
      <w:tr w:rsidR="002744E3" w14:paraId="5CA0793E" w14:textId="77777777">
        <w:tc>
          <w:tcPr>
            <w:tcW w:w="567" w:type="dxa"/>
            <w:vMerge/>
          </w:tcPr>
          <w:p w14:paraId="610B7C19" w14:textId="77777777" w:rsidR="002744E3" w:rsidRDefault="002744E3"/>
        </w:tc>
        <w:tc>
          <w:tcPr>
            <w:tcW w:w="1984" w:type="dxa"/>
            <w:vMerge/>
          </w:tcPr>
          <w:p w14:paraId="10A4B329" w14:textId="77777777" w:rsidR="002744E3" w:rsidRDefault="002744E3"/>
        </w:tc>
        <w:tc>
          <w:tcPr>
            <w:tcW w:w="1928" w:type="dxa"/>
            <w:vMerge/>
          </w:tcPr>
          <w:p w14:paraId="1979EAD6" w14:textId="77777777" w:rsidR="002744E3" w:rsidRDefault="002744E3"/>
        </w:tc>
        <w:tc>
          <w:tcPr>
            <w:tcW w:w="2556" w:type="dxa"/>
            <w:vMerge/>
          </w:tcPr>
          <w:p w14:paraId="7532DD65" w14:textId="77777777" w:rsidR="002744E3" w:rsidRDefault="002744E3"/>
        </w:tc>
        <w:tc>
          <w:tcPr>
            <w:tcW w:w="2608" w:type="dxa"/>
            <w:vMerge/>
          </w:tcPr>
          <w:p w14:paraId="3B645ABC" w14:textId="77777777" w:rsidR="002744E3" w:rsidRDefault="002744E3"/>
        </w:tc>
        <w:tc>
          <w:tcPr>
            <w:tcW w:w="1871" w:type="dxa"/>
            <w:vMerge/>
          </w:tcPr>
          <w:p w14:paraId="13F9BFA2" w14:textId="77777777" w:rsidR="002744E3" w:rsidRDefault="002744E3"/>
        </w:tc>
        <w:tc>
          <w:tcPr>
            <w:tcW w:w="1531" w:type="dxa"/>
            <w:vMerge/>
          </w:tcPr>
          <w:p w14:paraId="6F395B74" w14:textId="77777777" w:rsidR="002744E3" w:rsidRDefault="002744E3"/>
        </w:tc>
        <w:tc>
          <w:tcPr>
            <w:tcW w:w="1531" w:type="dxa"/>
            <w:vMerge/>
          </w:tcPr>
          <w:p w14:paraId="0676546D" w14:textId="77777777" w:rsidR="002744E3" w:rsidRDefault="002744E3"/>
        </w:tc>
        <w:tc>
          <w:tcPr>
            <w:tcW w:w="2098" w:type="dxa"/>
            <w:vAlign w:val="center"/>
          </w:tcPr>
          <w:p w14:paraId="049180A4" w14:textId="77777777" w:rsidR="002744E3" w:rsidRDefault="002744E3">
            <w:pPr>
              <w:pStyle w:val="ConsPlusNormal"/>
              <w:jc w:val="center"/>
            </w:pPr>
            <w:r>
              <w:t>Федеральный бюджет</w:t>
            </w:r>
          </w:p>
        </w:tc>
        <w:tc>
          <w:tcPr>
            <w:tcW w:w="1417" w:type="dxa"/>
            <w:vAlign w:val="center"/>
          </w:tcPr>
          <w:p w14:paraId="5D00B90A" w14:textId="77777777" w:rsidR="002744E3" w:rsidRDefault="002744E3">
            <w:pPr>
              <w:pStyle w:val="ConsPlusNormal"/>
              <w:jc w:val="center"/>
            </w:pPr>
            <w:r>
              <w:t>0,00</w:t>
            </w:r>
          </w:p>
        </w:tc>
        <w:tc>
          <w:tcPr>
            <w:tcW w:w="1417" w:type="dxa"/>
            <w:vAlign w:val="center"/>
          </w:tcPr>
          <w:p w14:paraId="7FC7ADF0" w14:textId="77777777" w:rsidR="002744E3" w:rsidRDefault="002744E3">
            <w:pPr>
              <w:pStyle w:val="ConsPlusNormal"/>
              <w:jc w:val="center"/>
            </w:pPr>
            <w:r>
              <w:t>0,00</w:t>
            </w:r>
          </w:p>
        </w:tc>
        <w:tc>
          <w:tcPr>
            <w:tcW w:w="1417" w:type="dxa"/>
            <w:vAlign w:val="center"/>
          </w:tcPr>
          <w:p w14:paraId="2A68D350" w14:textId="77777777" w:rsidR="002744E3" w:rsidRDefault="002744E3">
            <w:pPr>
              <w:pStyle w:val="ConsPlusNormal"/>
              <w:jc w:val="center"/>
            </w:pPr>
            <w:r>
              <w:t>0,00</w:t>
            </w:r>
          </w:p>
        </w:tc>
        <w:tc>
          <w:tcPr>
            <w:tcW w:w="1417" w:type="dxa"/>
            <w:vAlign w:val="center"/>
          </w:tcPr>
          <w:p w14:paraId="127F791C" w14:textId="77777777" w:rsidR="002744E3" w:rsidRDefault="002744E3">
            <w:pPr>
              <w:pStyle w:val="ConsPlusNormal"/>
              <w:jc w:val="center"/>
            </w:pPr>
            <w:r>
              <w:t>0,00</w:t>
            </w:r>
          </w:p>
        </w:tc>
        <w:tc>
          <w:tcPr>
            <w:tcW w:w="1417" w:type="dxa"/>
            <w:vAlign w:val="center"/>
          </w:tcPr>
          <w:p w14:paraId="3F55E0DE" w14:textId="77777777" w:rsidR="002744E3" w:rsidRDefault="002744E3">
            <w:pPr>
              <w:pStyle w:val="ConsPlusNormal"/>
              <w:jc w:val="center"/>
            </w:pPr>
            <w:r>
              <w:t>0,00</w:t>
            </w:r>
          </w:p>
        </w:tc>
      </w:tr>
      <w:tr w:rsidR="002744E3" w14:paraId="4B270AE0" w14:textId="77777777">
        <w:tc>
          <w:tcPr>
            <w:tcW w:w="567" w:type="dxa"/>
            <w:vMerge/>
          </w:tcPr>
          <w:p w14:paraId="13581C23" w14:textId="77777777" w:rsidR="002744E3" w:rsidRDefault="002744E3"/>
        </w:tc>
        <w:tc>
          <w:tcPr>
            <w:tcW w:w="1984" w:type="dxa"/>
            <w:vMerge/>
          </w:tcPr>
          <w:p w14:paraId="363C31AC" w14:textId="77777777" w:rsidR="002744E3" w:rsidRDefault="002744E3"/>
        </w:tc>
        <w:tc>
          <w:tcPr>
            <w:tcW w:w="1928" w:type="dxa"/>
            <w:vMerge/>
          </w:tcPr>
          <w:p w14:paraId="3E4A6DD9" w14:textId="77777777" w:rsidR="002744E3" w:rsidRDefault="002744E3"/>
        </w:tc>
        <w:tc>
          <w:tcPr>
            <w:tcW w:w="2556" w:type="dxa"/>
            <w:vMerge/>
          </w:tcPr>
          <w:p w14:paraId="4864F9EB" w14:textId="77777777" w:rsidR="002744E3" w:rsidRDefault="002744E3"/>
        </w:tc>
        <w:tc>
          <w:tcPr>
            <w:tcW w:w="2608" w:type="dxa"/>
            <w:vMerge/>
          </w:tcPr>
          <w:p w14:paraId="64D48F46" w14:textId="77777777" w:rsidR="002744E3" w:rsidRDefault="002744E3"/>
        </w:tc>
        <w:tc>
          <w:tcPr>
            <w:tcW w:w="1871" w:type="dxa"/>
            <w:vMerge/>
          </w:tcPr>
          <w:p w14:paraId="498967A4" w14:textId="77777777" w:rsidR="002744E3" w:rsidRDefault="002744E3"/>
        </w:tc>
        <w:tc>
          <w:tcPr>
            <w:tcW w:w="1531" w:type="dxa"/>
            <w:vMerge/>
          </w:tcPr>
          <w:p w14:paraId="3759D80B" w14:textId="77777777" w:rsidR="002744E3" w:rsidRDefault="002744E3"/>
        </w:tc>
        <w:tc>
          <w:tcPr>
            <w:tcW w:w="1531" w:type="dxa"/>
            <w:vMerge/>
          </w:tcPr>
          <w:p w14:paraId="0CC1F331" w14:textId="77777777" w:rsidR="002744E3" w:rsidRDefault="002744E3"/>
        </w:tc>
        <w:tc>
          <w:tcPr>
            <w:tcW w:w="2098" w:type="dxa"/>
            <w:vAlign w:val="center"/>
          </w:tcPr>
          <w:p w14:paraId="079B6670" w14:textId="77777777" w:rsidR="002744E3" w:rsidRDefault="002744E3">
            <w:pPr>
              <w:pStyle w:val="ConsPlusNormal"/>
              <w:jc w:val="center"/>
            </w:pPr>
            <w:r>
              <w:t>Местные бюджеты</w:t>
            </w:r>
          </w:p>
        </w:tc>
        <w:tc>
          <w:tcPr>
            <w:tcW w:w="1417" w:type="dxa"/>
            <w:vAlign w:val="center"/>
          </w:tcPr>
          <w:p w14:paraId="6FB57CAC" w14:textId="77777777" w:rsidR="002744E3" w:rsidRDefault="002744E3">
            <w:pPr>
              <w:pStyle w:val="ConsPlusNormal"/>
              <w:jc w:val="center"/>
            </w:pPr>
            <w:r>
              <w:t>0,00</w:t>
            </w:r>
          </w:p>
        </w:tc>
        <w:tc>
          <w:tcPr>
            <w:tcW w:w="1417" w:type="dxa"/>
            <w:vAlign w:val="center"/>
          </w:tcPr>
          <w:p w14:paraId="207CD636" w14:textId="77777777" w:rsidR="002744E3" w:rsidRDefault="002744E3">
            <w:pPr>
              <w:pStyle w:val="ConsPlusNormal"/>
              <w:jc w:val="center"/>
            </w:pPr>
            <w:r>
              <w:t>0,00</w:t>
            </w:r>
          </w:p>
        </w:tc>
        <w:tc>
          <w:tcPr>
            <w:tcW w:w="1417" w:type="dxa"/>
            <w:vAlign w:val="center"/>
          </w:tcPr>
          <w:p w14:paraId="703295AE" w14:textId="77777777" w:rsidR="002744E3" w:rsidRDefault="002744E3">
            <w:pPr>
              <w:pStyle w:val="ConsPlusNormal"/>
              <w:jc w:val="center"/>
            </w:pPr>
            <w:r>
              <w:t>0,00</w:t>
            </w:r>
          </w:p>
        </w:tc>
        <w:tc>
          <w:tcPr>
            <w:tcW w:w="1417" w:type="dxa"/>
            <w:vAlign w:val="center"/>
          </w:tcPr>
          <w:p w14:paraId="5FA519AA" w14:textId="77777777" w:rsidR="002744E3" w:rsidRDefault="002744E3">
            <w:pPr>
              <w:pStyle w:val="ConsPlusNormal"/>
              <w:jc w:val="center"/>
            </w:pPr>
            <w:r>
              <w:t>0,00</w:t>
            </w:r>
          </w:p>
        </w:tc>
        <w:tc>
          <w:tcPr>
            <w:tcW w:w="1417" w:type="dxa"/>
            <w:vAlign w:val="center"/>
          </w:tcPr>
          <w:p w14:paraId="5BD6667F" w14:textId="77777777" w:rsidR="002744E3" w:rsidRDefault="002744E3">
            <w:pPr>
              <w:pStyle w:val="ConsPlusNormal"/>
              <w:jc w:val="center"/>
            </w:pPr>
            <w:r>
              <w:t>0,00</w:t>
            </w:r>
          </w:p>
        </w:tc>
      </w:tr>
      <w:tr w:rsidR="002744E3" w14:paraId="0392AC6B" w14:textId="77777777">
        <w:tc>
          <w:tcPr>
            <w:tcW w:w="567" w:type="dxa"/>
            <w:vMerge/>
          </w:tcPr>
          <w:p w14:paraId="33D90D11" w14:textId="77777777" w:rsidR="002744E3" w:rsidRDefault="002744E3"/>
        </w:tc>
        <w:tc>
          <w:tcPr>
            <w:tcW w:w="1984" w:type="dxa"/>
            <w:vMerge/>
          </w:tcPr>
          <w:p w14:paraId="28D708EA" w14:textId="77777777" w:rsidR="002744E3" w:rsidRDefault="002744E3"/>
        </w:tc>
        <w:tc>
          <w:tcPr>
            <w:tcW w:w="1928" w:type="dxa"/>
            <w:vMerge/>
          </w:tcPr>
          <w:p w14:paraId="5C7DB446" w14:textId="77777777" w:rsidR="002744E3" w:rsidRDefault="002744E3"/>
        </w:tc>
        <w:tc>
          <w:tcPr>
            <w:tcW w:w="2556" w:type="dxa"/>
            <w:vMerge/>
          </w:tcPr>
          <w:p w14:paraId="5D79D544" w14:textId="77777777" w:rsidR="002744E3" w:rsidRDefault="002744E3"/>
        </w:tc>
        <w:tc>
          <w:tcPr>
            <w:tcW w:w="2608" w:type="dxa"/>
            <w:vMerge/>
          </w:tcPr>
          <w:p w14:paraId="25F78ADD" w14:textId="77777777" w:rsidR="002744E3" w:rsidRDefault="002744E3"/>
        </w:tc>
        <w:tc>
          <w:tcPr>
            <w:tcW w:w="1871" w:type="dxa"/>
            <w:vMerge/>
          </w:tcPr>
          <w:p w14:paraId="24970F1D" w14:textId="77777777" w:rsidR="002744E3" w:rsidRDefault="002744E3"/>
        </w:tc>
        <w:tc>
          <w:tcPr>
            <w:tcW w:w="1531" w:type="dxa"/>
            <w:vMerge/>
          </w:tcPr>
          <w:p w14:paraId="522B824F" w14:textId="77777777" w:rsidR="002744E3" w:rsidRDefault="002744E3"/>
        </w:tc>
        <w:tc>
          <w:tcPr>
            <w:tcW w:w="1531" w:type="dxa"/>
            <w:vMerge/>
          </w:tcPr>
          <w:p w14:paraId="6A32E212" w14:textId="77777777" w:rsidR="002744E3" w:rsidRDefault="002744E3"/>
        </w:tc>
        <w:tc>
          <w:tcPr>
            <w:tcW w:w="2098" w:type="dxa"/>
            <w:vAlign w:val="center"/>
          </w:tcPr>
          <w:p w14:paraId="3D17B06B" w14:textId="77777777" w:rsidR="002744E3" w:rsidRDefault="002744E3">
            <w:pPr>
              <w:pStyle w:val="ConsPlusNormal"/>
              <w:jc w:val="center"/>
            </w:pPr>
            <w:r>
              <w:t>Внебюджетные источники</w:t>
            </w:r>
          </w:p>
        </w:tc>
        <w:tc>
          <w:tcPr>
            <w:tcW w:w="1417" w:type="dxa"/>
            <w:vAlign w:val="center"/>
          </w:tcPr>
          <w:p w14:paraId="50D7D794" w14:textId="77777777" w:rsidR="002744E3" w:rsidRDefault="002744E3">
            <w:pPr>
              <w:pStyle w:val="ConsPlusNormal"/>
              <w:jc w:val="center"/>
            </w:pPr>
            <w:r>
              <w:t>0,00</w:t>
            </w:r>
          </w:p>
        </w:tc>
        <w:tc>
          <w:tcPr>
            <w:tcW w:w="1417" w:type="dxa"/>
            <w:vAlign w:val="center"/>
          </w:tcPr>
          <w:p w14:paraId="03763963" w14:textId="77777777" w:rsidR="002744E3" w:rsidRDefault="002744E3">
            <w:pPr>
              <w:pStyle w:val="ConsPlusNormal"/>
              <w:jc w:val="center"/>
            </w:pPr>
            <w:r>
              <w:t>0,00</w:t>
            </w:r>
          </w:p>
        </w:tc>
        <w:tc>
          <w:tcPr>
            <w:tcW w:w="1417" w:type="dxa"/>
            <w:vAlign w:val="center"/>
          </w:tcPr>
          <w:p w14:paraId="69843EAA" w14:textId="77777777" w:rsidR="002744E3" w:rsidRDefault="002744E3">
            <w:pPr>
              <w:pStyle w:val="ConsPlusNormal"/>
              <w:jc w:val="center"/>
            </w:pPr>
            <w:r>
              <w:t>0,00</w:t>
            </w:r>
          </w:p>
        </w:tc>
        <w:tc>
          <w:tcPr>
            <w:tcW w:w="1417" w:type="dxa"/>
            <w:vAlign w:val="center"/>
          </w:tcPr>
          <w:p w14:paraId="1164E656" w14:textId="77777777" w:rsidR="002744E3" w:rsidRDefault="002744E3">
            <w:pPr>
              <w:pStyle w:val="ConsPlusNormal"/>
              <w:jc w:val="center"/>
            </w:pPr>
            <w:r>
              <w:t>0,00</w:t>
            </w:r>
          </w:p>
        </w:tc>
        <w:tc>
          <w:tcPr>
            <w:tcW w:w="1417" w:type="dxa"/>
            <w:vAlign w:val="center"/>
          </w:tcPr>
          <w:p w14:paraId="66E53E44" w14:textId="77777777" w:rsidR="002744E3" w:rsidRDefault="002744E3">
            <w:pPr>
              <w:pStyle w:val="ConsPlusNormal"/>
              <w:jc w:val="center"/>
            </w:pPr>
            <w:r>
              <w:t>0,00</w:t>
            </w:r>
          </w:p>
        </w:tc>
      </w:tr>
      <w:tr w:rsidR="002744E3" w14:paraId="68938C21" w14:textId="77777777">
        <w:tc>
          <w:tcPr>
            <w:tcW w:w="567" w:type="dxa"/>
            <w:vMerge w:val="restart"/>
            <w:vAlign w:val="center"/>
          </w:tcPr>
          <w:p w14:paraId="2CED460F" w14:textId="77777777" w:rsidR="002744E3" w:rsidRDefault="002744E3">
            <w:pPr>
              <w:pStyle w:val="ConsPlusNormal"/>
              <w:jc w:val="center"/>
            </w:pPr>
            <w:r>
              <w:t>2.2.</w:t>
            </w:r>
          </w:p>
        </w:tc>
        <w:tc>
          <w:tcPr>
            <w:tcW w:w="1984" w:type="dxa"/>
            <w:vMerge w:val="restart"/>
            <w:vAlign w:val="center"/>
          </w:tcPr>
          <w:p w14:paraId="25A58857" w14:textId="77777777" w:rsidR="002744E3" w:rsidRDefault="002744E3">
            <w:pPr>
              <w:pStyle w:val="ConsPlusNormal"/>
            </w:pPr>
          </w:p>
        </w:tc>
        <w:tc>
          <w:tcPr>
            <w:tcW w:w="1928" w:type="dxa"/>
            <w:vMerge w:val="restart"/>
            <w:vAlign w:val="center"/>
          </w:tcPr>
          <w:p w14:paraId="5A6C31BE" w14:textId="77777777" w:rsidR="002744E3" w:rsidRDefault="002744E3">
            <w:pPr>
              <w:pStyle w:val="ConsPlusNormal"/>
            </w:pPr>
          </w:p>
        </w:tc>
        <w:tc>
          <w:tcPr>
            <w:tcW w:w="2556" w:type="dxa"/>
            <w:vMerge w:val="restart"/>
            <w:vAlign w:val="center"/>
          </w:tcPr>
          <w:p w14:paraId="03BD3273" w14:textId="77777777" w:rsidR="002744E3" w:rsidRDefault="002744E3">
            <w:pPr>
              <w:pStyle w:val="ConsPlusNormal"/>
              <w:jc w:val="center"/>
            </w:pPr>
            <w:r>
              <w:t>Нуждающиеся семьи получат ежемесячные выплаты в связи с рождением (усыновлением) первого ребенка за счет субвенций из федерального бюджета</w:t>
            </w:r>
          </w:p>
        </w:tc>
        <w:tc>
          <w:tcPr>
            <w:tcW w:w="2608" w:type="dxa"/>
            <w:vMerge w:val="restart"/>
            <w:vAlign w:val="center"/>
          </w:tcPr>
          <w:p w14:paraId="0C4512E3" w14:textId="77777777" w:rsidR="002744E3" w:rsidRDefault="002744E3">
            <w:pPr>
              <w:pStyle w:val="ConsPlusNormal"/>
            </w:pPr>
            <w:r>
              <w:t>3.5.2. Осуществление ежемесячной выплаты в связи с рождением (усыновлением) первого ребенка</w:t>
            </w:r>
          </w:p>
        </w:tc>
        <w:tc>
          <w:tcPr>
            <w:tcW w:w="1871" w:type="dxa"/>
            <w:vMerge w:val="restart"/>
            <w:vAlign w:val="center"/>
          </w:tcPr>
          <w:p w14:paraId="50F24F47" w14:textId="77777777" w:rsidR="002744E3" w:rsidRDefault="002744E3">
            <w:pPr>
              <w:pStyle w:val="ConsPlusNormal"/>
              <w:jc w:val="center"/>
            </w:pPr>
            <w:r>
              <w:t>-</w:t>
            </w:r>
          </w:p>
        </w:tc>
        <w:tc>
          <w:tcPr>
            <w:tcW w:w="1531" w:type="dxa"/>
            <w:vMerge w:val="restart"/>
            <w:vAlign w:val="center"/>
          </w:tcPr>
          <w:p w14:paraId="7AD83533" w14:textId="77777777" w:rsidR="002744E3" w:rsidRDefault="002744E3">
            <w:pPr>
              <w:pStyle w:val="ConsPlusNormal"/>
              <w:jc w:val="center"/>
            </w:pPr>
            <w:r>
              <w:t>-</w:t>
            </w:r>
          </w:p>
        </w:tc>
        <w:tc>
          <w:tcPr>
            <w:tcW w:w="1531" w:type="dxa"/>
            <w:vMerge w:val="restart"/>
            <w:vAlign w:val="center"/>
          </w:tcPr>
          <w:p w14:paraId="537DE0A2" w14:textId="77777777" w:rsidR="002744E3" w:rsidRDefault="002744E3">
            <w:pPr>
              <w:pStyle w:val="ConsPlusNormal"/>
              <w:jc w:val="center"/>
            </w:pPr>
            <w:r>
              <w:t>-</w:t>
            </w:r>
          </w:p>
        </w:tc>
        <w:tc>
          <w:tcPr>
            <w:tcW w:w="2098" w:type="dxa"/>
            <w:vAlign w:val="center"/>
          </w:tcPr>
          <w:p w14:paraId="1F1F917A" w14:textId="77777777" w:rsidR="002744E3" w:rsidRDefault="002744E3">
            <w:pPr>
              <w:pStyle w:val="ConsPlusNormal"/>
              <w:jc w:val="center"/>
            </w:pPr>
            <w:r>
              <w:t>Итого</w:t>
            </w:r>
          </w:p>
        </w:tc>
        <w:tc>
          <w:tcPr>
            <w:tcW w:w="1417" w:type="dxa"/>
            <w:vAlign w:val="center"/>
          </w:tcPr>
          <w:p w14:paraId="191CBB02" w14:textId="77777777" w:rsidR="002744E3" w:rsidRDefault="002744E3">
            <w:pPr>
              <w:pStyle w:val="ConsPlusNormal"/>
              <w:jc w:val="center"/>
            </w:pPr>
            <w:r>
              <w:t>2 312 742,30</w:t>
            </w:r>
          </w:p>
        </w:tc>
        <w:tc>
          <w:tcPr>
            <w:tcW w:w="1417" w:type="dxa"/>
            <w:vAlign w:val="center"/>
          </w:tcPr>
          <w:p w14:paraId="7E3EEC5A" w14:textId="77777777" w:rsidR="002744E3" w:rsidRDefault="002744E3">
            <w:pPr>
              <w:pStyle w:val="ConsPlusNormal"/>
              <w:jc w:val="center"/>
            </w:pPr>
            <w:r>
              <w:t>2 938 832,10</w:t>
            </w:r>
          </w:p>
        </w:tc>
        <w:tc>
          <w:tcPr>
            <w:tcW w:w="1417" w:type="dxa"/>
            <w:vAlign w:val="center"/>
          </w:tcPr>
          <w:p w14:paraId="4EFE347A" w14:textId="77777777" w:rsidR="002744E3" w:rsidRDefault="002744E3">
            <w:pPr>
              <w:pStyle w:val="ConsPlusNormal"/>
              <w:jc w:val="center"/>
            </w:pPr>
            <w:r>
              <w:t>3 165 178,70</w:t>
            </w:r>
          </w:p>
        </w:tc>
        <w:tc>
          <w:tcPr>
            <w:tcW w:w="1417" w:type="dxa"/>
            <w:vAlign w:val="center"/>
          </w:tcPr>
          <w:p w14:paraId="093008DC" w14:textId="77777777" w:rsidR="002744E3" w:rsidRDefault="002744E3">
            <w:pPr>
              <w:pStyle w:val="ConsPlusNormal"/>
              <w:jc w:val="center"/>
            </w:pPr>
            <w:r>
              <w:t>606 730,70</w:t>
            </w:r>
          </w:p>
        </w:tc>
        <w:tc>
          <w:tcPr>
            <w:tcW w:w="1417" w:type="dxa"/>
            <w:vAlign w:val="center"/>
          </w:tcPr>
          <w:p w14:paraId="12D09FEA" w14:textId="77777777" w:rsidR="002744E3" w:rsidRDefault="002744E3">
            <w:pPr>
              <w:pStyle w:val="ConsPlusNormal"/>
              <w:jc w:val="center"/>
            </w:pPr>
            <w:r>
              <w:t>606 730,70</w:t>
            </w:r>
          </w:p>
        </w:tc>
      </w:tr>
      <w:tr w:rsidR="002744E3" w14:paraId="04A638CE" w14:textId="77777777">
        <w:tc>
          <w:tcPr>
            <w:tcW w:w="567" w:type="dxa"/>
            <w:vMerge/>
          </w:tcPr>
          <w:p w14:paraId="7F73A9B2" w14:textId="77777777" w:rsidR="002744E3" w:rsidRDefault="002744E3"/>
        </w:tc>
        <w:tc>
          <w:tcPr>
            <w:tcW w:w="1984" w:type="dxa"/>
            <w:vMerge/>
          </w:tcPr>
          <w:p w14:paraId="13421E75" w14:textId="77777777" w:rsidR="002744E3" w:rsidRDefault="002744E3"/>
        </w:tc>
        <w:tc>
          <w:tcPr>
            <w:tcW w:w="1928" w:type="dxa"/>
            <w:vMerge/>
          </w:tcPr>
          <w:p w14:paraId="6A972DAB" w14:textId="77777777" w:rsidR="002744E3" w:rsidRDefault="002744E3"/>
        </w:tc>
        <w:tc>
          <w:tcPr>
            <w:tcW w:w="2556" w:type="dxa"/>
            <w:vMerge/>
          </w:tcPr>
          <w:p w14:paraId="44BFD7AE" w14:textId="77777777" w:rsidR="002744E3" w:rsidRDefault="002744E3"/>
        </w:tc>
        <w:tc>
          <w:tcPr>
            <w:tcW w:w="2608" w:type="dxa"/>
            <w:vMerge/>
          </w:tcPr>
          <w:p w14:paraId="0EC210E5" w14:textId="77777777" w:rsidR="002744E3" w:rsidRDefault="002744E3"/>
        </w:tc>
        <w:tc>
          <w:tcPr>
            <w:tcW w:w="1871" w:type="dxa"/>
            <w:vMerge/>
          </w:tcPr>
          <w:p w14:paraId="460EDD22" w14:textId="77777777" w:rsidR="002744E3" w:rsidRDefault="002744E3"/>
        </w:tc>
        <w:tc>
          <w:tcPr>
            <w:tcW w:w="1531" w:type="dxa"/>
            <w:vMerge/>
          </w:tcPr>
          <w:p w14:paraId="4346472E" w14:textId="77777777" w:rsidR="002744E3" w:rsidRDefault="002744E3"/>
        </w:tc>
        <w:tc>
          <w:tcPr>
            <w:tcW w:w="1531" w:type="dxa"/>
            <w:vMerge/>
          </w:tcPr>
          <w:p w14:paraId="7A2583C7" w14:textId="77777777" w:rsidR="002744E3" w:rsidRDefault="002744E3"/>
        </w:tc>
        <w:tc>
          <w:tcPr>
            <w:tcW w:w="2098" w:type="dxa"/>
            <w:vAlign w:val="center"/>
          </w:tcPr>
          <w:p w14:paraId="0C3D61DB"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29DFCC14" w14:textId="77777777" w:rsidR="002744E3" w:rsidRDefault="002744E3">
            <w:pPr>
              <w:pStyle w:val="ConsPlusNormal"/>
              <w:jc w:val="center"/>
            </w:pPr>
            <w:r>
              <w:t>0,00</w:t>
            </w:r>
          </w:p>
        </w:tc>
        <w:tc>
          <w:tcPr>
            <w:tcW w:w="1417" w:type="dxa"/>
            <w:vAlign w:val="center"/>
          </w:tcPr>
          <w:p w14:paraId="09A4D39E" w14:textId="77777777" w:rsidR="002744E3" w:rsidRDefault="002744E3">
            <w:pPr>
              <w:pStyle w:val="ConsPlusNormal"/>
              <w:jc w:val="center"/>
            </w:pPr>
            <w:r>
              <w:t>0,00</w:t>
            </w:r>
          </w:p>
        </w:tc>
        <w:tc>
          <w:tcPr>
            <w:tcW w:w="1417" w:type="dxa"/>
            <w:vAlign w:val="center"/>
          </w:tcPr>
          <w:p w14:paraId="1356F84B" w14:textId="77777777" w:rsidR="002744E3" w:rsidRDefault="002744E3">
            <w:pPr>
              <w:pStyle w:val="ConsPlusNormal"/>
              <w:jc w:val="center"/>
            </w:pPr>
            <w:r>
              <w:t>0,00</w:t>
            </w:r>
          </w:p>
        </w:tc>
        <w:tc>
          <w:tcPr>
            <w:tcW w:w="1417" w:type="dxa"/>
            <w:vAlign w:val="center"/>
          </w:tcPr>
          <w:p w14:paraId="0A8008F3" w14:textId="77777777" w:rsidR="002744E3" w:rsidRDefault="002744E3">
            <w:pPr>
              <w:pStyle w:val="ConsPlusNormal"/>
              <w:jc w:val="center"/>
            </w:pPr>
            <w:r>
              <w:t>0,00</w:t>
            </w:r>
          </w:p>
        </w:tc>
        <w:tc>
          <w:tcPr>
            <w:tcW w:w="1417" w:type="dxa"/>
            <w:vAlign w:val="center"/>
          </w:tcPr>
          <w:p w14:paraId="6CE4127D" w14:textId="77777777" w:rsidR="002744E3" w:rsidRDefault="002744E3">
            <w:pPr>
              <w:pStyle w:val="ConsPlusNormal"/>
              <w:jc w:val="center"/>
            </w:pPr>
            <w:r>
              <w:t>0,00</w:t>
            </w:r>
          </w:p>
        </w:tc>
      </w:tr>
      <w:tr w:rsidR="002744E3" w14:paraId="5EC38CF2" w14:textId="77777777">
        <w:tc>
          <w:tcPr>
            <w:tcW w:w="567" w:type="dxa"/>
            <w:vMerge/>
          </w:tcPr>
          <w:p w14:paraId="77DDDFD2" w14:textId="77777777" w:rsidR="002744E3" w:rsidRDefault="002744E3"/>
        </w:tc>
        <w:tc>
          <w:tcPr>
            <w:tcW w:w="1984" w:type="dxa"/>
            <w:vMerge/>
          </w:tcPr>
          <w:p w14:paraId="15E062D8" w14:textId="77777777" w:rsidR="002744E3" w:rsidRDefault="002744E3"/>
        </w:tc>
        <w:tc>
          <w:tcPr>
            <w:tcW w:w="1928" w:type="dxa"/>
            <w:vMerge/>
          </w:tcPr>
          <w:p w14:paraId="5C3CAD24" w14:textId="77777777" w:rsidR="002744E3" w:rsidRDefault="002744E3"/>
        </w:tc>
        <w:tc>
          <w:tcPr>
            <w:tcW w:w="2556" w:type="dxa"/>
            <w:vMerge/>
          </w:tcPr>
          <w:p w14:paraId="1ECB3285" w14:textId="77777777" w:rsidR="002744E3" w:rsidRDefault="002744E3"/>
        </w:tc>
        <w:tc>
          <w:tcPr>
            <w:tcW w:w="2608" w:type="dxa"/>
            <w:vMerge/>
          </w:tcPr>
          <w:p w14:paraId="745DD621" w14:textId="77777777" w:rsidR="002744E3" w:rsidRDefault="002744E3"/>
        </w:tc>
        <w:tc>
          <w:tcPr>
            <w:tcW w:w="1871" w:type="dxa"/>
            <w:vMerge/>
          </w:tcPr>
          <w:p w14:paraId="4EECAA92" w14:textId="77777777" w:rsidR="002744E3" w:rsidRDefault="002744E3"/>
        </w:tc>
        <w:tc>
          <w:tcPr>
            <w:tcW w:w="1531" w:type="dxa"/>
            <w:vMerge/>
          </w:tcPr>
          <w:p w14:paraId="6858832C" w14:textId="77777777" w:rsidR="002744E3" w:rsidRDefault="002744E3"/>
        </w:tc>
        <w:tc>
          <w:tcPr>
            <w:tcW w:w="1531" w:type="dxa"/>
            <w:vMerge/>
          </w:tcPr>
          <w:p w14:paraId="26AD0A8C" w14:textId="77777777" w:rsidR="002744E3" w:rsidRDefault="002744E3"/>
        </w:tc>
        <w:tc>
          <w:tcPr>
            <w:tcW w:w="2098" w:type="dxa"/>
            <w:vAlign w:val="center"/>
          </w:tcPr>
          <w:p w14:paraId="577A7559" w14:textId="77777777" w:rsidR="002744E3" w:rsidRDefault="002744E3">
            <w:pPr>
              <w:pStyle w:val="ConsPlusNormal"/>
              <w:jc w:val="center"/>
            </w:pPr>
            <w:r>
              <w:t>Федеральный бюджет</w:t>
            </w:r>
          </w:p>
        </w:tc>
        <w:tc>
          <w:tcPr>
            <w:tcW w:w="1417" w:type="dxa"/>
            <w:vAlign w:val="center"/>
          </w:tcPr>
          <w:p w14:paraId="0FF4C508" w14:textId="77777777" w:rsidR="002744E3" w:rsidRDefault="002744E3">
            <w:pPr>
              <w:pStyle w:val="ConsPlusNormal"/>
              <w:jc w:val="center"/>
            </w:pPr>
            <w:r>
              <w:t>2 312 742,30</w:t>
            </w:r>
          </w:p>
        </w:tc>
        <w:tc>
          <w:tcPr>
            <w:tcW w:w="1417" w:type="dxa"/>
            <w:vAlign w:val="center"/>
          </w:tcPr>
          <w:p w14:paraId="3C377463" w14:textId="77777777" w:rsidR="002744E3" w:rsidRDefault="002744E3">
            <w:pPr>
              <w:pStyle w:val="ConsPlusNormal"/>
              <w:jc w:val="center"/>
            </w:pPr>
            <w:r>
              <w:t>2 938 832,10</w:t>
            </w:r>
          </w:p>
        </w:tc>
        <w:tc>
          <w:tcPr>
            <w:tcW w:w="1417" w:type="dxa"/>
            <w:vAlign w:val="center"/>
          </w:tcPr>
          <w:p w14:paraId="3678C173" w14:textId="77777777" w:rsidR="002744E3" w:rsidRDefault="002744E3">
            <w:pPr>
              <w:pStyle w:val="ConsPlusNormal"/>
              <w:jc w:val="center"/>
            </w:pPr>
            <w:r>
              <w:t>3 165 178,70</w:t>
            </w:r>
          </w:p>
        </w:tc>
        <w:tc>
          <w:tcPr>
            <w:tcW w:w="1417" w:type="dxa"/>
            <w:vAlign w:val="center"/>
          </w:tcPr>
          <w:p w14:paraId="51A21731" w14:textId="77777777" w:rsidR="002744E3" w:rsidRDefault="002744E3">
            <w:pPr>
              <w:pStyle w:val="ConsPlusNormal"/>
              <w:jc w:val="center"/>
            </w:pPr>
            <w:r>
              <w:t>606 730,70</w:t>
            </w:r>
          </w:p>
        </w:tc>
        <w:tc>
          <w:tcPr>
            <w:tcW w:w="1417" w:type="dxa"/>
            <w:vAlign w:val="center"/>
          </w:tcPr>
          <w:p w14:paraId="52609867" w14:textId="77777777" w:rsidR="002744E3" w:rsidRDefault="002744E3">
            <w:pPr>
              <w:pStyle w:val="ConsPlusNormal"/>
              <w:jc w:val="center"/>
            </w:pPr>
            <w:r>
              <w:t>606 730,70</w:t>
            </w:r>
          </w:p>
        </w:tc>
      </w:tr>
      <w:tr w:rsidR="002744E3" w14:paraId="77BC153A" w14:textId="77777777">
        <w:tc>
          <w:tcPr>
            <w:tcW w:w="567" w:type="dxa"/>
            <w:vMerge/>
          </w:tcPr>
          <w:p w14:paraId="0F02FE7A" w14:textId="77777777" w:rsidR="002744E3" w:rsidRDefault="002744E3"/>
        </w:tc>
        <w:tc>
          <w:tcPr>
            <w:tcW w:w="1984" w:type="dxa"/>
            <w:vMerge/>
          </w:tcPr>
          <w:p w14:paraId="00E94AA4" w14:textId="77777777" w:rsidR="002744E3" w:rsidRDefault="002744E3"/>
        </w:tc>
        <w:tc>
          <w:tcPr>
            <w:tcW w:w="1928" w:type="dxa"/>
            <w:vMerge/>
          </w:tcPr>
          <w:p w14:paraId="10E13186" w14:textId="77777777" w:rsidR="002744E3" w:rsidRDefault="002744E3"/>
        </w:tc>
        <w:tc>
          <w:tcPr>
            <w:tcW w:w="2556" w:type="dxa"/>
            <w:vMerge/>
          </w:tcPr>
          <w:p w14:paraId="2A35A126" w14:textId="77777777" w:rsidR="002744E3" w:rsidRDefault="002744E3"/>
        </w:tc>
        <w:tc>
          <w:tcPr>
            <w:tcW w:w="2608" w:type="dxa"/>
            <w:vMerge/>
          </w:tcPr>
          <w:p w14:paraId="6673E803" w14:textId="77777777" w:rsidR="002744E3" w:rsidRDefault="002744E3"/>
        </w:tc>
        <w:tc>
          <w:tcPr>
            <w:tcW w:w="1871" w:type="dxa"/>
            <w:vMerge/>
          </w:tcPr>
          <w:p w14:paraId="07989BF0" w14:textId="77777777" w:rsidR="002744E3" w:rsidRDefault="002744E3"/>
        </w:tc>
        <w:tc>
          <w:tcPr>
            <w:tcW w:w="1531" w:type="dxa"/>
            <w:vMerge/>
          </w:tcPr>
          <w:p w14:paraId="04A30415" w14:textId="77777777" w:rsidR="002744E3" w:rsidRDefault="002744E3"/>
        </w:tc>
        <w:tc>
          <w:tcPr>
            <w:tcW w:w="1531" w:type="dxa"/>
            <w:vMerge/>
          </w:tcPr>
          <w:p w14:paraId="7CE04E73" w14:textId="77777777" w:rsidR="002744E3" w:rsidRDefault="002744E3"/>
        </w:tc>
        <w:tc>
          <w:tcPr>
            <w:tcW w:w="2098" w:type="dxa"/>
            <w:vAlign w:val="center"/>
          </w:tcPr>
          <w:p w14:paraId="442E9427" w14:textId="77777777" w:rsidR="002744E3" w:rsidRDefault="002744E3">
            <w:pPr>
              <w:pStyle w:val="ConsPlusNormal"/>
              <w:jc w:val="center"/>
            </w:pPr>
            <w:r>
              <w:t>Местные бюджеты</w:t>
            </w:r>
          </w:p>
        </w:tc>
        <w:tc>
          <w:tcPr>
            <w:tcW w:w="1417" w:type="dxa"/>
            <w:vAlign w:val="center"/>
          </w:tcPr>
          <w:p w14:paraId="49F6781B" w14:textId="77777777" w:rsidR="002744E3" w:rsidRDefault="002744E3">
            <w:pPr>
              <w:pStyle w:val="ConsPlusNormal"/>
              <w:jc w:val="center"/>
            </w:pPr>
            <w:r>
              <w:t>0,00</w:t>
            </w:r>
          </w:p>
        </w:tc>
        <w:tc>
          <w:tcPr>
            <w:tcW w:w="1417" w:type="dxa"/>
            <w:vAlign w:val="center"/>
          </w:tcPr>
          <w:p w14:paraId="0F6A78C8" w14:textId="77777777" w:rsidR="002744E3" w:rsidRDefault="002744E3">
            <w:pPr>
              <w:pStyle w:val="ConsPlusNormal"/>
              <w:jc w:val="center"/>
            </w:pPr>
            <w:r>
              <w:t>0,00</w:t>
            </w:r>
          </w:p>
        </w:tc>
        <w:tc>
          <w:tcPr>
            <w:tcW w:w="1417" w:type="dxa"/>
            <w:vAlign w:val="center"/>
          </w:tcPr>
          <w:p w14:paraId="02A84363" w14:textId="77777777" w:rsidR="002744E3" w:rsidRDefault="002744E3">
            <w:pPr>
              <w:pStyle w:val="ConsPlusNormal"/>
              <w:jc w:val="center"/>
            </w:pPr>
            <w:r>
              <w:t>0,00</w:t>
            </w:r>
          </w:p>
        </w:tc>
        <w:tc>
          <w:tcPr>
            <w:tcW w:w="1417" w:type="dxa"/>
            <w:vAlign w:val="center"/>
          </w:tcPr>
          <w:p w14:paraId="0C2DDF52" w14:textId="77777777" w:rsidR="002744E3" w:rsidRDefault="002744E3">
            <w:pPr>
              <w:pStyle w:val="ConsPlusNormal"/>
              <w:jc w:val="center"/>
            </w:pPr>
            <w:r>
              <w:t>0,00</w:t>
            </w:r>
          </w:p>
        </w:tc>
        <w:tc>
          <w:tcPr>
            <w:tcW w:w="1417" w:type="dxa"/>
            <w:vAlign w:val="center"/>
          </w:tcPr>
          <w:p w14:paraId="56DD02AA" w14:textId="77777777" w:rsidR="002744E3" w:rsidRDefault="002744E3">
            <w:pPr>
              <w:pStyle w:val="ConsPlusNormal"/>
              <w:jc w:val="center"/>
            </w:pPr>
            <w:r>
              <w:t>0,00</w:t>
            </w:r>
          </w:p>
        </w:tc>
      </w:tr>
      <w:tr w:rsidR="002744E3" w14:paraId="658C9FFC" w14:textId="77777777">
        <w:tc>
          <w:tcPr>
            <w:tcW w:w="567" w:type="dxa"/>
            <w:vMerge/>
          </w:tcPr>
          <w:p w14:paraId="05874F0E" w14:textId="77777777" w:rsidR="002744E3" w:rsidRDefault="002744E3"/>
        </w:tc>
        <w:tc>
          <w:tcPr>
            <w:tcW w:w="1984" w:type="dxa"/>
            <w:vMerge/>
          </w:tcPr>
          <w:p w14:paraId="32F07EAA" w14:textId="77777777" w:rsidR="002744E3" w:rsidRDefault="002744E3"/>
        </w:tc>
        <w:tc>
          <w:tcPr>
            <w:tcW w:w="1928" w:type="dxa"/>
            <w:vMerge/>
          </w:tcPr>
          <w:p w14:paraId="4F380A89" w14:textId="77777777" w:rsidR="002744E3" w:rsidRDefault="002744E3"/>
        </w:tc>
        <w:tc>
          <w:tcPr>
            <w:tcW w:w="2556" w:type="dxa"/>
            <w:vMerge/>
          </w:tcPr>
          <w:p w14:paraId="33F90E40" w14:textId="77777777" w:rsidR="002744E3" w:rsidRDefault="002744E3"/>
        </w:tc>
        <w:tc>
          <w:tcPr>
            <w:tcW w:w="2608" w:type="dxa"/>
            <w:vMerge/>
          </w:tcPr>
          <w:p w14:paraId="74A476FA" w14:textId="77777777" w:rsidR="002744E3" w:rsidRDefault="002744E3"/>
        </w:tc>
        <w:tc>
          <w:tcPr>
            <w:tcW w:w="1871" w:type="dxa"/>
            <w:vMerge/>
          </w:tcPr>
          <w:p w14:paraId="64754AD5" w14:textId="77777777" w:rsidR="002744E3" w:rsidRDefault="002744E3"/>
        </w:tc>
        <w:tc>
          <w:tcPr>
            <w:tcW w:w="1531" w:type="dxa"/>
            <w:vMerge/>
          </w:tcPr>
          <w:p w14:paraId="02C4AA85" w14:textId="77777777" w:rsidR="002744E3" w:rsidRDefault="002744E3"/>
        </w:tc>
        <w:tc>
          <w:tcPr>
            <w:tcW w:w="1531" w:type="dxa"/>
            <w:vMerge/>
          </w:tcPr>
          <w:p w14:paraId="4DCE5B53" w14:textId="77777777" w:rsidR="002744E3" w:rsidRDefault="002744E3"/>
        </w:tc>
        <w:tc>
          <w:tcPr>
            <w:tcW w:w="2098" w:type="dxa"/>
            <w:vAlign w:val="center"/>
          </w:tcPr>
          <w:p w14:paraId="0092630A" w14:textId="77777777" w:rsidR="002744E3" w:rsidRDefault="002744E3">
            <w:pPr>
              <w:pStyle w:val="ConsPlusNormal"/>
              <w:jc w:val="center"/>
            </w:pPr>
            <w:r>
              <w:t>Внебюджетные источники</w:t>
            </w:r>
          </w:p>
        </w:tc>
        <w:tc>
          <w:tcPr>
            <w:tcW w:w="1417" w:type="dxa"/>
            <w:vAlign w:val="center"/>
          </w:tcPr>
          <w:p w14:paraId="0AEE1F9F" w14:textId="77777777" w:rsidR="002744E3" w:rsidRDefault="002744E3">
            <w:pPr>
              <w:pStyle w:val="ConsPlusNormal"/>
              <w:jc w:val="center"/>
            </w:pPr>
            <w:r>
              <w:t>0,00</w:t>
            </w:r>
          </w:p>
        </w:tc>
        <w:tc>
          <w:tcPr>
            <w:tcW w:w="1417" w:type="dxa"/>
            <w:vAlign w:val="center"/>
          </w:tcPr>
          <w:p w14:paraId="6C3FD7F3" w14:textId="77777777" w:rsidR="002744E3" w:rsidRDefault="002744E3">
            <w:pPr>
              <w:pStyle w:val="ConsPlusNormal"/>
              <w:jc w:val="center"/>
            </w:pPr>
            <w:r>
              <w:t>0,00</w:t>
            </w:r>
          </w:p>
        </w:tc>
        <w:tc>
          <w:tcPr>
            <w:tcW w:w="1417" w:type="dxa"/>
            <w:vAlign w:val="center"/>
          </w:tcPr>
          <w:p w14:paraId="684C6BAA" w14:textId="77777777" w:rsidR="002744E3" w:rsidRDefault="002744E3">
            <w:pPr>
              <w:pStyle w:val="ConsPlusNormal"/>
              <w:jc w:val="center"/>
            </w:pPr>
            <w:r>
              <w:t>0,00</w:t>
            </w:r>
          </w:p>
        </w:tc>
        <w:tc>
          <w:tcPr>
            <w:tcW w:w="1417" w:type="dxa"/>
            <w:vAlign w:val="center"/>
          </w:tcPr>
          <w:p w14:paraId="56CB4E05" w14:textId="77777777" w:rsidR="002744E3" w:rsidRDefault="002744E3">
            <w:pPr>
              <w:pStyle w:val="ConsPlusNormal"/>
              <w:jc w:val="center"/>
            </w:pPr>
            <w:r>
              <w:t>0,00</w:t>
            </w:r>
          </w:p>
        </w:tc>
        <w:tc>
          <w:tcPr>
            <w:tcW w:w="1417" w:type="dxa"/>
            <w:vAlign w:val="center"/>
          </w:tcPr>
          <w:p w14:paraId="507CF9EC" w14:textId="77777777" w:rsidR="002744E3" w:rsidRDefault="002744E3">
            <w:pPr>
              <w:pStyle w:val="ConsPlusNormal"/>
              <w:jc w:val="center"/>
            </w:pPr>
            <w:r>
              <w:t>0,00</w:t>
            </w:r>
          </w:p>
        </w:tc>
      </w:tr>
      <w:tr w:rsidR="002744E3" w14:paraId="769138DD" w14:textId="77777777">
        <w:tc>
          <w:tcPr>
            <w:tcW w:w="567" w:type="dxa"/>
            <w:vMerge w:val="restart"/>
            <w:vAlign w:val="center"/>
          </w:tcPr>
          <w:p w14:paraId="5EE26ACD" w14:textId="77777777" w:rsidR="002744E3" w:rsidRDefault="002744E3">
            <w:pPr>
              <w:pStyle w:val="ConsPlusNormal"/>
              <w:jc w:val="center"/>
            </w:pPr>
            <w:r>
              <w:t>2.3.</w:t>
            </w:r>
          </w:p>
        </w:tc>
        <w:tc>
          <w:tcPr>
            <w:tcW w:w="1984" w:type="dxa"/>
            <w:vMerge/>
          </w:tcPr>
          <w:p w14:paraId="2F2815A9" w14:textId="77777777" w:rsidR="002744E3" w:rsidRDefault="002744E3"/>
        </w:tc>
        <w:tc>
          <w:tcPr>
            <w:tcW w:w="1928" w:type="dxa"/>
            <w:vMerge/>
          </w:tcPr>
          <w:p w14:paraId="2FD3D068" w14:textId="77777777" w:rsidR="002744E3" w:rsidRDefault="002744E3"/>
        </w:tc>
        <w:tc>
          <w:tcPr>
            <w:tcW w:w="2556" w:type="dxa"/>
            <w:vMerge w:val="restart"/>
            <w:vAlign w:val="center"/>
          </w:tcPr>
          <w:p w14:paraId="6BEF01B7" w14:textId="77777777" w:rsidR="002744E3" w:rsidRDefault="002744E3">
            <w:pPr>
              <w:pStyle w:val="ConsPlusNormal"/>
              <w:jc w:val="center"/>
            </w:pPr>
            <w:r>
              <w:t>Не менее 4,7 тыс. нуждающихся семей получат в 2024 году единовременную выплату, назначаемую в случае рождения первого ребенка после 1 января 2019 года</w:t>
            </w:r>
          </w:p>
        </w:tc>
        <w:tc>
          <w:tcPr>
            <w:tcW w:w="2608" w:type="dxa"/>
            <w:vMerge w:val="restart"/>
            <w:vAlign w:val="center"/>
          </w:tcPr>
          <w:p w14:paraId="4B21C4D0" w14:textId="77777777" w:rsidR="002744E3" w:rsidRDefault="002744E3">
            <w:pPr>
              <w:pStyle w:val="ConsPlusNormal"/>
            </w:pPr>
            <w:r>
              <w:t>3.5.3. Единовременная денежная выплата молодой семье при рождении первого ребенка (усыновлении ребенка в возрасте до трех месяцев)</w:t>
            </w:r>
          </w:p>
        </w:tc>
        <w:tc>
          <w:tcPr>
            <w:tcW w:w="1871" w:type="dxa"/>
            <w:vMerge w:val="restart"/>
            <w:vAlign w:val="center"/>
          </w:tcPr>
          <w:p w14:paraId="698838CD" w14:textId="77777777" w:rsidR="002744E3" w:rsidRDefault="002744E3">
            <w:pPr>
              <w:pStyle w:val="ConsPlusNormal"/>
              <w:jc w:val="center"/>
            </w:pPr>
            <w:r>
              <w:t>-</w:t>
            </w:r>
          </w:p>
        </w:tc>
        <w:tc>
          <w:tcPr>
            <w:tcW w:w="1531" w:type="dxa"/>
            <w:vMerge w:val="restart"/>
            <w:vAlign w:val="center"/>
          </w:tcPr>
          <w:p w14:paraId="29F7F720" w14:textId="77777777" w:rsidR="002744E3" w:rsidRDefault="002744E3">
            <w:pPr>
              <w:pStyle w:val="ConsPlusNormal"/>
              <w:jc w:val="center"/>
            </w:pPr>
            <w:r>
              <w:t>-</w:t>
            </w:r>
          </w:p>
        </w:tc>
        <w:tc>
          <w:tcPr>
            <w:tcW w:w="1531" w:type="dxa"/>
            <w:vMerge w:val="restart"/>
            <w:vAlign w:val="center"/>
          </w:tcPr>
          <w:p w14:paraId="28D05A9F" w14:textId="77777777" w:rsidR="002744E3" w:rsidRDefault="002744E3">
            <w:pPr>
              <w:pStyle w:val="ConsPlusNormal"/>
              <w:jc w:val="center"/>
            </w:pPr>
            <w:r>
              <w:t>-</w:t>
            </w:r>
          </w:p>
        </w:tc>
        <w:tc>
          <w:tcPr>
            <w:tcW w:w="2098" w:type="dxa"/>
            <w:vAlign w:val="center"/>
          </w:tcPr>
          <w:p w14:paraId="5C3150FD" w14:textId="77777777" w:rsidR="002744E3" w:rsidRDefault="002744E3">
            <w:pPr>
              <w:pStyle w:val="ConsPlusNormal"/>
              <w:jc w:val="center"/>
            </w:pPr>
            <w:r>
              <w:t>Итого</w:t>
            </w:r>
          </w:p>
        </w:tc>
        <w:tc>
          <w:tcPr>
            <w:tcW w:w="1417" w:type="dxa"/>
            <w:vAlign w:val="center"/>
          </w:tcPr>
          <w:p w14:paraId="6AFCE1D5" w14:textId="77777777" w:rsidR="002744E3" w:rsidRDefault="002744E3">
            <w:pPr>
              <w:pStyle w:val="ConsPlusNormal"/>
              <w:jc w:val="center"/>
            </w:pPr>
            <w:r>
              <w:t>8 475,10</w:t>
            </w:r>
          </w:p>
        </w:tc>
        <w:tc>
          <w:tcPr>
            <w:tcW w:w="1417" w:type="dxa"/>
            <w:vAlign w:val="center"/>
          </w:tcPr>
          <w:p w14:paraId="0270A61D" w14:textId="77777777" w:rsidR="002744E3" w:rsidRDefault="002744E3">
            <w:pPr>
              <w:pStyle w:val="ConsPlusNormal"/>
              <w:jc w:val="center"/>
            </w:pPr>
            <w:r>
              <w:t>8 512,60</w:t>
            </w:r>
          </w:p>
        </w:tc>
        <w:tc>
          <w:tcPr>
            <w:tcW w:w="1417" w:type="dxa"/>
            <w:vAlign w:val="center"/>
          </w:tcPr>
          <w:p w14:paraId="36A15238" w14:textId="77777777" w:rsidR="002744E3" w:rsidRDefault="002744E3">
            <w:pPr>
              <w:pStyle w:val="ConsPlusNormal"/>
              <w:jc w:val="center"/>
            </w:pPr>
            <w:r>
              <w:t>8 867,30</w:t>
            </w:r>
          </w:p>
        </w:tc>
        <w:tc>
          <w:tcPr>
            <w:tcW w:w="1417" w:type="dxa"/>
            <w:vAlign w:val="center"/>
          </w:tcPr>
          <w:p w14:paraId="65DC0436" w14:textId="77777777" w:rsidR="002744E3" w:rsidRDefault="002744E3">
            <w:pPr>
              <w:pStyle w:val="ConsPlusNormal"/>
              <w:jc w:val="center"/>
            </w:pPr>
            <w:r>
              <w:t>6 626,40</w:t>
            </w:r>
          </w:p>
        </w:tc>
        <w:tc>
          <w:tcPr>
            <w:tcW w:w="1417" w:type="dxa"/>
            <w:vAlign w:val="center"/>
          </w:tcPr>
          <w:p w14:paraId="449A829A" w14:textId="77777777" w:rsidR="002744E3" w:rsidRDefault="002744E3">
            <w:pPr>
              <w:pStyle w:val="ConsPlusNormal"/>
              <w:jc w:val="center"/>
            </w:pPr>
            <w:r>
              <w:t>6 626,40</w:t>
            </w:r>
          </w:p>
        </w:tc>
      </w:tr>
      <w:tr w:rsidR="002744E3" w14:paraId="4CF43CD2" w14:textId="77777777">
        <w:tc>
          <w:tcPr>
            <w:tcW w:w="567" w:type="dxa"/>
            <w:vMerge/>
          </w:tcPr>
          <w:p w14:paraId="3C3F7E35" w14:textId="77777777" w:rsidR="002744E3" w:rsidRDefault="002744E3"/>
        </w:tc>
        <w:tc>
          <w:tcPr>
            <w:tcW w:w="1984" w:type="dxa"/>
            <w:vMerge/>
          </w:tcPr>
          <w:p w14:paraId="6AD97DE9" w14:textId="77777777" w:rsidR="002744E3" w:rsidRDefault="002744E3"/>
        </w:tc>
        <w:tc>
          <w:tcPr>
            <w:tcW w:w="1928" w:type="dxa"/>
            <w:vMerge/>
          </w:tcPr>
          <w:p w14:paraId="34C03880" w14:textId="77777777" w:rsidR="002744E3" w:rsidRDefault="002744E3"/>
        </w:tc>
        <w:tc>
          <w:tcPr>
            <w:tcW w:w="2556" w:type="dxa"/>
            <w:vMerge/>
          </w:tcPr>
          <w:p w14:paraId="4D444CDB" w14:textId="77777777" w:rsidR="002744E3" w:rsidRDefault="002744E3"/>
        </w:tc>
        <w:tc>
          <w:tcPr>
            <w:tcW w:w="2608" w:type="dxa"/>
            <w:vMerge/>
          </w:tcPr>
          <w:p w14:paraId="50455CE7" w14:textId="77777777" w:rsidR="002744E3" w:rsidRDefault="002744E3"/>
        </w:tc>
        <w:tc>
          <w:tcPr>
            <w:tcW w:w="1871" w:type="dxa"/>
            <w:vMerge/>
          </w:tcPr>
          <w:p w14:paraId="1009E09D" w14:textId="77777777" w:rsidR="002744E3" w:rsidRDefault="002744E3"/>
        </w:tc>
        <w:tc>
          <w:tcPr>
            <w:tcW w:w="1531" w:type="dxa"/>
            <w:vMerge/>
          </w:tcPr>
          <w:p w14:paraId="65FAA094" w14:textId="77777777" w:rsidR="002744E3" w:rsidRDefault="002744E3"/>
        </w:tc>
        <w:tc>
          <w:tcPr>
            <w:tcW w:w="1531" w:type="dxa"/>
            <w:vMerge/>
          </w:tcPr>
          <w:p w14:paraId="5AEF3AC9" w14:textId="77777777" w:rsidR="002744E3" w:rsidRDefault="002744E3"/>
        </w:tc>
        <w:tc>
          <w:tcPr>
            <w:tcW w:w="2098" w:type="dxa"/>
            <w:vAlign w:val="center"/>
          </w:tcPr>
          <w:p w14:paraId="26AF15E0"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25E6F896" w14:textId="77777777" w:rsidR="002744E3" w:rsidRDefault="002744E3">
            <w:pPr>
              <w:pStyle w:val="ConsPlusNormal"/>
              <w:jc w:val="center"/>
            </w:pPr>
            <w:r>
              <w:t>8 475,10</w:t>
            </w:r>
          </w:p>
        </w:tc>
        <w:tc>
          <w:tcPr>
            <w:tcW w:w="1417" w:type="dxa"/>
            <w:vAlign w:val="center"/>
          </w:tcPr>
          <w:p w14:paraId="28DB4D8A" w14:textId="77777777" w:rsidR="002744E3" w:rsidRDefault="002744E3">
            <w:pPr>
              <w:pStyle w:val="ConsPlusNormal"/>
              <w:jc w:val="center"/>
            </w:pPr>
            <w:r>
              <w:t>8 512,60</w:t>
            </w:r>
          </w:p>
        </w:tc>
        <w:tc>
          <w:tcPr>
            <w:tcW w:w="1417" w:type="dxa"/>
            <w:vAlign w:val="center"/>
          </w:tcPr>
          <w:p w14:paraId="003A5FB5" w14:textId="77777777" w:rsidR="002744E3" w:rsidRDefault="002744E3">
            <w:pPr>
              <w:pStyle w:val="ConsPlusNormal"/>
              <w:jc w:val="center"/>
            </w:pPr>
            <w:r>
              <w:t>8 867,30</w:t>
            </w:r>
          </w:p>
        </w:tc>
        <w:tc>
          <w:tcPr>
            <w:tcW w:w="1417" w:type="dxa"/>
            <w:vAlign w:val="center"/>
          </w:tcPr>
          <w:p w14:paraId="5A765B8C" w14:textId="77777777" w:rsidR="002744E3" w:rsidRDefault="002744E3">
            <w:pPr>
              <w:pStyle w:val="ConsPlusNormal"/>
              <w:jc w:val="center"/>
            </w:pPr>
            <w:r>
              <w:t>6 626,40</w:t>
            </w:r>
          </w:p>
        </w:tc>
        <w:tc>
          <w:tcPr>
            <w:tcW w:w="1417" w:type="dxa"/>
            <w:vAlign w:val="center"/>
          </w:tcPr>
          <w:p w14:paraId="09A2FDEE" w14:textId="77777777" w:rsidR="002744E3" w:rsidRDefault="002744E3">
            <w:pPr>
              <w:pStyle w:val="ConsPlusNormal"/>
              <w:jc w:val="center"/>
            </w:pPr>
            <w:r>
              <w:t>6 626,40</w:t>
            </w:r>
          </w:p>
        </w:tc>
      </w:tr>
      <w:tr w:rsidR="002744E3" w14:paraId="6236A6BB" w14:textId="77777777">
        <w:tc>
          <w:tcPr>
            <w:tcW w:w="567" w:type="dxa"/>
            <w:vMerge/>
          </w:tcPr>
          <w:p w14:paraId="50CE2851" w14:textId="77777777" w:rsidR="002744E3" w:rsidRDefault="002744E3"/>
        </w:tc>
        <w:tc>
          <w:tcPr>
            <w:tcW w:w="1984" w:type="dxa"/>
            <w:vMerge/>
          </w:tcPr>
          <w:p w14:paraId="0FED9813" w14:textId="77777777" w:rsidR="002744E3" w:rsidRDefault="002744E3"/>
        </w:tc>
        <w:tc>
          <w:tcPr>
            <w:tcW w:w="1928" w:type="dxa"/>
            <w:vMerge/>
          </w:tcPr>
          <w:p w14:paraId="28EFD2EA" w14:textId="77777777" w:rsidR="002744E3" w:rsidRDefault="002744E3"/>
        </w:tc>
        <w:tc>
          <w:tcPr>
            <w:tcW w:w="2556" w:type="dxa"/>
            <w:vMerge/>
          </w:tcPr>
          <w:p w14:paraId="137B35D3" w14:textId="77777777" w:rsidR="002744E3" w:rsidRDefault="002744E3"/>
        </w:tc>
        <w:tc>
          <w:tcPr>
            <w:tcW w:w="2608" w:type="dxa"/>
            <w:vMerge/>
          </w:tcPr>
          <w:p w14:paraId="78CC98D2" w14:textId="77777777" w:rsidR="002744E3" w:rsidRDefault="002744E3"/>
        </w:tc>
        <w:tc>
          <w:tcPr>
            <w:tcW w:w="1871" w:type="dxa"/>
            <w:vMerge/>
          </w:tcPr>
          <w:p w14:paraId="5C0FA0D4" w14:textId="77777777" w:rsidR="002744E3" w:rsidRDefault="002744E3"/>
        </w:tc>
        <w:tc>
          <w:tcPr>
            <w:tcW w:w="1531" w:type="dxa"/>
            <w:vMerge/>
          </w:tcPr>
          <w:p w14:paraId="5E99DE9F" w14:textId="77777777" w:rsidR="002744E3" w:rsidRDefault="002744E3"/>
        </w:tc>
        <w:tc>
          <w:tcPr>
            <w:tcW w:w="1531" w:type="dxa"/>
            <w:vMerge/>
          </w:tcPr>
          <w:p w14:paraId="4FFE7265" w14:textId="77777777" w:rsidR="002744E3" w:rsidRDefault="002744E3"/>
        </w:tc>
        <w:tc>
          <w:tcPr>
            <w:tcW w:w="2098" w:type="dxa"/>
            <w:vAlign w:val="center"/>
          </w:tcPr>
          <w:p w14:paraId="6F777776" w14:textId="77777777" w:rsidR="002744E3" w:rsidRDefault="002744E3">
            <w:pPr>
              <w:pStyle w:val="ConsPlusNormal"/>
              <w:jc w:val="center"/>
            </w:pPr>
            <w:r>
              <w:t>Федеральный бюджет</w:t>
            </w:r>
          </w:p>
        </w:tc>
        <w:tc>
          <w:tcPr>
            <w:tcW w:w="1417" w:type="dxa"/>
            <w:vAlign w:val="center"/>
          </w:tcPr>
          <w:p w14:paraId="552EE3D9" w14:textId="77777777" w:rsidR="002744E3" w:rsidRDefault="002744E3">
            <w:pPr>
              <w:pStyle w:val="ConsPlusNormal"/>
              <w:jc w:val="center"/>
            </w:pPr>
            <w:r>
              <w:t>0,00</w:t>
            </w:r>
          </w:p>
        </w:tc>
        <w:tc>
          <w:tcPr>
            <w:tcW w:w="1417" w:type="dxa"/>
            <w:vAlign w:val="center"/>
          </w:tcPr>
          <w:p w14:paraId="02E7F0F3" w14:textId="77777777" w:rsidR="002744E3" w:rsidRDefault="002744E3">
            <w:pPr>
              <w:pStyle w:val="ConsPlusNormal"/>
              <w:jc w:val="center"/>
            </w:pPr>
            <w:r>
              <w:t>0,00</w:t>
            </w:r>
          </w:p>
        </w:tc>
        <w:tc>
          <w:tcPr>
            <w:tcW w:w="1417" w:type="dxa"/>
            <w:vAlign w:val="center"/>
          </w:tcPr>
          <w:p w14:paraId="17134A16" w14:textId="77777777" w:rsidR="002744E3" w:rsidRDefault="002744E3">
            <w:pPr>
              <w:pStyle w:val="ConsPlusNormal"/>
              <w:jc w:val="center"/>
            </w:pPr>
            <w:r>
              <w:t>0,00</w:t>
            </w:r>
          </w:p>
        </w:tc>
        <w:tc>
          <w:tcPr>
            <w:tcW w:w="1417" w:type="dxa"/>
            <w:vAlign w:val="center"/>
          </w:tcPr>
          <w:p w14:paraId="5A0DDD20" w14:textId="77777777" w:rsidR="002744E3" w:rsidRDefault="002744E3">
            <w:pPr>
              <w:pStyle w:val="ConsPlusNormal"/>
              <w:jc w:val="center"/>
            </w:pPr>
            <w:r>
              <w:t>0,00</w:t>
            </w:r>
          </w:p>
        </w:tc>
        <w:tc>
          <w:tcPr>
            <w:tcW w:w="1417" w:type="dxa"/>
            <w:vAlign w:val="center"/>
          </w:tcPr>
          <w:p w14:paraId="60E8E8C5" w14:textId="77777777" w:rsidR="002744E3" w:rsidRDefault="002744E3">
            <w:pPr>
              <w:pStyle w:val="ConsPlusNormal"/>
              <w:jc w:val="center"/>
            </w:pPr>
            <w:r>
              <w:t>0,00</w:t>
            </w:r>
          </w:p>
        </w:tc>
      </w:tr>
      <w:tr w:rsidR="002744E3" w14:paraId="1FAA8B8B" w14:textId="77777777">
        <w:tc>
          <w:tcPr>
            <w:tcW w:w="567" w:type="dxa"/>
            <w:vMerge/>
          </w:tcPr>
          <w:p w14:paraId="65A7339D" w14:textId="77777777" w:rsidR="002744E3" w:rsidRDefault="002744E3"/>
        </w:tc>
        <w:tc>
          <w:tcPr>
            <w:tcW w:w="1984" w:type="dxa"/>
            <w:vMerge/>
          </w:tcPr>
          <w:p w14:paraId="5A740C83" w14:textId="77777777" w:rsidR="002744E3" w:rsidRDefault="002744E3"/>
        </w:tc>
        <w:tc>
          <w:tcPr>
            <w:tcW w:w="1928" w:type="dxa"/>
            <w:vMerge/>
          </w:tcPr>
          <w:p w14:paraId="3110EECF" w14:textId="77777777" w:rsidR="002744E3" w:rsidRDefault="002744E3"/>
        </w:tc>
        <w:tc>
          <w:tcPr>
            <w:tcW w:w="2556" w:type="dxa"/>
            <w:vMerge/>
          </w:tcPr>
          <w:p w14:paraId="71A64048" w14:textId="77777777" w:rsidR="002744E3" w:rsidRDefault="002744E3"/>
        </w:tc>
        <w:tc>
          <w:tcPr>
            <w:tcW w:w="2608" w:type="dxa"/>
            <w:vMerge/>
          </w:tcPr>
          <w:p w14:paraId="11FCF622" w14:textId="77777777" w:rsidR="002744E3" w:rsidRDefault="002744E3"/>
        </w:tc>
        <w:tc>
          <w:tcPr>
            <w:tcW w:w="1871" w:type="dxa"/>
            <w:vMerge/>
          </w:tcPr>
          <w:p w14:paraId="307B2017" w14:textId="77777777" w:rsidR="002744E3" w:rsidRDefault="002744E3"/>
        </w:tc>
        <w:tc>
          <w:tcPr>
            <w:tcW w:w="1531" w:type="dxa"/>
            <w:vMerge/>
          </w:tcPr>
          <w:p w14:paraId="7E8ACC7F" w14:textId="77777777" w:rsidR="002744E3" w:rsidRDefault="002744E3"/>
        </w:tc>
        <w:tc>
          <w:tcPr>
            <w:tcW w:w="1531" w:type="dxa"/>
            <w:vMerge/>
          </w:tcPr>
          <w:p w14:paraId="2DD4228B" w14:textId="77777777" w:rsidR="002744E3" w:rsidRDefault="002744E3"/>
        </w:tc>
        <w:tc>
          <w:tcPr>
            <w:tcW w:w="2098" w:type="dxa"/>
            <w:vAlign w:val="center"/>
          </w:tcPr>
          <w:p w14:paraId="3E3DF275" w14:textId="77777777" w:rsidR="002744E3" w:rsidRDefault="002744E3">
            <w:pPr>
              <w:pStyle w:val="ConsPlusNormal"/>
              <w:jc w:val="center"/>
            </w:pPr>
            <w:r>
              <w:t>Местные бюджеты</w:t>
            </w:r>
          </w:p>
        </w:tc>
        <w:tc>
          <w:tcPr>
            <w:tcW w:w="1417" w:type="dxa"/>
            <w:vAlign w:val="center"/>
          </w:tcPr>
          <w:p w14:paraId="698B42AD" w14:textId="77777777" w:rsidR="002744E3" w:rsidRDefault="002744E3">
            <w:pPr>
              <w:pStyle w:val="ConsPlusNormal"/>
              <w:jc w:val="center"/>
            </w:pPr>
            <w:r>
              <w:t>0,00</w:t>
            </w:r>
          </w:p>
        </w:tc>
        <w:tc>
          <w:tcPr>
            <w:tcW w:w="1417" w:type="dxa"/>
            <w:vAlign w:val="center"/>
          </w:tcPr>
          <w:p w14:paraId="1E89CE53" w14:textId="77777777" w:rsidR="002744E3" w:rsidRDefault="002744E3">
            <w:pPr>
              <w:pStyle w:val="ConsPlusNormal"/>
              <w:jc w:val="center"/>
            </w:pPr>
            <w:r>
              <w:t>0,00</w:t>
            </w:r>
          </w:p>
        </w:tc>
        <w:tc>
          <w:tcPr>
            <w:tcW w:w="1417" w:type="dxa"/>
            <w:vAlign w:val="center"/>
          </w:tcPr>
          <w:p w14:paraId="27BD1A13" w14:textId="77777777" w:rsidR="002744E3" w:rsidRDefault="002744E3">
            <w:pPr>
              <w:pStyle w:val="ConsPlusNormal"/>
              <w:jc w:val="center"/>
            </w:pPr>
            <w:r>
              <w:t>0,00</w:t>
            </w:r>
          </w:p>
        </w:tc>
        <w:tc>
          <w:tcPr>
            <w:tcW w:w="1417" w:type="dxa"/>
            <w:vAlign w:val="center"/>
          </w:tcPr>
          <w:p w14:paraId="1C9E0F2A" w14:textId="77777777" w:rsidR="002744E3" w:rsidRDefault="002744E3">
            <w:pPr>
              <w:pStyle w:val="ConsPlusNormal"/>
              <w:jc w:val="center"/>
            </w:pPr>
            <w:r>
              <w:t>0,00</w:t>
            </w:r>
          </w:p>
        </w:tc>
        <w:tc>
          <w:tcPr>
            <w:tcW w:w="1417" w:type="dxa"/>
            <w:vAlign w:val="center"/>
          </w:tcPr>
          <w:p w14:paraId="76B883F0" w14:textId="77777777" w:rsidR="002744E3" w:rsidRDefault="002744E3">
            <w:pPr>
              <w:pStyle w:val="ConsPlusNormal"/>
              <w:jc w:val="center"/>
            </w:pPr>
            <w:r>
              <w:t>0,00</w:t>
            </w:r>
          </w:p>
        </w:tc>
      </w:tr>
      <w:tr w:rsidR="002744E3" w14:paraId="75FB4970" w14:textId="77777777">
        <w:tc>
          <w:tcPr>
            <w:tcW w:w="567" w:type="dxa"/>
            <w:vMerge/>
          </w:tcPr>
          <w:p w14:paraId="6CB828FD" w14:textId="77777777" w:rsidR="002744E3" w:rsidRDefault="002744E3"/>
        </w:tc>
        <w:tc>
          <w:tcPr>
            <w:tcW w:w="1984" w:type="dxa"/>
            <w:vMerge/>
          </w:tcPr>
          <w:p w14:paraId="7009556A" w14:textId="77777777" w:rsidR="002744E3" w:rsidRDefault="002744E3"/>
        </w:tc>
        <w:tc>
          <w:tcPr>
            <w:tcW w:w="1928" w:type="dxa"/>
            <w:vMerge/>
          </w:tcPr>
          <w:p w14:paraId="311EA5BD" w14:textId="77777777" w:rsidR="002744E3" w:rsidRDefault="002744E3"/>
        </w:tc>
        <w:tc>
          <w:tcPr>
            <w:tcW w:w="2556" w:type="dxa"/>
            <w:vMerge/>
          </w:tcPr>
          <w:p w14:paraId="7FC92297" w14:textId="77777777" w:rsidR="002744E3" w:rsidRDefault="002744E3"/>
        </w:tc>
        <w:tc>
          <w:tcPr>
            <w:tcW w:w="2608" w:type="dxa"/>
            <w:vMerge/>
          </w:tcPr>
          <w:p w14:paraId="62410060" w14:textId="77777777" w:rsidR="002744E3" w:rsidRDefault="002744E3"/>
        </w:tc>
        <w:tc>
          <w:tcPr>
            <w:tcW w:w="1871" w:type="dxa"/>
            <w:vMerge/>
          </w:tcPr>
          <w:p w14:paraId="72B85716" w14:textId="77777777" w:rsidR="002744E3" w:rsidRDefault="002744E3"/>
        </w:tc>
        <w:tc>
          <w:tcPr>
            <w:tcW w:w="1531" w:type="dxa"/>
            <w:vMerge/>
          </w:tcPr>
          <w:p w14:paraId="24F1DCA2" w14:textId="77777777" w:rsidR="002744E3" w:rsidRDefault="002744E3"/>
        </w:tc>
        <w:tc>
          <w:tcPr>
            <w:tcW w:w="1531" w:type="dxa"/>
            <w:vMerge/>
          </w:tcPr>
          <w:p w14:paraId="6DA9ED38" w14:textId="77777777" w:rsidR="002744E3" w:rsidRDefault="002744E3"/>
        </w:tc>
        <w:tc>
          <w:tcPr>
            <w:tcW w:w="2098" w:type="dxa"/>
            <w:vAlign w:val="center"/>
          </w:tcPr>
          <w:p w14:paraId="2AFE6A4B" w14:textId="77777777" w:rsidR="002744E3" w:rsidRDefault="002744E3">
            <w:pPr>
              <w:pStyle w:val="ConsPlusNormal"/>
              <w:jc w:val="center"/>
            </w:pPr>
            <w:r>
              <w:t>Внебюджетные источники</w:t>
            </w:r>
          </w:p>
        </w:tc>
        <w:tc>
          <w:tcPr>
            <w:tcW w:w="1417" w:type="dxa"/>
            <w:vAlign w:val="center"/>
          </w:tcPr>
          <w:p w14:paraId="7D4076EA" w14:textId="77777777" w:rsidR="002744E3" w:rsidRDefault="002744E3">
            <w:pPr>
              <w:pStyle w:val="ConsPlusNormal"/>
              <w:jc w:val="center"/>
            </w:pPr>
            <w:r>
              <w:t>0,00</w:t>
            </w:r>
          </w:p>
        </w:tc>
        <w:tc>
          <w:tcPr>
            <w:tcW w:w="1417" w:type="dxa"/>
            <w:vAlign w:val="center"/>
          </w:tcPr>
          <w:p w14:paraId="2D1EEDA3" w14:textId="77777777" w:rsidR="002744E3" w:rsidRDefault="002744E3">
            <w:pPr>
              <w:pStyle w:val="ConsPlusNormal"/>
              <w:jc w:val="center"/>
            </w:pPr>
            <w:r>
              <w:t>0,00</w:t>
            </w:r>
          </w:p>
        </w:tc>
        <w:tc>
          <w:tcPr>
            <w:tcW w:w="1417" w:type="dxa"/>
            <w:vAlign w:val="center"/>
          </w:tcPr>
          <w:p w14:paraId="168F5F28" w14:textId="77777777" w:rsidR="002744E3" w:rsidRDefault="002744E3">
            <w:pPr>
              <w:pStyle w:val="ConsPlusNormal"/>
              <w:jc w:val="center"/>
            </w:pPr>
            <w:r>
              <w:t>0,00</w:t>
            </w:r>
          </w:p>
        </w:tc>
        <w:tc>
          <w:tcPr>
            <w:tcW w:w="1417" w:type="dxa"/>
            <w:vAlign w:val="center"/>
          </w:tcPr>
          <w:p w14:paraId="15424C50" w14:textId="77777777" w:rsidR="002744E3" w:rsidRDefault="002744E3">
            <w:pPr>
              <w:pStyle w:val="ConsPlusNormal"/>
              <w:jc w:val="center"/>
            </w:pPr>
            <w:r>
              <w:t>0,00</w:t>
            </w:r>
          </w:p>
        </w:tc>
        <w:tc>
          <w:tcPr>
            <w:tcW w:w="1417" w:type="dxa"/>
            <w:vAlign w:val="center"/>
          </w:tcPr>
          <w:p w14:paraId="2B76572E" w14:textId="77777777" w:rsidR="002744E3" w:rsidRDefault="002744E3">
            <w:pPr>
              <w:pStyle w:val="ConsPlusNormal"/>
              <w:jc w:val="center"/>
            </w:pPr>
            <w:r>
              <w:t>0,00</w:t>
            </w:r>
          </w:p>
        </w:tc>
      </w:tr>
      <w:tr w:rsidR="002744E3" w14:paraId="3E8FCD9A" w14:textId="77777777">
        <w:tc>
          <w:tcPr>
            <w:tcW w:w="567" w:type="dxa"/>
            <w:vMerge w:val="restart"/>
            <w:vAlign w:val="center"/>
          </w:tcPr>
          <w:p w14:paraId="443D43B3" w14:textId="77777777" w:rsidR="002744E3" w:rsidRDefault="002744E3">
            <w:pPr>
              <w:pStyle w:val="ConsPlusNormal"/>
              <w:jc w:val="center"/>
            </w:pPr>
            <w:r>
              <w:t>2.4.</w:t>
            </w:r>
          </w:p>
        </w:tc>
        <w:tc>
          <w:tcPr>
            <w:tcW w:w="1984" w:type="dxa"/>
            <w:vMerge/>
          </w:tcPr>
          <w:p w14:paraId="7D5B0729" w14:textId="77777777" w:rsidR="002744E3" w:rsidRDefault="002744E3"/>
        </w:tc>
        <w:tc>
          <w:tcPr>
            <w:tcW w:w="1928" w:type="dxa"/>
            <w:vMerge/>
          </w:tcPr>
          <w:p w14:paraId="282EA7A2" w14:textId="77777777" w:rsidR="002744E3" w:rsidRDefault="002744E3"/>
        </w:tc>
        <w:tc>
          <w:tcPr>
            <w:tcW w:w="2556" w:type="dxa"/>
            <w:vMerge w:val="restart"/>
            <w:vAlign w:val="center"/>
          </w:tcPr>
          <w:p w14:paraId="20E1AF85" w14:textId="77777777" w:rsidR="002744E3" w:rsidRDefault="002744E3">
            <w:pPr>
              <w:pStyle w:val="ConsPlusNormal"/>
              <w:jc w:val="center"/>
            </w:pPr>
            <w:r>
              <w:t xml:space="preserve">В 2019 году реализованы дополнительные меры, направленные на поддержку рождаемости на Дальнем Востоке, включающие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осуществление единовременной выплаты при рождении первого ребенка, а также </w:t>
            </w:r>
            <w:r>
              <w:lastRenderedPageBreak/>
              <w:t>предоставление регионального материнского (семейного) капитала при рождении второго ребенка</w:t>
            </w:r>
          </w:p>
        </w:tc>
        <w:tc>
          <w:tcPr>
            <w:tcW w:w="2608" w:type="dxa"/>
            <w:vMerge w:val="restart"/>
            <w:vAlign w:val="center"/>
          </w:tcPr>
          <w:p w14:paraId="0D17479A" w14:textId="77777777" w:rsidR="002744E3" w:rsidRDefault="002744E3">
            <w:pPr>
              <w:pStyle w:val="ConsPlusNormal"/>
            </w:pPr>
            <w:r>
              <w:lastRenderedPageBreak/>
              <w:t>3.5.4.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w:t>
            </w:r>
          </w:p>
        </w:tc>
        <w:tc>
          <w:tcPr>
            <w:tcW w:w="1871" w:type="dxa"/>
            <w:vMerge w:val="restart"/>
            <w:vAlign w:val="center"/>
          </w:tcPr>
          <w:p w14:paraId="5122A0F5" w14:textId="77777777" w:rsidR="002744E3" w:rsidRDefault="002744E3">
            <w:pPr>
              <w:pStyle w:val="ConsPlusNormal"/>
              <w:jc w:val="center"/>
            </w:pPr>
            <w:r>
              <w:t>-</w:t>
            </w:r>
          </w:p>
        </w:tc>
        <w:tc>
          <w:tcPr>
            <w:tcW w:w="1531" w:type="dxa"/>
            <w:vMerge w:val="restart"/>
            <w:vAlign w:val="center"/>
          </w:tcPr>
          <w:p w14:paraId="3885B1D1" w14:textId="77777777" w:rsidR="002744E3" w:rsidRDefault="002744E3">
            <w:pPr>
              <w:pStyle w:val="ConsPlusNormal"/>
              <w:jc w:val="center"/>
            </w:pPr>
            <w:r>
              <w:t>-</w:t>
            </w:r>
          </w:p>
        </w:tc>
        <w:tc>
          <w:tcPr>
            <w:tcW w:w="1531" w:type="dxa"/>
            <w:vMerge w:val="restart"/>
            <w:vAlign w:val="center"/>
          </w:tcPr>
          <w:p w14:paraId="7C037E75" w14:textId="77777777" w:rsidR="002744E3" w:rsidRDefault="002744E3">
            <w:pPr>
              <w:pStyle w:val="ConsPlusNormal"/>
              <w:jc w:val="center"/>
            </w:pPr>
            <w:r>
              <w:t>-</w:t>
            </w:r>
          </w:p>
        </w:tc>
        <w:tc>
          <w:tcPr>
            <w:tcW w:w="2098" w:type="dxa"/>
            <w:vAlign w:val="center"/>
          </w:tcPr>
          <w:p w14:paraId="2D173F0C" w14:textId="77777777" w:rsidR="002744E3" w:rsidRDefault="002744E3">
            <w:pPr>
              <w:pStyle w:val="ConsPlusNormal"/>
              <w:jc w:val="center"/>
            </w:pPr>
            <w:r>
              <w:t>Итого</w:t>
            </w:r>
          </w:p>
        </w:tc>
        <w:tc>
          <w:tcPr>
            <w:tcW w:w="1417" w:type="dxa"/>
            <w:vAlign w:val="center"/>
          </w:tcPr>
          <w:p w14:paraId="6FDA829A" w14:textId="77777777" w:rsidR="002744E3" w:rsidRDefault="002744E3">
            <w:pPr>
              <w:pStyle w:val="ConsPlusNormal"/>
              <w:jc w:val="center"/>
            </w:pPr>
            <w:r>
              <w:t>720 586,60</w:t>
            </w:r>
          </w:p>
        </w:tc>
        <w:tc>
          <w:tcPr>
            <w:tcW w:w="1417" w:type="dxa"/>
            <w:vAlign w:val="center"/>
          </w:tcPr>
          <w:p w14:paraId="2CD14695" w14:textId="77777777" w:rsidR="002744E3" w:rsidRDefault="002744E3">
            <w:pPr>
              <w:pStyle w:val="ConsPlusNormal"/>
              <w:jc w:val="center"/>
            </w:pPr>
            <w:r>
              <w:t>735 236,10</w:t>
            </w:r>
          </w:p>
        </w:tc>
        <w:tc>
          <w:tcPr>
            <w:tcW w:w="1417" w:type="dxa"/>
            <w:vAlign w:val="center"/>
          </w:tcPr>
          <w:p w14:paraId="738D86AF" w14:textId="77777777" w:rsidR="002744E3" w:rsidRDefault="002744E3">
            <w:pPr>
              <w:pStyle w:val="ConsPlusNormal"/>
              <w:jc w:val="center"/>
            </w:pPr>
            <w:r>
              <w:t>735 584,80</w:t>
            </w:r>
          </w:p>
        </w:tc>
        <w:tc>
          <w:tcPr>
            <w:tcW w:w="1417" w:type="dxa"/>
            <w:vAlign w:val="center"/>
          </w:tcPr>
          <w:p w14:paraId="1774EF7F" w14:textId="77777777" w:rsidR="002744E3" w:rsidRDefault="002744E3">
            <w:pPr>
              <w:pStyle w:val="ConsPlusNormal"/>
              <w:jc w:val="center"/>
            </w:pPr>
            <w:r>
              <w:t>0,00</w:t>
            </w:r>
          </w:p>
        </w:tc>
        <w:tc>
          <w:tcPr>
            <w:tcW w:w="1417" w:type="dxa"/>
            <w:vAlign w:val="center"/>
          </w:tcPr>
          <w:p w14:paraId="7C14A1CA" w14:textId="77777777" w:rsidR="002744E3" w:rsidRDefault="002744E3">
            <w:pPr>
              <w:pStyle w:val="ConsPlusNormal"/>
              <w:jc w:val="center"/>
            </w:pPr>
            <w:r>
              <w:t>0,00</w:t>
            </w:r>
          </w:p>
        </w:tc>
      </w:tr>
      <w:tr w:rsidR="002744E3" w14:paraId="73DC0995" w14:textId="77777777">
        <w:tc>
          <w:tcPr>
            <w:tcW w:w="567" w:type="dxa"/>
            <w:vMerge/>
          </w:tcPr>
          <w:p w14:paraId="2DCF534E" w14:textId="77777777" w:rsidR="002744E3" w:rsidRDefault="002744E3"/>
        </w:tc>
        <w:tc>
          <w:tcPr>
            <w:tcW w:w="1984" w:type="dxa"/>
            <w:vMerge/>
          </w:tcPr>
          <w:p w14:paraId="05BBA052" w14:textId="77777777" w:rsidR="002744E3" w:rsidRDefault="002744E3"/>
        </w:tc>
        <w:tc>
          <w:tcPr>
            <w:tcW w:w="1928" w:type="dxa"/>
            <w:vMerge/>
          </w:tcPr>
          <w:p w14:paraId="0A021A1F" w14:textId="77777777" w:rsidR="002744E3" w:rsidRDefault="002744E3"/>
        </w:tc>
        <w:tc>
          <w:tcPr>
            <w:tcW w:w="2556" w:type="dxa"/>
            <w:vMerge/>
          </w:tcPr>
          <w:p w14:paraId="0DB0D0CF" w14:textId="77777777" w:rsidR="002744E3" w:rsidRDefault="002744E3"/>
        </w:tc>
        <w:tc>
          <w:tcPr>
            <w:tcW w:w="2608" w:type="dxa"/>
            <w:vMerge/>
          </w:tcPr>
          <w:p w14:paraId="53475BDB" w14:textId="77777777" w:rsidR="002744E3" w:rsidRDefault="002744E3"/>
        </w:tc>
        <w:tc>
          <w:tcPr>
            <w:tcW w:w="1871" w:type="dxa"/>
            <w:vMerge/>
          </w:tcPr>
          <w:p w14:paraId="739BC569" w14:textId="77777777" w:rsidR="002744E3" w:rsidRDefault="002744E3"/>
        </w:tc>
        <w:tc>
          <w:tcPr>
            <w:tcW w:w="1531" w:type="dxa"/>
            <w:vMerge/>
          </w:tcPr>
          <w:p w14:paraId="39F139B7" w14:textId="77777777" w:rsidR="002744E3" w:rsidRDefault="002744E3"/>
        </w:tc>
        <w:tc>
          <w:tcPr>
            <w:tcW w:w="1531" w:type="dxa"/>
            <w:vMerge/>
          </w:tcPr>
          <w:p w14:paraId="764002F6" w14:textId="77777777" w:rsidR="002744E3" w:rsidRDefault="002744E3"/>
        </w:tc>
        <w:tc>
          <w:tcPr>
            <w:tcW w:w="2098" w:type="dxa"/>
            <w:vAlign w:val="center"/>
          </w:tcPr>
          <w:p w14:paraId="10BE7D46"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76D89B1A" w14:textId="77777777" w:rsidR="002744E3" w:rsidRDefault="002744E3">
            <w:pPr>
              <w:pStyle w:val="ConsPlusNormal"/>
              <w:jc w:val="center"/>
            </w:pPr>
            <w:r>
              <w:t>7 205,90</w:t>
            </w:r>
          </w:p>
        </w:tc>
        <w:tc>
          <w:tcPr>
            <w:tcW w:w="1417" w:type="dxa"/>
            <w:vAlign w:val="center"/>
          </w:tcPr>
          <w:p w14:paraId="6EC328E2" w14:textId="77777777" w:rsidR="002744E3" w:rsidRDefault="002744E3">
            <w:pPr>
              <w:pStyle w:val="ConsPlusNormal"/>
              <w:jc w:val="center"/>
            </w:pPr>
            <w:r>
              <w:t>7 352,40</w:t>
            </w:r>
          </w:p>
        </w:tc>
        <w:tc>
          <w:tcPr>
            <w:tcW w:w="1417" w:type="dxa"/>
            <w:vAlign w:val="center"/>
          </w:tcPr>
          <w:p w14:paraId="50044A6E" w14:textId="77777777" w:rsidR="002744E3" w:rsidRDefault="002744E3">
            <w:pPr>
              <w:pStyle w:val="ConsPlusNormal"/>
              <w:jc w:val="center"/>
            </w:pPr>
            <w:r>
              <w:t>7 355,80</w:t>
            </w:r>
          </w:p>
        </w:tc>
        <w:tc>
          <w:tcPr>
            <w:tcW w:w="1417" w:type="dxa"/>
            <w:vAlign w:val="center"/>
          </w:tcPr>
          <w:p w14:paraId="4FA84031" w14:textId="77777777" w:rsidR="002744E3" w:rsidRDefault="002744E3">
            <w:pPr>
              <w:pStyle w:val="ConsPlusNormal"/>
              <w:jc w:val="center"/>
            </w:pPr>
            <w:r>
              <w:t>0,00</w:t>
            </w:r>
          </w:p>
        </w:tc>
        <w:tc>
          <w:tcPr>
            <w:tcW w:w="1417" w:type="dxa"/>
            <w:vAlign w:val="center"/>
          </w:tcPr>
          <w:p w14:paraId="04B376AA" w14:textId="77777777" w:rsidR="002744E3" w:rsidRDefault="002744E3">
            <w:pPr>
              <w:pStyle w:val="ConsPlusNormal"/>
              <w:jc w:val="center"/>
            </w:pPr>
            <w:r>
              <w:t>0,00</w:t>
            </w:r>
          </w:p>
        </w:tc>
      </w:tr>
      <w:tr w:rsidR="002744E3" w14:paraId="2A822CAC" w14:textId="77777777">
        <w:tc>
          <w:tcPr>
            <w:tcW w:w="567" w:type="dxa"/>
            <w:vMerge/>
          </w:tcPr>
          <w:p w14:paraId="5B689150" w14:textId="77777777" w:rsidR="002744E3" w:rsidRDefault="002744E3"/>
        </w:tc>
        <w:tc>
          <w:tcPr>
            <w:tcW w:w="1984" w:type="dxa"/>
            <w:vMerge/>
          </w:tcPr>
          <w:p w14:paraId="559B9163" w14:textId="77777777" w:rsidR="002744E3" w:rsidRDefault="002744E3"/>
        </w:tc>
        <w:tc>
          <w:tcPr>
            <w:tcW w:w="1928" w:type="dxa"/>
            <w:vMerge/>
          </w:tcPr>
          <w:p w14:paraId="4C256F50" w14:textId="77777777" w:rsidR="002744E3" w:rsidRDefault="002744E3"/>
        </w:tc>
        <w:tc>
          <w:tcPr>
            <w:tcW w:w="2556" w:type="dxa"/>
            <w:vMerge/>
          </w:tcPr>
          <w:p w14:paraId="532C1C90" w14:textId="77777777" w:rsidR="002744E3" w:rsidRDefault="002744E3"/>
        </w:tc>
        <w:tc>
          <w:tcPr>
            <w:tcW w:w="2608" w:type="dxa"/>
            <w:vMerge/>
          </w:tcPr>
          <w:p w14:paraId="5E50AB9C" w14:textId="77777777" w:rsidR="002744E3" w:rsidRDefault="002744E3"/>
        </w:tc>
        <w:tc>
          <w:tcPr>
            <w:tcW w:w="1871" w:type="dxa"/>
            <w:vMerge/>
          </w:tcPr>
          <w:p w14:paraId="57D45DB5" w14:textId="77777777" w:rsidR="002744E3" w:rsidRDefault="002744E3"/>
        </w:tc>
        <w:tc>
          <w:tcPr>
            <w:tcW w:w="1531" w:type="dxa"/>
            <w:vMerge/>
          </w:tcPr>
          <w:p w14:paraId="091BC106" w14:textId="77777777" w:rsidR="002744E3" w:rsidRDefault="002744E3"/>
        </w:tc>
        <w:tc>
          <w:tcPr>
            <w:tcW w:w="1531" w:type="dxa"/>
            <w:vMerge/>
          </w:tcPr>
          <w:p w14:paraId="08C8B59C" w14:textId="77777777" w:rsidR="002744E3" w:rsidRDefault="002744E3"/>
        </w:tc>
        <w:tc>
          <w:tcPr>
            <w:tcW w:w="2098" w:type="dxa"/>
            <w:vAlign w:val="center"/>
          </w:tcPr>
          <w:p w14:paraId="16EBDE84" w14:textId="77777777" w:rsidR="002744E3" w:rsidRDefault="002744E3">
            <w:pPr>
              <w:pStyle w:val="ConsPlusNormal"/>
              <w:jc w:val="center"/>
            </w:pPr>
            <w:r>
              <w:t>Федеральный бюджет</w:t>
            </w:r>
          </w:p>
        </w:tc>
        <w:tc>
          <w:tcPr>
            <w:tcW w:w="1417" w:type="dxa"/>
            <w:vAlign w:val="center"/>
          </w:tcPr>
          <w:p w14:paraId="71C4344F" w14:textId="77777777" w:rsidR="002744E3" w:rsidRDefault="002744E3">
            <w:pPr>
              <w:pStyle w:val="ConsPlusNormal"/>
              <w:jc w:val="center"/>
            </w:pPr>
            <w:r>
              <w:t>713 380,70</w:t>
            </w:r>
          </w:p>
        </w:tc>
        <w:tc>
          <w:tcPr>
            <w:tcW w:w="1417" w:type="dxa"/>
            <w:vAlign w:val="center"/>
          </w:tcPr>
          <w:p w14:paraId="0F17AA0C" w14:textId="77777777" w:rsidR="002744E3" w:rsidRDefault="002744E3">
            <w:pPr>
              <w:pStyle w:val="ConsPlusNormal"/>
              <w:jc w:val="center"/>
            </w:pPr>
            <w:r>
              <w:t>727 883,70</w:t>
            </w:r>
          </w:p>
        </w:tc>
        <w:tc>
          <w:tcPr>
            <w:tcW w:w="1417" w:type="dxa"/>
            <w:vAlign w:val="center"/>
          </w:tcPr>
          <w:p w14:paraId="19E33ED7" w14:textId="77777777" w:rsidR="002744E3" w:rsidRDefault="002744E3">
            <w:pPr>
              <w:pStyle w:val="ConsPlusNormal"/>
              <w:jc w:val="center"/>
            </w:pPr>
            <w:r>
              <w:t>728 229,00</w:t>
            </w:r>
          </w:p>
        </w:tc>
        <w:tc>
          <w:tcPr>
            <w:tcW w:w="1417" w:type="dxa"/>
            <w:vAlign w:val="center"/>
          </w:tcPr>
          <w:p w14:paraId="3DEE8596" w14:textId="77777777" w:rsidR="002744E3" w:rsidRDefault="002744E3">
            <w:pPr>
              <w:pStyle w:val="ConsPlusNormal"/>
              <w:jc w:val="center"/>
            </w:pPr>
            <w:r>
              <w:t>0,00</w:t>
            </w:r>
          </w:p>
        </w:tc>
        <w:tc>
          <w:tcPr>
            <w:tcW w:w="1417" w:type="dxa"/>
            <w:vAlign w:val="center"/>
          </w:tcPr>
          <w:p w14:paraId="0287B046" w14:textId="77777777" w:rsidR="002744E3" w:rsidRDefault="002744E3">
            <w:pPr>
              <w:pStyle w:val="ConsPlusNormal"/>
              <w:jc w:val="center"/>
            </w:pPr>
            <w:r>
              <w:t>0,00</w:t>
            </w:r>
          </w:p>
        </w:tc>
      </w:tr>
      <w:tr w:rsidR="002744E3" w14:paraId="08F3C284" w14:textId="77777777">
        <w:tc>
          <w:tcPr>
            <w:tcW w:w="567" w:type="dxa"/>
            <w:vMerge/>
          </w:tcPr>
          <w:p w14:paraId="5EF881A6" w14:textId="77777777" w:rsidR="002744E3" w:rsidRDefault="002744E3"/>
        </w:tc>
        <w:tc>
          <w:tcPr>
            <w:tcW w:w="1984" w:type="dxa"/>
            <w:vMerge/>
          </w:tcPr>
          <w:p w14:paraId="7E92B2DD" w14:textId="77777777" w:rsidR="002744E3" w:rsidRDefault="002744E3"/>
        </w:tc>
        <w:tc>
          <w:tcPr>
            <w:tcW w:w="1928" w:type="dxa"/>
            <w:vMerge/>
          </w:tcPr>
          <w:p w14:paraId="5CE4C843" w14:textId="77777777" w:rsidR="002744E3" w:rsidRDefault="002744E3"/>
        </w:tc>
        <w:tc>
          <w:tcPr>
            <w:tcW w:w="2556" w:type="dxa"/>
            <w:vMerge/>
          </w:tcPr>
          <w:p w14:paraId="4FE39578" w14:textId="77777777" w:rsidR="002744E3" w:rsidRDefault="002744E3"/>
        </w:tc>
        <w:tc>
          <w:tcPr>
            <w:tcW w:w="2608" w:type="dxa"/>
            <w:vMerge/>
          </w:tcPr>
          <w:p w14:paraId="68EA0258" w14:textId="77777777" w:rsidR="002744E3" w:rsidRDefault="002744E3"/>
        </w:tc>
        <w:tc>
          <w:tcPr>
            <w:tcW w:w="1871" w:type="dxa"/>
            <w:vMerge/>
          </w:tcPr>
          <w:p w14:paraId="7468DD6E" w14:textId="77777777" w:rsidR="002744E3" w:rsidRDefault="002744E3"/>
        </w:tc>
        <w:tc>
          <w:tcPr>
            <w:tcW w:w="1531" w:type="dxa"/>
            <w:vMerge/>
          </w:tcPr>
          <w:p w14:paraId="7603C1A3" w14:textId="77777777" w:rsidR="002744E3" w:rsidRDefault="002744E3"/>
        </w:tc>
        <w:tc>
          <w:tcPr>
            <w:tcW w:w="1531" w:type="dxa"/>
            <w:vMerge/>
          </w:tcPr>
          <w:p w14:paraId="09289403" w14:textId="77777777" w:rsidR="002744E3" w:rsidRDefault="002744E3"/>
        </w:tc>
        <w:tc>
          <w:tcPr>
            <w:tcW w:w="2098" w:type="dxa"/>
            <w:vAlign w:val="center"/>
          </w:tcPr>
          <w:p w14:paraId="74C2EC10" w14:textId="77777777" w:rsidR="002744E3" w:rsidRDefault="002744E3">
            <w:pPr>
              <w:pStyle w:val="ConsPlusNormal"/>
              <w:jc w:val="center"/>
            </w:pPr>
            <w:r>
              <w:t>Местные бюджеты</w:t>
            </w:r>
          </w:p>
        </w:tc>
        <w:tc>
          <w:tcPr>
            <w:tcW w:w="1417" w:type="dxa"/>
            <w:vAlign w:val="center"/>
          </w:tcPr>
          <w:p w14:paraId="74E70BC2" w14:textId="77777777" w:rsidR="002744E3" w:rsidRDefault="002744E3">
            <w:pPr>
              <w:pStyle w:val="ConsPlusNormal"/>
              <w:jc w:val="center"/>
            </w:pPr>
            <w:r>
              <w:t>0,00</w:t>
            </w:r>
          </w:p>
        </w:tc>
        <w:tc>
          <w:tcPr>
            <w:tcW w:w="1417" w:type="dxa"/>
            <w:vAlign w:val="center"/>
          </w:tcPr>
          <w:p w14:paraId="5EBB0BAF" w14:textId="77777777" w:rsidR="002744E3" w:rsidRDefault="002744E3">
            <w:pPr>
              <w:pStyle w:val="ConsPlusNormal"/>
              <w:jc w:val="center"/>
            </w:pPr>
            <w:r>
              <w:t>0,00</w:t>
            </w:r>
          </w:p>
        </w:tc>
        <w:tc>
          <w:tcPr>
            <w:tcW w:w="1417" w:type="dxa"/>
            <w:vAlign w:val="center"/>
          </w:tcPr>
          <w:p w14:paraId="48BC1C4E" w14:textId="77777777" w:rsidR="002744E3" w:rsidRDefault="002744E3">
            <w:pPr>
              <w:pStyle w:val="ConsPlusNormal"/>
              <w:jc w:val="center"/>
            </w:pPr>
            <w:r>
              <w:t>0,00</w:t>
            </w:r>
          </w:p>
        </w:tc>
        <w:tc>
          <w:tcPr>
            <w:tcW w:w="1417" w:type="dxa"/>
            <w:vAlign w:val="center"/>
          </w:tcPr>
          <w:p w14:paraId="7396AD1B" w14:textId="77777777" w:rsidR="002744E3" w:rsidRDefault="002744E3">
            <w:pPr>
              <w:pStyle w:val="ConsPlusNormal"/>
              <w:jc w:val="center"/>
            </w:pPr>
            <w:r>
              <w:t>0,00</w:t>
            </w:r>
          </w:p>
        </w:tc>
        <w:tc>
          <w:tcPr>
            <w:tcW w:w="1417" w:type="dxa"/>
            <w:vAlign w:val="center"/>
          </w:tcPr>
          <w:p w14:paraId="767BDDAA" w14:textId="77777777" w:rsidR="002744E3" w:rsidRDefault="002744E3">
            <w:pPr>
              <w:pStyle w:val="ConsPlusNormal"/>
              <w:jc w:val="center"/>
            </w:pPr>
            <w:r>
              <w:t>0,00</w:t>
            </w:r>
          </w:p>
        </w:tc>
      </w:tr>
      <w:tr w:rsidR="002744E3" w14:paraId="497C043D" w14:textId="77777777">
        <w:tc>
          <w:tcPr>
            <w:tcW w:w="567" w:type="dxa"/>
            <w:vMerge/>
          </w:tcPr>
          <w:p w14:paraId="0A79E9E5" w14:textId="77777777" w:rsidR="002744E3" w:rsidRDefault="002744E3"/>
        </w:tc>
        <w:tc>
          <w:tcPr>
            <w:tcW w:w="1984" w:type="dxa"/>
            <w:vMerge/>
          </w:tcPr>
          <w:p w14:paraId="020EA28E" w14:textId="77777777" w:rsidR="002744E3" w:rsidRDefault="002744E3"/>
        </w:tc>
        <w:tc>
          <w:tcPr>
            <w:tcW w:w="1928" w:type="dxa"/>
            <w:vMerge/>
          </w:tcPr>
          <w:p w14:paraId="067EC315" w14:textId="77777777" w:rsidR="002744E3" w:rsidRDefault="002744E3"/>
        </w:tc>
        <w:tc>
          <w:tcPr>
            <w:tcW w:w="2556" w:type="dxa"/>
            <w:vMerge/>
          </w:tcPr>
          <w:p w14:paraId="480EB786" w14:textId="77777777" w:rsidR="002744E3" w:rsidRDefault="002744E3"/>
        </w:tc>
        <w:tc>
          <w:tcPr>
            <w:tcW w:w="2608" w:type="dxa"/>
            <w:vMerge/>
          </w:tcPr>
          <w:p w14:paraId="77A377AB" w14:textId="77777777" w:rsidR="002744E3" w:rsidRDefault="002744E3"/>
        </w:tc>
        <w:tc>
          <w:tcPr>
            <w:tcW w:w="1871" w:type="dxa"/>
            <w:vMerge/>
          </w:tcPr>
          <w:p w14:paraId="5532D088" w14:textId="77777777" w:rsidR="002744E3" w:rsidRDefault="002744E3"/>
        </w:tc>
        <w:tc>
          <w:tcPr>
            <w:tcW w:w="1531" w:type="dxa"/>
            <w:vMerge/>
          </w:tcPr>
          <w:p w14:paraId="1976E386" w14:textId="77777777" w:rsidR="002744E3" w:rsidRDefault="002744E3"/>
        </w:tc>
        <w:tc>
          <w:tcPr>
            <w:tcW w:w="1531" w:type="dxa"/>
            <w:vMerge/>
          </w:tcPr>
          <w:p w14:paraId="010357A9" w14:textId="77777777" w:rsidR="002744E3" w:rsidRDefault="002744E3"/>
        </w:tc>
        <w:tc>
          <w:tcPr>
            <w:tcW w:w="2098" w:type="dxa"/>
            <w:vAlign w:val="center"/>
          </w:tcPr>
          <w:p w14:paraId="7846A8E9" w14:textId="77777777" w:rsidR="002744E3" w:rsidRDefault="002744E3">
            <w:pPr>
              <w:pStyle w:val="ConsPlusNormal"/>
              <w:jc w:val="center"/>
            </w:pPr>
            <w:r>
              <w:t>Внебюджетные источники</w:t>
            </w:r>
          </w:p>
        </w:tc>
        <w:tc>
          <w:tcPr>
            <w:tcW w:w="1417" w:type="dxa"/>
            <w:vAlign w:val="center"/>
          </w:tcPr>
          <w:p w14:paraId="49CAED87" w14:textId="77777777" w:rsidR="002744E3" w:rsidRDefault="002744E3">
            <w:pPr>
              <w:pStyle w:val="ConsPlusNormal"/>
              <w:jc w:val="center"/>
            </w:pPr>
            <w:r>
              <w:t>0,00</w:t>
            </w:r>
          </w:p>
        </w:tc>
        <w:tc>
          <w:tcPr>
            <w:tcW w:w="1417" w:type="dxa"/>
            <w:vAlign w:val="center"/>
          </w:tcPr>
          <w:p w14:paraId="0907353B" w14:textId="77777777" w:rsidR="002744E3" w:rsidRDefault="002744E3">
            <w:pPr>
              <w:pStyle w:val="ConsPlusNormal"/>
              <w:jc w:val="center"/>
            </w:pPr>
            <w:r>
              <w:t>0,00</w:t>
            </w:r>
          </w:p>
        </w:tc>
        <w:tc>
          <w:tcPr>
            <w:tcW w:w="1417" w:type="dxa"/>
            <w:vAlign w:val="center"/>
          </w:tcPr>
          <w:p w14:paraId="7491BC19" w14:textId="77777777" w:rsidR="002744E3" w:rsidRDefault="002744E3">
            <w:pPr>
              <w:pStyle w:val="ConsPlusNormal"/>
              <w:jc w:val="center"/>
            </w:pPr>
            <w:r>
              <w:t>0,00</w:t>
            </w:r>
          </w:p>
        </w:tc>
        <w:tc>
          <w:tcPr>
            <w:tcW w:w="1417" w:type="dxa"/>
            <w:vAlign w:val="center"/>
          </w:tcPr>
          <w:p w14:paraId="15E9F69B" w14:textId="77777777" w:rsidR="002744E3" w:rsidRDefault="002744E3">
            <w:pPr>
              <w:pStyle w:val="ConsPlusNormal"/>
              <w:jc w:val="center"/>
            </w:pPr>
            <w:r>
              <w:t>0,00</w:t>
            </w:r>
          </w:p>
        </w:tc>
        <w:tc>
          <w:tcPr>
            <w:tcW w:w="1417" w:type="dxa"/>
            <w:vAlign w:val="center"/>
          </w:tcPr>
          <w:p w14:paraId="4BA664F6" w14:textId="77777777" w:rsidR="002744E3" w:rsidRDefault="002744E3">
            <w:pPr>
              <w:pStyle w:val="ConsPlusNormal"/>
              <w:jc w:val="center"/>
            </w:pPr>
            <w:r>
              <w:t>0,00</w:t>
            </w:r>
          </w:p>
        </w:tc>
      </w:tr>
      <w:tr w:rsidR="002744E3" w14:paraId="2B9E0657" w14:textId="77777777">
        <w:tc>
          <w:tcPr>
            <w:tcW w:w="567" w:type="dxa"/>
            <w:vMerge w:val="restart"/>
            <w:vAlign w:val="center"/>
          </w:tcPr>
          <w:p w14:paraId="35BB6DF4" w14:textId="77777777" w:rsidR="002744E3" w:rsidRDefault="002744E3">
            <w:pPr>
              <w:pStyle w:val="ConsPlusNormal"/>
              <w:jc w:val="center"/>
            </w:pPr>
            <w:r>
              <w:t>2.5.</w:t>
            </w:r>
          </w:p>
        </w:tc>
        <w:tc>
          <w:tcPr>
            <w:tcW w:w="1984" w:type="dxa"/>
            <w:vMerge/>
          </w:tcPr>
          <w:p w14:paraId="727602A7" w14:textId="77777777" w:rsidR="002744E3" w:rsidRDefault="002744E3"/>
        </w:tc>
        <w:tc>
          <w:tcPr>
            <w:tcW w:w="1928" w:type="dxa"/>
            <w:vMerge/>
          </w:tcPr>
          <w:p w14:paraId="3450B8C7" w14:textId="77777777" w:rsidR="002744E3" w:rsidRDefault="002744E3"/>
        </w:tc>
        <w:tc>
          <w:tcPr>
            <w:tcW w:w="2556" w:type="dxa"/>
            <w:vMerge/>
          </w:tcPr>
          <w:p w14:paraId="17CD8ABA" w14:textId="77777777" w:rsidR="002744E3" w:rsidRDefault="002744E3"/>
        </w:tc>
        <w:tc>
          <w:tcPr>
            <w:tcW w:w="2608" w:type="dxa"/>
            <w:vMerge w:val="restart"/>
            <w:vAlign w:val="center"/>
          </w:tcPr>
          <w:p w14:paraId="434FD2A5" w14:textId="77777777" w:rsidR="002744E3" w:rsidRDefault="002744E3">
            <w:pPr>
              <w:pStyle w:val="ConsPlusNormal"/>
            </w:pPr>
            <w:r>
              <w:t xml:space="preserve">3.5.5. Расходы на оплату услуг по доставке единовременной выплаты при рождении </w:t>
            </w:r>
            <w:r>
              <w:lastRenderedPageBreak/>
              <w:t>первого ребенка</w:t>
            </w:r>
          </w:p>
        </w:tc>
        <w:tc>
          <w:tcPr>
            <w:tcW w:w="1871" w:type="dxa"/>
            <w:vMerge w:val="restart"/>
            <w:vAlign w:val="center"/>
          </w:tcPr>
          <w:p w14:paraId="6850CBF2" w14:textId="77777777" w:rsidR="002744E3" w:rsidRDefault="002744E3">
            <w:pPr>
              <w:pStyle w:val="ConsPlusNormal"/>
            </w:pPr>
          </w:p>
        </w:tc>
        <w:tc>
          <w:tcPr>
            <w:tcW w:w="1531" w:type="dxa"/>
            <w:vMerge w:val="restart"/>
            <w:vAlign w:val="center"/>
          </w:tcPr>
          <w:p w14:paraId="7EACF21B" w14:textId="77777777" w:rsidR="002744E3" w:rsidRDefault="002744E3">
            <w:pPr>
              <w:pStyle w:val="ConsPlusNormal"/>
            </w:pPr>
          </w:p>
        </w:tc>
        <w:tc>
          <w:tcPr>
            <w:tcW w:w="1531" w:type="dxa"/>
            <w:vMerge w:val="restart"/>
            <w:vAlign w:val="center"/>
          </w:tcPr>
          <w:p w14:paraId="4BD0E4ED" w14:textId="77777777" w:rsidR="002744E3" w:rsidRDefault="002744E3">
            <w:pPr>
              <w:pStyle w:val="ConsPlusNormal"/>
            </w:pPr>
          </w:p>
        </w:tc>
        <w:tc>
          <w:tcPr>
            <w:tcW w:w="2098" w:type="dxa"/>
            <w:vAlign w:val="center"/>
          </w:tcPr>
          <w:p w14:paraId="27EB4053" w14:textId="77777777" w:rsidR="002744E3" w:rsidRDefault="002744E3">
            <w:pPr>
              <w:pStyle w:val="ConsPlusNormal"/>
              <w:jc w:val="center"/>
            </w:pPr>
            <w:r>
              <w:t>Итого</w:t>
            </w:r>
          </w:p>
        </w:tc>
        <w:tc>
          <w:tcPr>
            <w:tcW w:w="1417" w:type="dxa"/>
            <w:vAlign w:val="center"/>
          </w:tcPr>
          <w:p w14:paraId="070F7D08" w14:textId="77777777" w:rsidR="002744E3" w:rsidRDefault="002744E3">
            <w:pPr>
              <w:pStyle w:val="ConsPlusNormal"/>
              <w:jc w:val="center"/>
            </w:pPr>
            <w:r>
              <w:t>792,90</w:t>
            </w:r>
          </w:p>
        </w:tc>
        <w:tc>
          <w:tcPr>
            <w:tcW w:w="1417" w:type="dxa"/>
            <w:vAlign w:val="center"/>
          </w:tcPr>
          <w:p w14:paraId="783C5D51" w14:textId="77777777" w:rsidR="002744E3" w:rsidRDefault="002744E3">
            <w:pPr>
              <w:pStyle w:val="ConsPlusNormal"/>
              <w:jc w:val="center"/>
            </w:pPr>
            <w:r>
              <w:t>844,70</w:t>
            </w:r>
          </w:p>
        </w:tc>
        <w:tc>
          <w:tcPr>
            <w:tcW w:w="1417" w:type="dxa"/>
            <w:vAlign w:val="center"/>
          </w:tcPr>
          <w:p w14:paraId="3ED4DC38" w14:textId="77777777" w:rsidR="002744E3" w:rsidRDefault="002744E3">
            <w:pPr>
              <w:pStyle w:val="ConsPlusNormal"/>
              <w:jc w:val="center"/>
            </w:pPr>
            <w:r>
              <w:t>893,00</w:t>
            </w:r>
          </w:p>
        </w:tc>
        <w:tc>
          <w:tcPr>
            <w:tcW w:w="1417" w:type="dxa"/>
            <w:vAlign w:val="center"/>
          </w:tcPr>
          <w:p w14:paraId="07112A7C" w14:textId="77777777" w:rsidR="002744E3" w:rsidRDefault="002744E3">
            <w:pPr>
              <w:pStyle w:val="ConsPlusNormal"/>
              <w:jc w:val="center"/>
            </w:pPr>
            <w:r>
              <w:t>0,00</w:t>
            </w:r>
          </w:p>
        </w:tc>
        <w:tc>
          <w:tcPr>
            <w:tcW w:w="1417" w:type="dxa"/>
            <w:vAlign w:val="center"/>
          </w:tcPr>
          <w:p w14:paraId="38979E3B" w14:textId="77777777" w:rsidR="002744E3" w:rsidRDefault="002744E3">
            <w:pPr>
              <w:pStyle w:val="ConsPlusNormal"/>
              <w:jc w:val="center"/>
            </w:pPr>
            <w:r>
              <w:t>0,00</w:t>
            </w:r>
          </w:p>
        </w:tc>
      </w:tr>
      <w:tr w:rsidR="002744E3" w14:paraId="71C23DDD" w14:textId="77777777">
        <w:tc>
          <w:tcPr>
            <w:tcW w:w="567" w:type="dxa"/>
            <w:vMerge/>
          </w:tcPr>
          <w:p w14:paraId="68660754" w14:textId="77777777" w:rsidR="002744E3" w:rsidRDefault="002744E3"/>
        </w:tc>
        <w:tc>
          <w:tcPr>
            <w:tcW w:w="1984" w:type="dxa"/>
            <w:vMerge/>
          </w:tcPr>
          <w:p w14:paraId="2D34058C" w14:textId="77777777" w:rsidR="002744E3" w:rsidRDefault="002744E3"/>
        </w:tc>
        <w:tc>
          <w:tcPr>
            <w:tcW w:w="1928" w:type="dxa"/>
            <w:vMerge/>
          </w:tcPr>
          <w:p w14:paraId="3FC59224" w14:textId="77777777" w:rsidR="002744E3" w:rsidRDefault="002744E3"/>
        </w:tc>
        <w:tc>
          <w:tcPr>
            <w:tcW w:w="2556" w:type="dxa"/>
            <w:vMerge/>
          </w:tcPr>
          <w:p w14:paraId="19845775" w14:textId="77777777" w:rsidR="002744E3" w:rsidRDefault="002744E3"/>
        </w:tc>
        <w:tc>
          <w:tcPr>
            <w:tcW w:w="2608" w:type="dxa"/>
            <w:vMerge/>
          </w:tcPr>
          <w:p w14:paraId="051BD7F5" w14:textId="77777777" w:rsidR="002744E3" w:rsidRDefault="002744E3"/>
        </w:tc>
        <w:tc>
          <w:tcPr>
            <w:tcW w:w="1871" w:type="dxa"/>
            <w:vMerge/>
          </w:tcPr>
          <w:p w14:paraId="18388B2D" w14:textId="77777777" w:rsidR="002744E3" w:rsidRDefault="002744E3"/>
        </w:tc>
        <w:tc>
          <w:tcPr>
            <w:tcW w:w="1531" w:type="dxa"/>
            <w:vMerge/>
          </w:tcPr>
          <w:p w14:paraId="4C400787" w14:textId="77777777" w:rsidR="002744E3" w:rsidRDefault="002744E3"/>
        </w:tc>
        <w:tc>
          <w:tcPr>
            <w:tcW w:w="1531" w:type="dxa"/>
            <w:vMerge/>
          </w:tcPr>
          <w:p w14:paraId="4F6D9923" w14:textId="77777777" w:rsidR="002744E3" w:rsidRDefault="002744E3"/>
        </w:tc>
        <w:tc>
          <w:tcPr>
            <w:tcW w:w="2098" w:type="dxa"/>
            <w:vAlign w:val="center"/>
          </w:tcPr>
          <w:p w14:paraId="3A98BE6A"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10CDB52A" w14:textId="77777777" w:rsidR="002744E3" w:rsidRDefault="002744E3">
            <w:pPr>
              <w:pStyle w:val="ConsPlusNormal"/>
              <w:jc w:val="center"/>
            </w:pPr>
            <w:r>
              <w:t>792,90</w:t>
            </w:r>
          </w:p>
        </w:tc>
        <w:tc>
          <w:tcPr>
            <w:tcW w:w="1417" w:type="dxa"/>
            <w:vAlign w:val="center"/>
          </w:tcPr>
          <w:p w14:paraId="3EABB8C4" w14:textId="77777777" w:rsidR="002744E3" w:rsidRDefault="002744E3">
            <w:pPr>
              <w:pStyle w:val="ConsPlusNormal"/>
              <w:jc w:val="center"/>
            </w:pPr>
            <w:r>
              <w:t>844,70</w:t>
            </w:r>
          </w:p>
        </w:tc>
        <w:tc>
          <w:tcPr>
            <w:tcW w:w="1417" w:type="dxa"/>
            <w:vAlign w:val="center"/>
          </w:tcPr>
          <w:p w14:paraId="5CDC0CFF" w14:textId="77777777" w:rsidR="002744E3" w:rsidRDefault="002744E3">
            <w:pPr>
              <w:pStyle w:val="ConsPlusNormal"/>
              <w:jc w:val="center"/>
            </w:pPr>
            <w:r>
              <w:t>893,00</w:t>
            </w:r>
          </w:p>
        </w:tc>
        <w:tc>
          <w:tcPr>
            <w:tcW w:w="1417" w:type="dxa"/>
            <w:vAlign w:val="center"/>
          </w:tcPr>
          <w:p w14:paraId="00EB6BA8" w14:textId="77777777" w:rsidR="002744E3" w:rsidRDefault="002744E3">
            <w:pPr>
              <w:pStyle w:val="ConsPlusNormal"/>
              <w:jc w:val="center"/>
            </w:pPr>
            <w:r>
              <w:t>0,00</w:t>
            </w:r>
          </w:p>
        </w:tc>
        <w:tc>
          <w:tcPr>
            <w:tcW w:w="1417" w:type="dxa"/>
            <w:vAlign w:val="center"/>
          </w:tcPr>
          <w:p w14:paraId="628DB76A" w14:textId="77777777" w:rsidR="002744E3" w:rsidRDefault="002744E3">
            <w:pPr>
              <w:pStyle w:val="ConsPlusNormal"/>
              <w:jc w:val="center"/>
            </w:pPr>
            <w:r>
              <w:t>0,00</w:t>
            </w:r>
          </w:p>
        </w:tc>
      </w:tr>
      <w:tr w:rsidR="002744E3" w14:paraId="611FDA60" w14:textId="77777777">
        <w:tc>
          <w:tcPr>
            <w:tcW w:w="567" w:type="dxa"/>
            <w:vMerge/>
          </w:tcPr>
          <w:p w14:paraId="43CC4337" w14:textId="77777777" w:rsidR="002744E3" w:rsidRDefault="002744E3"/>
        </w:tc>
        <w:tc>
          <w:tcPr>
            <w:tcW w:w="1984" w:type="dxa"/>
            <w:vMerge/>
          </w:tcPr>
          <w:p w14:paraId="0E3B7F9B" w14:textId="77777777" w:rsidR="002744E3" w:rsidRDefault="002744E3"/>
        </w:tc>
        <w:tc>
          <w:tcPr>
            <w:tcW w:w="1928" w:type="dxa"/>
            <w:vMerge/>
          </w:tcPr>
          <w:p w14:paraId="1B9B22FF" w14:textId="77777777" w:rsidR="002744E3" w:rsidRDefault="002744E3"/>
        </w:tc>
        <w:tc>
          <w:tcPr>
            <w:tcW w:w="2556" w:type="dxa"/>
            <w:vMerge/>
          </w:tcPr>
          <w:p w14:paraId="299A4144" w14:textId="77777777" w:rsidR="002744E3" w:rsidRDefault="002744E3"/>
        </w:tc>
        <w:tc>
          <w:tcPr>
            <w:tcW w:w="2608" w:type="dxa"/>
            <w:vMerge/>
          </w:tcPr>
          <w:p w14:paraId="1DC6A320" w14:textId="77777777" w:rsidR="002744E3" w:rsidRDefault="002744E3"/>
        </w:tc>
        <w:tc>
          <w:tcPr>
            <w:tcW w:w="1871" w:type="dxa"/>
            <w:vMerge/>
          </w:tcPr>
          <w:p w14:paraId="686CB8CC" w14:textId="77777777" w:rsidR="002744E3" w:rsidRDefault="002744E3"/>
        </w:tc>
        <w:tc>
          <w:tcPr>
            <w:tcW w:w="1531" w:type="dxa"/>
            <w:vMerge/>
          </w:tcPr>
          <w:p w14:paraId="2DFA5076" w14:textId="77777777" w:rsidR="002744E3" w:rsidRDefault="002744E3"/>
        </w:tc>
        <w:tc>
          <w:tcPr>
            <w:tcW w:w="1531" w:type="dxa"/>
            <w:vMerge/>
          </w:tcPr>
          <w:p w14:paraId="76ED9D59" w14:textId="77777777" w:rsidR="002744E3" w:rsidRDefault="002744E3"/>
        </w:tc>
        <w:tc>
          <w:tcPr>
            <w:tcW w:w="2098" w:type="dxa"/>
            <w:vAlign w:val="center"/>
          </w:tcPr>
          <w:p w14:paraId="14BA6169" w14:textId="77777777" w:rsidR="002744E3" w:rsidRDefault="002744E3">
            <w:pPr>
              <w:pStyle w:val="ConsPlusNormal"/>
              <w:jc w:val="center"/>
            </w:pPr>
            <w:r>
              <w:t>Федеральный бюджет</w:t>
            </w:r>
          </w:p>
        </w:tc>
        <w:tc>
          <w:tcPr>
            <w:tcW w:w="1417" w:type="dxa"/>
            <w:vAlign w:val="center"/>
          </w:tcPr>
          <w:p w14:paraId="4D37B935" w14:textId="77777777" w:rsidR="002744E3" w:rsidRDefault="002744E3">
            <w:pPr>
              <w:pStyle w:val="ConsPlusNormal"/>
              <w:jc w:val="center"/>
            </w:pPr>
            <w:r>
              <w:t>0,00</w:t>
            </w:r>
          </w:p>
        </w:tc>
        <w:tc>
          <w:tcPr>
            <w:tcW w:w="1417" w:type="dxa"/>
            <w:vAlign w:val="center"/>
          </w:tcPr>
          <w:p w14:paraId="6DC90BB4" w14:textId="77777777" w:rsidR="002744E3" w:rsidRDefault="002744E3">
            <w:pPr>
              <w:pStyle w:val="ConsPlusNormal"/>
              <w:jc w:val="center"/>
            </w:pPr>
            <w:r>
              <w:t>0,00</w:t>
            </w:r>
          </w:p>
        </w:tc>
        <w:tc>
          <w:tcPr>
            <w:tcW w:w="1417" w:type="dxa"/>
            <w:vAlign w:val="center"/>
          </w:tcPr>
          <w:p w14:paraId="54D2F658" w14:textId="77777777" w:rsidR="002744E3" w:rsidRDefault="002744E3">
            <w:pPr>
              <w:pStyle w:val="ConsPlusNormal"/>
              <w:jc w:val="center"/>
            </w:pPr>
            <w:r>
              <w:t>0,00</w:t>
            </w:r>
          </w:p>
        </w:tc>
        <w:tc>
          <w:tcPr>
            <w:tcW w:w="1417" w:type="dxa"/>
            <w:vAlign w:val="center"/>
          </w:tcPr>
          <w:p w14:paraId="3C4174D9" w14:textId="77777777" w:rsidR="002744E3" w:rsidRDefault="002744E3">
            <w:pPr>
              <w:pStyle w:val="ConsPlusNormal"/>
              <w:jc w:val="center"/>
            </w:pPr>
            <w:r>
              <w:t>0,00</w:t>
            </w:r>
          </w:p>
        </w:tc>
        <w:tc>
          <w:tcPr>
            <w:tcW w:w="1417" w:type="dxa"/>
            <w:vAlign w:val="center"/>
          </w:tcPr>
          <w:p w14:paraId="362C6B5F" w14:textId="77777777" w:rsidR="002744E3" w:rsidRDefault="002744E3">
            <w:pPr>
              <w:pStyle w:val="ConsPlusNormal"/>
              <w:jc w:val="center"/>
            </w:pPr>
            <w:r>
              <w:t>0,00</w:t>
            </w:r>
          </w:p>
        </w:tc>
      </w:tr>
      <w:tr w:rsidR="002744E3" w14:paraId="77B3312E" w14:textId="77777777">
        <w:tc>
          <w:tcPr>
            <w:tcW w:w="567" w:type="dxa"/>
            <w:vMerge/>
          </w:tcPr>
          <w:p w14:paraId="1E097DED" w14:textId="77777777" w:rsidR="002744E3" w:rsidRDefault="002744E3"/>
        </w:tc>
        <w:tc>
          <w:tcPr>
            <w:tcW w:w="1984" w:type="dxa"/>
            <w:vMerge/>
          </w:tcPr>
          <w:p w14:paraId="6D30B9E6" w14:textId="77777777" w:rsidR="002744E3" w:rsidRDefault="002744E3"/>
        </w:tc>
        <w:tc>
          <w:tcPr>
            <w:tcW w:w="1928" w:type="dxa"/>
            <w:vMerge/>
          </w:tcPr>
          <w:p w14:paraId="01588D5E" w14:textId="77777777" w:rsidR="002744E3" w:rsidRDefault="002744E3"/>
        </w:tc>
        <w:tc>
          <w:tcPr>
            <w:tcW w:w="2556" w:type="dxa"/>
            <w:vMerge/>
          </w:tcPr>
          <w:p w14:paraId="3D33F656" w14:textId="77777777" w:rsidR="002744E3" w:rsidRDefault="002744E3"/>
        </w:tc>
        <w:tc>
          <w:tcPr>
            <w:tcW w:w="2608" w:type="dxa"/>
            <w:vMerge/>
          </w:tcPr>
          <w:p w14:paraId="0D7E1B03" w14:textId="77777777" w:rsidR="002744E3" w:rsidRDefault="002744E3"/>
        </w:tc>
        <w:tc>
          <w:tcPr>
            <w:tcW w:w="1871" w:type="dxa"/>
            <w:vMerge/>
          </w:tcPr>
          <w:p w14:paraId="39DEF1E5" w14:textId="77777777" w:rsidR="002744E3" w:rsidRDefault="002744E3"/>
        </w:tc>
        <w:tc>
          <w:tcPr>
            <w:tcW w:w="1531" w:type="dxa"/>
            <w:vMerge/>
          </w:tcPr>
          <w:p w14:paraId="38F2B3AF" w14:textId="77777777" w:rsidR="002744E3" w:rsidRDefault="002744E3"/>
        </w:tc>
        <w:tc>
          <w:tcPr>
            <w:tcW w:w="1531" w:type="dxa"/>
            <w:vMerge/>
          </w:tcPr>
          <w:p w14:paraId="51E42414" w14:textId="77777777" w:rsidR="002744E3" w:rsidRDefault="002744E3"/>
        </w:tc>
        <w:tc>
          <w:tcPr>
            <w:tcW w:w="2098" w:type="dxa"/>
            <w:vAlign w:val="center"/>
          </w:tcPr>
          <w:p w14:paraId="3848F57F" w14:textId="77777777" w:rsidR="002744E3" w:rsidRDefault="002744E3">
            <w:pPr>
              <w:pStyle w:val="ConsPlusNormal"/>
              <w:jc w:val="center"/>
            </w:pPr>
            <w:r>
              <w:t>Местные бюджеты</w:t>
            </w:r>
          </w:p>
        </w:tc>
        <w:tc>
          <w:tcPr>
            <w:tcW w:w="1417" w:type="dxa"/>
            <w:vAlign w:val="center"/>
          </w:tcPr>
          <w:p w14:paraId="61FEE7FF" w14:textId="77777777" w:rsidR="002744E3" w:rsidRDefault="002744E3">
            <w:pPr>
              <w:pStyle w:val="ConsPlusNormal"/>
              <w:jc w:val="center"/>
            </w:pPr>
            <w:r>
              <w:t>0,00</w:t>
            </w:r>
          </w:p>
        </w:tc>
        <w:tc>
          <w:tcPr>
            <w:tcW w:w="1417" w:type="dxa"/>
            <w:vAlign w:val="center"/>
          </w:tcPr>
          <w:p w14:paraId="0B16F9D5" w14:textId="77777777" w:rsidR="002744E3" w:rsidRDefault="002744E3">
            <w:pPr>
              <w:pStyle w:val="ConsPlusNormal"/>
              <w:jc w:val="center"/>
            </w:pPr>
            <w:r>
              <w:t>0,00</w:t>
            </w:r>
          </w:p>
        </w:tc>
        <w:tc>
          <w:tcPr>
            <w:tcW w:w="1417" w:type="dxa"/>
            <w:vAlign w:val="center"/>
          </w:tcPr>
          <w:p w14:paraId="0B7B0BD7" w14:textId="77777777" w:rsidR="002744E3" w:rsidRDefault="002744E3">
            <w:pPr>
              <w:pStyle w:val="ConsPlusNormal"/>
              <w:jc w:val="center"/>
            </w:pPr>
            <w:r>
              <w:t>0,00</w:t>
            </w:r>
          </w:p>
        </w:tc>
        <w:tc>
          <w:tcPr>
            <w:tcW w:w="1417" w:type="dxa"/>
            <w:vAlign w:val="center"/>
          </w:tcPr>
          <w:p w14:paraId="0A81F812" w14:textId="77777777" w:rsidR="002744E3" w:rsidRDefault="002744E3">
            <w:pPr>
              <w:pStyle w:val="ConsPlusNormal"/>
              <w:jc w:val="center"/>
            </w:pPr>
            <w:r>
              <w:t>0,00</w:t>
            </w:r>
          </w:p>
        </w:tc>
        <w:tc>
          <w:tcPr>
            <w:tcW w:w="1417" w:type="dxa"/>
            <w:vAlign w:val="center"/>
          </w:tcPr>
          <w:p w14:paraId="37169086" w14:textId="77777777" w:rsidR="002744E3" w:rsidRDefault="002744E3">
            <w:pPr>
              <w:pStyle w:val="ConsPlusNormal"/>
              <w:jc w:val="center"/>
            </w:pPr>
            <w:r>
              <w:t>0,00</w:t>
            </w:r>
          </w:p>
        </w:tc>
      </w:tr>
      <w:tr w:rsidR="002744E3" w14:paraId="68321BE6" w14:textId="77777777">
        <w:tc>
          <w:tcPr>
            <w:tcW w:w="567" w:type="dxa"/>
            <w:vMerge/>
          </w:tcPr>
          <w:p w14:paraId="30729D02" w14:textId="77777777" w:rsidR="002744E3" w:rsidRDefault="002744E3"/>
        </w:tc>
        <w:tc>
          <w:tcPr>
            <w:tcW w:w="1984" w:type="dxa"/>
            <w:vMerge/>
          </w:tcPr>
          <w:p w14:paraId="37FE33C3" w14:textId="77777777" w:rsidR="002744E3" w:rsidRDefault="002744E3"/>
        </w:tc>
        <w:tc>
          <w:tcPr>
            <w:tcW w:w="1928" w:type="dxa"/>
            <w:vMerge/>
          </w:tcPr>
          <w:p w14:paraId="2E14981B" w14:textId="77777777" w:rsidR="002744E3" w:rsidRDefault="002744E3"/>
        </w:tc>
        <w:tc>
          <w:tcPr>
            <w:tcW w:w="2556" w:type="dxa"/>
            <w:vMerge/>
          </w:tcPr>
          <w:p w14:paraId="671C1C99" w14:textId="77777777" w:rsidR="002744E3" w:rsidRDefault="002744E3"/>
        </w:tc>
        <w:tc>
          <w:tcPr>
            <w:tcW w:w="2608" w:type="dxa"/>
            <w:vMerge/>
          </w:tcPr>
          <w:p w14:paraId="3C81FCCA" w14:textId="77777777" w:rsidR="002744E3" w:rsidRDefault="002744E3"/>
        </w:tc>
        <w:tc>
          <w:tcPr>
            <w:tcW w:w="1871" w:type="dxa"/>
            <w:vMerge/>
          </w:tcPr>
          <w:p w14:paraId="61CB97BD" w14:textId="77777777" w:rsidR="002744E3" w:rsidRDefault="002744E3"/>
        </w:tc>
        <w:tc>
          <w:tcPr>
            <w:tcW w:w="1531" w:type="dxa"/>
            <w:vMerge/>
          </w:tcPr>
          <w:p w14:paraId="5A891D01" w14:textId="77777777" w:rsidR="002744E3" w:rsidRDefault="002744E3"/>
        </w:tc>
        <w:tc>
          <w:tcPr>
            <w:tcW w:w="1531" w:type="dxa"/>
            <w:vMerge/>
          </w:tcPr>
          <w:p w14:paraId="592A860E" w14:textId="77777777" w:rsidR="002744E3" w:rsidRDefault="002744E3"/>
        </w:tc>
        <w:tc>
          <w:tcPr>
            <w:tcW w:w="2098" w:type="dxa"/>
            <w:vAlign w:val="center"/>
          </w:tcPr>
          <w:p w14:paraId="4F65A6FE" w14:textId="77777777" w:rsidR="002744E3" w:rsidRDefault="002744E3">
            <w:pPr>
              <w:pStyle w:val="ConsPlusNormal"/>
              <w:jc w:val="center"/>
            </w:pPr>
            <w:r>
              <w:t>Внебюджетные источники</w:t>
            </w:r>
          </w:p>
        </w:tc>
        <w:tc>
          <w:tcPr>
            <w:tcW w:w="1417" w:type="dxa"/>
            <w:vAlign w:val="center"/>
          </w:tcPr>
          <w:p w14:paraId="09C44B4C" w14:textId="77777777" w:rsidR="002744E3" w:rsidRDefault="002744E3">
            <w:pPr>
              <w:pStyle w:val="ConsPlusNormal"/>
              <w:jc w:val="center"/>
            </w:pPr>
            <w:r>
              <w:t>0,00</w:t>
            </w:r>
          </w:p>
        </w:tc>
        <w:tc>
          <w:tcPr>
            <w:tcW w:w="1417" w:type="dxa"/>
            <w:vAlign w:val="center"/>
          </w:tcPr>
          <w:p w14:paraId="4A896119" w14:textId="77777777" w:rsidR="002744E3" w:rsidRDefault="002744E3">
            <w:pPr>
              <w:pStyle w:val="ConsPlusNormal"/>
              <w:jc w:val="center"/>
            </w:pPr>
            <w:r>
              <w:t>0,00</w:t>
            </w:r>
          </w:p>
        </w:tc>
        <w:tc>
          <w:tcPr>
            <w:tcW w:w="1417" w:type="dxa"/>
            <w:vAlign w:val="center"/>
          </w:tcPr>
          <w:p w14:paraId="135EE8A8" w14:textId="77777777" w:rsidR="002744E3" w:rsidRDefault="002744E3">
            <w:pPr>
              <w:pStyle w:val="ConsPlusNormal"/>
              <w:jc w:val="center"/>
            </w:pPr>
            <w:r>
              <w:t>0,00</w:t>
            </w:r>
          </w:p>
        </w:tc>
        <w:tc>
          <w:tcPr>
            <w:tcW w:w="1417" w:type="dxa"/>
            <w:vAlign w:val="center"/>
          </w:tcPr>
          <w:p w14:paraId="3B103013" w14:textId="77777777" w:rsidR="002744E3" w:rsidRDefault="002744E3">
            <w:pPr>
              <w:pStyle w:val="ConsPlusNormal"/>
              <w:jc w:val="center"/>
            </w:pPr>
            <w:r>
              <w:t>0,00</w:t>
            </w:r>
          </w:p>
        </w:tc>
        <w:tc>
          <w:tcPr>
            <w:tcW w:w="1417" w:type="dxa"/>
            <w:vAlign w:val="center"/>
          </w:tcPr>
          <w:p w14:paraId="771127D5" w14:textId="77777777" w:rsidR="002744E3" w:rsidRDefault="002744E3">
            <w:pPr>
              <w:pStyle w:val="ConsPlusNormal"/>
              <w:jc w:val="center"/>
            </w:pPr>
            <w:r>
              <w:t>0,00</w:t>
            </w:r>
          </w:p>
        </w:tc>
      </w:tr>
      <w:tr w:rsidR="002744E3" w14:paraId="29D92D07" w14:textId="77777777">
        <w:tc>
          <w:tcPr>
            <w:tcW w:w="567" w:type="dxa"/>
            <w:vMerge w:val="restart"/>
            <w:vAlign w:val="center"/>
          </w:tcPr>
          <w:p w14:paraId="65653AC4" w14:textId="77777777" w:rsidR="002744E3" w:rsidRDefault="002744E3">
            <w:pPr>
              <w:pStyle w:val="ConsPlusNormal"/>
              <w:jc w:val="center"/>
            </w:pPr>
            <w:r>
              <w:t>2.6.</w:t>
            </w:r>
          </w:p>
        </w:tc>
        <w:tc>
          <w:tcPr>
            <w:tcW w:w="1984" w:type="dxa"/>
            <w:vMerge/>
          </w:tcPr>
          <w:p w14:paraId="778C66D6" w14:textId="77777777" w:rsidR="002744E3" w:rsidRDefault="002744E3"/>
        </w:tc>
        <w:tc>
          <w:tcPr>
            <w:tcW w:w="1928" w:type="dxa"/>
            <w:vMerge/>
          </w:tcPr>
          <w:p w14:paraId="605226B0" w14:textId="77777777" w:rsidR="002744E3" w:rsidRDefault="002744E3"/>
        </w:tc>
        <w:tc>
          <w:tcPr>
            <w:tcW w:w="2556" w:type="dxa"/>
            <w:vMerge w:val="restart"/>
            <w:vAlign w:val="center"/>
          </w:tcPr>
          <w:p w14:paraId="4AA30D05" w14:textId="77777777" w:rsidR="002744E3" w:rsidRDefault="002744E3">
            <w:pPr>
              <w:pStyle w:val="ConsPlusNormal"/>
              <w:jc w:val="center"/>
            </w:pPr>
            <w:r>
              <w:t>В 2019 году реализованы дополнительные меры, направленные на поддержку рождаемости на Дальнем Востоке, включающие оказание поддержки за счет средств федерального бюджета бюджетам субъектов Российской Федерации, входящих в состав Дальневосточного федерального округа, на осуществление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в регионе</w:t>
            </w:r>
          </w:p>
        </w:tc>
        <w:tc>
          <w:tcPr>
            <w:tcW w:w="2608" w:type="dxa"/>
            <w:vMerge w:val="restart"/>
            <w:vAlign w:val="center"/>
          </w:tcPr>
          <w:p w14:paraId="6C3765E9" w14:textId="77777777" w:rsidR="002744E3" w:rsidRDefault="002744E3">
            <w:pPr>
              <w:pStyle w:val="ConsPlusNormal"/>
            </w:pPr>
            <w:r>
              <w:t>3.5.6.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71" w:type="dxa"/>
            <w:vMerge w:val="restart"/>
            <w:vAlign w:val="center"/>
          </w:tcPr>
          <w:p w14:paraId="244D8778" w14:textId="77777777" w:rsidR="002744E3" w:rsidRDefault="002744E3">
            <w:pPr>
              <w:pStyle w:val="ConsPlusNormal"/>
              <w:jc w:val="center"/>
            </w:pPr>
            <w:r>
              <w:t>-</w:t>
            </w:r>
          </w:p>
        </w:tc>
        <w:tc>
          <w:tcPr>
            <w:tcW w:w="1531" w:type="dxa"/>
            <w:vMerge w:val="restart"/>
            <w:vAlign w:val="center"/>
          </w:tcPr>
          <w:p w14:paraId="4D52C8C1" w14:textId="77777777" w:rsidR="002744E3" w:rsidRDefault="002744E3">
            <w:pPr>
              <w:pStyle w:val="ConsPlusNormal"/>
              <w:jc w:val="center"/>
            </w:pPr>
            <w:r>
              <w:t>-</w:t>
            </w:r>
          </w:p>
        </w:tc>
        <w:tc>
          <w:tcPr>
            <w:tcW w:w="1531" w:type="dxa"/>
            <w:vMerge w:val="restart"/>
            <w:vAlign w:val="center"/>
          </w:tcPr>
          <w:p w14:paraId="7BEC7CDC" w14:textId="77777777" w:rsidR="002744E3" w:rsidRDefault="002744E3">
            <w:pPr>
              <w:pStyle w:val="ConsPlusNormal"/>
              <w:jc w:val="center"/>
            </w:pPr>
            <w:r>
              <w:t>-</w:t>
            </w:r>
          </w:p>
        </w:tc>
        <w:tc>
          <w:tcPr>
            <w:tcW w:w="2098" w:type="dxa"/>
            <w:vAlign w:val="center"/>
          </w:tcPr>
          <w:p w14:paraId="3A7F0194" w14:textId="77777777" w:rsidR="002744E3" w:rsidRDefault="002744E3">
            <w:pPr>
              <w:pStyle w:val="ConsPlusNormal"/>
              <w:jc w:val="center"/>
            </w:pPr>
            <w:r>
              <w:t>Итого</w:t>
            </w:r>
          </w:p>
        </w:tc>
        <w:tc>
          <w:tcPr>
            <w:tcW w:w="1417" w:type="dxa"/>
            <w:vAlign w:val="center"/>
          </w:tcPr>
          <w:p w14:paraId="356C55C5" w14:textId="77777777" w:rsidR="002744E3" w:rsidRDefault="002744E3">
            <w:pPr>
              <w:pStyle w:val="ConsPlusNormal"/>
              <w:jc w:val="center"/>
            </w:pPr>
            <w:r>
              <w:t>997 083,60</w:t>
            </w:r>
          </w:p>
        </w:tc>
        <w:tc>
          <w:tcPr>
            <w:tcW w:w="1417" w:type="dxa"/>
            <w:vAlign w:val="center"/>
          </w:tcPr>
          <w:p w14:paraId="18233997" w14:textId="77777777" w:rsidR="002744E3" w:rsidRDefault="002744E3">
            <w:pPr>
              <w:pStyle w:val="ConsPlusNormal"/>
              <w:jc w:val="center"/>
            </w:pPr>
            <w:r>
              <w:t>1 121 283,00</w:t>
            </w:r>
          </w:p>
        </w:tc>
        <w:tc>
          <w:tcPr>
            <w:tcW w:w="1417" w:type="dxa"/>
            <w:vAlign w:val="center"/>
          </w:tcPr>
          <w:p w14:paraId="1A651339" w14:textId="77777777" w:rsidR="002744E3" w:rsidRDefault="002744E3">
            <w:pPr>
              <w:pStyle w:val="ConsPlusNormal"/>
              <w:jc w:val="center"/>
            </w:pPr>
            <w:r>
              <w:t>1 200 265,80</w:t>
            </w:r>
          </w:p>
        </w:tc>
        <w:tc>
          <w:tcPr>
            <w:tcW w:w="1417" w:type="dxa"/>
            <w:vAlign w:val="center"/>
          </w:tcPr>
          <w:p w14:paraId="329F427B" w14:textId="77777777" w:rsidR="002744E3" w:rsidRDefault="002744E3">
            <w:pPr>
              <w:pStyle w:val="ConsPlusNormal"/>
              <w:jc w:val="center"/>
            </w:pPr>
            <w:r>
              <w:t>0,00</w:t>
            </w:r>
          </w:p>
        </w:tc>
        <w:tc>
          <w:tcPr>
            <w:tcW w:w="1417" w:type="dxa"/>
            <w:vAlign w:val="center"/>
          </w:tcPr>
          <w:p w14:paraId="22C63B2F" w14:textId="77777777" w:rsidR="002744E3" w:rsidRDefault="002744E3">
            <w:pPr>
              <w:pStyle w:val="ConsPlusNormal"/>
              <w:jc w:val="center"/>
            </w:pPr>
            <w:r>
              <w:t>0,00</w:t>
            </w:r>
          </w:p>
        </w:tc>
      </w:tr>
      <w:tr w:rsidR="002744E3" w14:paraId="2C621ADC" w14:textId="77777777">
        <w:tc>
          <w:tcPr>
            <w:tcW w:w="567" w:type="dxa"/>
            <w:vMerge/>
          </w:tcPr>
          <w:p w14:paraId="0BA12CCE" w14:textId="77777777" w:rsidR="002744E3" w:rsidRDefault="002744E3"/>
        </w:tc>
        <w:tc>
          <w:tcPr>
            <w:tcW w:w="1984" w:type="dxa"/>
            <w:vMerge/>
          </w:tcPr>
          <w:p w14:paraId="41408459" w14:textId="77777777" w:rsidR="002744E3" w:rsidRDefault="002744E3"/>
        </w:tc>
        <w:tc>
          <w:tcPr>
            <w:tcW w:w="1928" w:type="dxa"/>
            <w:vMerge/>
          </w:tcPr>
          <w:p w14:paraId="632215EF" w14:textId="77777777" w:rsidR="002744E3" w:rsidRDefault="002744E3"/>
        </w:tc>
        <w:tc>
          <w:tcPr>
            <w:tcW w:w="2556" w:type="dxa"/>
            <w:vMerge/>
          </w:tcPr>
          <w:p w14:paraId="2DB0563B" w14:textId="77777777" w:rsidR="002744E3" w:rsidRDefault="002744E3"/>
        </w:tc>
        <w:tc>
          <w:tcPr>
            <w:tcW w:w="2608" w:type="dxa"/>
            <w:vMerge/>
          </w:tcPr>
          <w:p w14:paraId="60E8D831" w14:textId="77777777" w:rsidR="002744E3" w:rsidRDefault="002744E3"/>
        </w:tc>
        <w:tc>
          <w:tcPr>
            <w:tcW w:w="1871" w:type="dxa"/>
            <w:vMerge/>
          </w:tcPr>
          <w:p w14:paraId="5FBAC9EF" w14:textId="77777777" w:rsidR="002744E3" w:rsidRDefault="002744E3"/>
        </w:tc>
        <w:tc>
          <w:tcPr>
            <w:tcW w:w="1531" w:type="dxa"/>
            <w:vMerge/>
          </w:tcPr>
          <w:p w14:paraId="1BE1B283" w14:textId="77777777" w:rsidR="002744E3" w:rsidRDefault="002744E3"/>
        </w:tc>
        <w:tc>
          <w:tcPr>
            <w:tcW w:w="1531" w:type="dxa"/>
            <w:vMerge/>
          </w:tcPr>
          <w:p w14:paraId="3C8A1984" w14:textId="77777777" w:rsidR="002744E3" w:rsidRDefault="002744E3"/>
        </w:tc>
        <w:tc>
          <w:tcPr>
            <w:tcW w:w="2098" w:type="dxa"/>
            <w:vAlign w:val="center"/>
          </w:tcPr>
          <w:p w14:paraId="1901B333"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7144619F" w14:textId="77777777" w:rsidR="002744E3" w:rsidRDefault="002744E3">
            <w:pPr>
              <w:pStyle w:val="ConsPlusNormal"/>
              <w:jc w:val="center"/>
            </w:pPr>
            <w:r>
              <w:t>79 766,70</w:t>
            </w:r>
          </w:p>
        </w:tc>
        <w:tc>
          <w:tcPr>
            <w:tcW w:w="1417" w:type="dxa"/>
            <w:vAlign w:val="center"/>
          </w:tcPr>
          <w:p w14:paraId="67621682" w14:textId="77777777" w:rsidR="002744E3" w:rsidRDefault="002744E3">
            <w:pPr>
              <w:pStyle w:val="ConsPlusNormal"/>
              <w:jc w:val="center"/>
            </w:pPr>
            <w:r>
              <w:t>89 702,60</w:t>
            </w:r>
          </w:p>
        </w:tc>
        <w:tc>
          <w:tcPr>
            <w:tcW w:w="1417" w:type="dxa"/>
            <w:vAlign w:val="center"/>
          </w:tcPr>
          <w:p w14:paraId="39065BE8" w14:textId="77777777" w:rsidR="002744E3" w:rsidRDefault="002744E3">
            <w:pPr>
              <w:pStyle w:val="ConsPlusNormal"/>
              <w:jc w:val="center"/>
            </w:pPr>
            <w:r>
              <w:t>72 015,90</w:t>
            </w:r>
          </w:p>
        </w:tc>
        <w:tc>
          <w:tcPr>
            <w:tcW w:w="1417" w:type="dxa"/>
            <w:vAlign w:val="center"/>
          </w:tcPr>
          <w:p w14:paraId="4400B596" w14:textId="77777777" w:rsidR="002744E3" w:rsidRDefault="002744E3">
            <w:pPr>
              <w:pStyle w:val="ConsPlusNormal"/>
              <w:jc w:val="center"/>
            </w:pPr>
            <w:r>
              <w:t>0,00</w:t>
            </w:r>
          </w:p>
        </w:tc>
        <w:tc>
          <w:tcPr>
            <w:tcW w:w="1417" w:type="dxa"/>
            <w:vAlign w:val="center"/>
          </w:tcPr>
          <w:p w14:paraId="6A432151" w14:textId="77777777" w:rsidR="002744E3" w:rsidRDefault="002744E3">
            <w:pPr>
              <w:pStyle w:val="ConsPlusNormal"/>
              <w:jc w:val="center"/>
            </w:pPr>
            <w:r>
              <w:t>0,00</w:t>
            </w:r>
          </w:p>
        </w:tc>
      </w:tr>
      <w:tr w:rsidR="002744E3" w14:paraId="482AB635" w14:textId="77777777">
        <w:tc>
          <w:tcPr>
            <w:tcW w:w="567" w:type="dxa"/>
            <w:vMerge/>
          </w:tcPr>
          <w:p w14:paraId="4AAD3C1E" w14:textId="77777777" w:rsidR="002744E3" w:rsidRDefault="002744E3"/>
        </w:tc>
        <w:tc>
          <w:tcPr>
            <w:tcW w:w="1984" w:type="dxa"/>
            <w:vMerge/>
          </w:tcPr>
          <w:p w14:paraId="72E82EB3" w14:textId="77777777" w:rsidR="002744E3" w:rsidRDefault="002744E3"/>
        </w:tc>
        <w:tc>
          <w:tcPr>
            <w:tcW w:w="1928" w:type="dxa"/>
            <w:vMerge/>
          </w:tcPr>
          <w:p w14:paraId="50548722" w14:textId="77777777" w:rsidR="002744E3" w:rsidRDefault="002744E3"/>
        </w:tc>
        <w:tc>
          <w:tcPr>
            <w:tcW w:w="2556" w:type="dxa"/>
            <w:vMerge/>
          </w:tcPr>
          <w:p w14:paraId="55D0F1CD" w14:textId="77777777" w:rsidR="002744E3" w:rsidRDefault="002744E3"/>
        </w:tc>
        <w:tc>
          <w:tcPr>
            <w:tcW w:w="2608" w:type="dxa"/>
            <w:vMerge/>
          </w:tcPr>
          <w:p w14:paraId="4BD92621" w14:textId="77777777" w:rsidR="002744E3" w:rsidRDefault="002744E3"/>
        </w:tc>
        <w:tc>
          <w:tcPr>
            <w:tcW w:w="1871" w:type="dxa"/>
            <w:vMerge/>
          </w:tcPr>
          <w:p w14:paraId="6498A5F7" w14:textId="77777777" w:rsidR="002744E3" w:rsidRDefault="002744E3"/>
        </w:tc>
        <w:tc>
          <w:tcPr>
            <w:tcW w:w="1531" w:type="dxa"/>
            <w:vMerge/>
          </w:tcPr>
          <w:p w14:paraId="4F23D6BC" w14:textId="77777777" w:rsidR="002744E3" w:rsidRDefault="002744E3"/>
        </w:tc>
        <w:tc>
          <w:tcPr>
            <w:tcW w:w="1531" w:type="dxa"/>
            <w:vMerge/>
          </w:tcPr>
          <w:p w14:paraId="2CF1DA9E" w14:textId="77777777" w:rsidR="002744E3" w:rsidRDefault="002744E3"/>
        </w:tc>
        <w:tc>
          <w:tcPr>
            <w:tcW w:w="2098" w:type="dxa"/>
            <w:vAlign w:val="center"/>
          </w:tcPr>
          <w:p w14:paraId="555C9D97" w14:textId="77777777" w:rsidR="002744E3" w:rsidRDefault="002744E3">
            <w:pPr>
              <w:pStyle w:val="ConsPlusNormal"/>
              <w:jc w:val="center"/>
            </w:pPr>
            <w:r>
              <w:t>Федеральный бюджет</w:t>
            </w:r>
          </w:p>
        </w:tc>
        <w:tc>
          <w:tcPr>
            <w:tcW w:w="1417" w:type="dxa"/>
            <w:vAlign w:val="center"/>
          </w:tcPr>
          <w:p w14:paraId="5D167A8D" w14:textId="77777777" w:rsidR="002744E3" w:rsidRDefault="002744E3">
            <w:pPr>
              <w:pStyle w:val="ConsPlusNormal"/>
              <w:jc w:val="center"/>
            </w:pPr>
            <w:r>
              <w:t>917 316,90</w:t>
            </w:r>
          </w:p>
        </w:tc>
        <w:tc>
          <w:tcPr>
            <w:tcW w:w="1417" w:type="dxa"/>
            <w:vAlign w:val="center"/>
          </w:tcPr>
          <w:p w14:paraId="4268651D" w14:textId="77777777" w:rsidR="002744E3" w:rsidRDefault="002744E3">
            <w:pPr>
              <w:pStyle w:val="ConsPlusNormal"/>
              <w:jc w:val="center"/>
            </w:pPr>
            <w:r>
              <w:t>1 031 580,40</w:t>
            </w:r>
          </w:p>
        </w:tc>
        <w:tc>
          <w:tcPr>
            <w:tcW w:w="1417" w:type="dxa"/>
            <w:vAlign w:val="center"/>
          </w:tcPr>
          <w:p w14:paraId="39FBE6F9" w14:textId="77777777" w:rsidR="002744E3" w:rsidRDefault="002744E3">
            <w:pPr>
              <w:pStyle w:val="ConsPlusNormal"/>
              <w:jc w:val="center"/>
            </w:pPr>
            <w:r>
              <w:t>1 128 249,90</w:t>
            </w:r>
          </w:p>
        </w:tc>
        <w:tc>
          <w:tcPr>
            <w:tcW w:w="1417" w:type="dxa"/>
            <w:vAlign w:val="center"/>
          </w:tcPr>
          <w:p w14:paraId="0FD8A558" w14:textId="77777777" w:rsidR="002744E3" w:rsidRDefault="002744E3">
            <w:pPr>
              <w:pStyle w:val="ConsPlusNormal"/>
              <w:jc w:val="center"/>
            </w:pPr>
            <w:r>
              <w:t>0,00</w:t>
            </w:r>
          </w:p>
        </w:tc>
        <w:tc>
          <w:tcPr>
            <w:tcW w:w="1417" w:type="dxa"/>
            <w:vAlign w:val="center"/>
          </w:tcPr>
          <w:p w14:paraId="054BCE01" w14:textId="77777777" w:rsidR="002744E3" w:rsidRDefault="002744E3">
            <w:pPr>
              <w:pStyle w:val="ConsPlusNormal"/>
              <w:jc w:val="center"/>
            </w:pPr>
            <w:r>
              <w:t>0,00</w:t>
            </w:r>
          </w:p>
        </w:tc>
      </w:tr>
      <w:tr w:rsidR="002744E3" w14:paraId="31AFE395" w14:textId="77777777">
        <w:tc>
          <w:tcPr>
            <w:tcW w:w="567" w:type="dxa"/>
            <w:vMerge/>
          </w:tcPr>
          <w:p w14:paraId="299CF1C9" w14:textId="77777777" w:rsidR="002744E3" w:rsidRDefault="002744E3"/>
        </w:tc>
        <w:tc>
          <w:tcPr>
            <w:tcW w:w="1984" w:type="dxa"/>
            <w:vMerge/>
          </w:tcPr>
          <w:p w14:paraId="04F48065" w14:textId="77777777" w:rsidR="002744E3" w:rsidRDefault="002744E3"/>
        </w:tc>
        <w:tc>
          <w:tcPr>
            <w:tcW w:w="1928" w:type="dxa"/>
            <w:vMerge/>
          </w:tcPr>
          <w:p w14:paraId="32EE4409" w14:textId="77777777" w:rsidR="002744E3" w:rsidRDefault="002744E3"/>
        </w:tc>
        <w:tc>
          <w:tcPr>
            <w:tcW w:w="2556" w:type="dxa"/>
            <w:vMerge/>
          </w:tcPr>
          <w:p w14:paraId="79B4E096" w14:textId="77777777" w:rsidR="002744E3" w:rsidRDefault="002744E3"/>
        </w:tc>
        <w:tc>
          <w:tcPr>
            <w:tcW w:w="2608" w:type="dxa"/>
            <w:vMerge/>
          </w:tcPr>
          <w:p w14:paraId="2B18DA19" w14:textId="77777777" w:rsidR="002744E3" w:rsidRDefault="002744E3"/>
        </w:tc>
        <w:tc>
          <w:tcPr>
            <w:tcW w:w="1871" w:type="dxa"/>
            <w:vMerge/>
          </w:tcPr>
          <w:p w14:paraId="7373B171" w14:textId="77777777" w:rsidR="002744E3" w:rsidRDefault="002744E3"/>
        </w:tc>
        <w:tc>
          <w:tcPr>
            <w:tcW w:w="1531" w:type="dxa"/>
            <w:vMerge/>
          </w:tcPr>
          <w:p w14:paraId="386B3D61" w14:textId="77777777" w:rsidR="002744E3" w:rsidRDefault="002744E3"/>
        </w:tc>
        <w:tc>
          <w:tcPr>
            <w:tcW w:w="1531" w:type="dxa"/>
            <w:vMerge/>
          </w:tcPr>
          <w:p w14:paraId="051E7980" w14:textId="77777777" w:rsidR="002744E3" w:rsidRDefault="002744E3"/>
        </w:tc>
        <w:tc>
          <w:tcPr>
            <w:tcW w:w="2098" w:type="dxa"/>
            <w:vAlign w:val="center"/>
          </w:tcPr>
          <w:p w14:paraId="7D27CD02" w14:textId="77777777" w:rsidR="002744E3" w:rsidRDefault="002744E3">
            <w:pPr>
              <w:pStyle w:val="ConsPlusNormal"/>
              <w:jc w:val="center"/>
            </w:pPr>
            <w:r>
              <w:t>Местные бюджеты</w:t>
            </w:r>
          </w:p>
        </w:tc>
        <w:tc>
          <w:tcPr>
            <w:tcW w:w="1417" w:type="dxa"/>
            <w:vAlign w:val="center"/>
          </w:tcPr>
          <w:p w14:paraId="7AF0B7B0" w14:textId="77777777" w:rsidR="002744E3" w:rsidRDefault="002744E3">
            <w:pPr>
              <w:pStyle w:val="ConsPlusNormal"/>
              <w:jc w:val="center"/>
            </w:pPr>
            <w:r>
              <w:t>0,00</w:t>
            </w:r>
          </w:p>
        </w:tc>
        <w:tc>
          <w:tcPr>
            <w:tcW w:w="1417" w:type="dxa"/>
            <w:vAlign w:val="center"/>
          </w:tcPr>
          <w:p w14:paraId="7FC3E5C7" w14:textId="77777777" w:rsidR="002744E3" w:rsidRDefault="002744E3">
            <w:pPr>
              <w:pStyle w:val="ConsPlusNormal"/>
              <w:jc w:val="center"/>
            </w:pPr>
            <w:r>
              <w:t>0,00</w:t>
            </w:r>
          </w:p>
        </w:tc>
        <w:tc>
          <w:tcPr>
            <w:tcW w:w="1417" w:type="dxa"/>
            <w:vAlign w:val="center"/>
          </w:tcPr>
          <w:p w14:paraId="1952F377" w14:textId="77777777" w:rsidR="002744E3" w:rsidRDefault="002744E3">
            <w:pPr>
              <w:pStyle w:val="ConsPlusNormal"/>
              <w:jc w:val="center"/>
            </w:pPr>
            <w:r>
              <w:t>0,00</w:t>
            </w:r>
          </w:p>
        </w:tc>
        <w:tc>
          <w:tcPr>
            <w:tcW w:w="1417" w:type="dxa"/>
            <w:vAlign w:val="center"/>
          </w:tcPr>
          <w:p w14:paraId="1E52CC90" w14:textId="77777777" w:rsidR="002744E3" w:rsidRDefault="002744E3">
            <w:pPr>
              <w:pStyle w:val="ConsPlusNormal"/>
              <w:jc w:val="center"/>
            </w:pPr>
            <w:r>
              <w:t>0,00</w:t>
            </w:r>
          </w:p>
        </w:tc>
        <w:tc>
          <w:tcPr>
            <w:tcW w:w="1417" w:type="dxa"/>
            <w:vAlign w:val="center"/>
          </w:tcPr>
          <w:p w14:paraId="697E69DB" w14:textId="77777777" w:rsidR="002744E3" w:rsidRDefault="002744E3">
            <w:pPr>
              <w:pStyle w:val="ConsPlusNormal"/>
              <w:jc w:val="center"/>
            </w:pPr>
            <w:r>
              <w:t>0,00</w:t>
            </w:r>
          </w:p>
        </w:tc>
      </w:tr>
      <w:tr w:rsidR="002744E3" w14:paraId="5CF57B4D" w14:textId="77777777">
        <w:tc>
          <w:tcPr>
            <w:tcW w:w="567" w:type="dxa"/>
            <w:vMerge/>
          </w:tcPr>
          <w:p w14:paraId="43BA899F" w14:textId="77777777" w:rsidR="002744E3" w:rsidRDefault="002744E3"/>
        </w:tc>
        <w:tc>
          <w:tcPr>
            <w:tcW w:w="1984" w:type="dxa"/>
            <w:vMerge/>
          </w:tcPr>
          <w:p w14:paraId="663E5EF8" w14:textId="77777777" w:rsidR="002744E3" w:rsidRDefault="002744E3"/>
        </w:tc>
        <w:tc>
          <w:tcPr>
            <w:tcW w:w="1928" w:type="dxa"/>
            <w:vMerge/>
          </w:tcPr>
          <w:p w14:paraId="01CE3181" w14:textId="77777777" w:rsidR="002744E3" w:rsidRDefault="002744E3"/>
        </w:tc>
        <w:tc>
          <w:tcPr>
            <w:tcW w:w="2556" w:type="dxa"/>
            <w:vMerge/>
          </w:tcPr>
          <w:p w14:paraId="5E4DDA6F" w14:textId="77777777" w:rsidR="002744E3" w:rsidRDefault="002744E3"/>
        </w:tc>
        <w:tc>
          <w:tcPr>
            <w:tcW w:w="2608" w:type="dxa"/>
            <w:vMerge/>
          </w:tcPr>
          <w:p w14:paraId="6BC1B37C" w14:textId="77777777" w:rsidR="002744E3" w:rsidRDefault="002744E3"/>
        </w:tc>
        <w:tc>
          <w:tcPr>
            <w:tcW w:w="1871" w:type="dxa"/>
            <w:vMerge/>
          </w:tcPr>
          <w:p w14:paraId="010F80C1" w14:textId="77777777" w:rsidR="002744E3" w:rsidRDefault="002744E3"/>
        </w:tc>
        <w:tc>
          <w:tcPr>
            <w:tcW w:w="1531" w:type="dxa"/>
            <w:vMerge/>
          </w:tcPr>
          <w:p w14:paraId="4ACB2462" w14:textId="77777777" w:rsidR="002744E3" w:rsidRDefault="002744E3"/>
        </w:tc>
        <w:tc>
          <w:tcPr>
            <w:tcW w:w="1531" w:type="dxa"/>
            <w:vMerge/>
          </w:tcPr>
          <w:p w14:paraId="6E3FAD40" w14:textId="77777777" w:rsidR="002744E3" w:rsidRDefault="002744E3"/>
        </w:tc>
        <w:tc>
          <w:tcPr>
            <w:tcW w:w="2098" w:type="dxa"/>
            <w:vAlign w:val="center"/>
          </w:tcPr>
          <w:p w14:paraId="1BE659E7" w14:textId="77777777" w:rsidR="002744E3" w:rsidRDefault="002744E3">
            <w:pPr>
              <w:pStyle w:val="ConsPlusNormal"/>
              <w:jc w:val="center"/>
            </w:pPr>
            <w:r>
              <w:t>Внебюджетные источники</w:t>
            </w:r>
          </w:p>
        </w:tc>
        <w:tc>
          <w:tcPr>
            <w:tcW w:w="1417" w:type="dxa"/>
            <w:vAlign w:val="center"/>
          </w:tcPr>
          <w:p w14:paraId="6F13AAE3" w14:textId="77777777" w:rsidR="002744E3" w:rsidRDefault="002744E3">
            <w:pPr>
              <w:pStyle w:val="ConsPlusNormal"/>
              <w:jc w:val="center"/>
            </w:pPr>
            <w:r>
              <w:t>0,00</w:t>
            </w:r>
          </w:p>
        </w:tc>
        <w:tc>
          <w:tcPr>
            <w:tcW w:w="1417" w:type="dxa"/>
            <w:vAlign w:val="center"/>
          </w:tcPr>
          <w:p w14:paraId="608FBA9A" w14:textId="77777777" w:rsidR="002744E3" w:rsidRDefault="002744E3">
            <w:pPr>
              <w:pStyle w:val="ConsPlusNormal"/>
              <w:jc w:val="center"/>
            </w:pPr>
            <w:r>
              <w:t>0,00</w:t>
            </w:r>
          </w:p>
        </w:tc>
        <w:tc>
          <w:tcPr>
            <w:tcW w:w="1417" w:type="dxa"/>
            <w:vAlign w:val="center"/>
          </w:tcPr>
          <w:p w14:paraId="04F694C5" w14:textId="77777777" w:rsidR="002744E3" w:rsidRDefault="002744E3">
            <w:pPr>
              <w:pStyle w:val="ConsPlusNormal"/>
              <w:jc w:val="center"/>
            </w:pPr>
            <w:r>
              <w:t>0,00</w:t>
            </w:r>
          </w:p>
        </w:tc>
        <w:tc>
          <w:tcPr>
            <w:tcW w:w="1417" w:type="dxa"/>
            <w:vAlign w:val="center"/>
          </w:tcPr>
          <w:p w14:paraId="02B5EF7C" w14:textId="77777777" w:rsidR="002744E3" w:rsidRDefault="002744E3">
            <w:pPr>
              <w:pStyle w:val="ConsPlusNormal"/>
              <w:jc w:val="center"/>
            </w:pPr>
            <w:r>
              <w:t>0,00</w:t>
            </w:r>
          </w:p>
        </w:tc>
        <w:tc>
          <w:tcPr>
            <w:tcW w:w="1417" w:type="dxa"/>
            <w:vAlign w:val="center"/>
          </w:tcPr>
          <w:p w14:paraId="18B11814" w14:textId="77777777" w:rsidR="002744E3" w:rsidRDefault="002744E3">
            <w:pPr>
              <w:pStyle w:val="ConsPlusNormal"/>
              <w:jc w:val="center"/>
            </w:pPr>
            <w:r>
              <w:t>0,00</w:t>
            </w:r>
          </w:p>
        </w:tc>
      </w:tr>
      <w:tr w:rsidR="002744E3" w14:paraId="1F3E54EB" w14:textId="77777777">
        <w:tc>
          <w:tcPr>
            <w:tcW w:w="567" w:type="dxa"/>
            <w:vMerge w:val="restart"/>
            <w:vAlign w:val="center"/>
          </w:tcPr>
          <w:p w14:paraId="5088271E" w14:textId="77777777" w:rsidR="002744E3" w:rsidRDefault="002744E3">
            <w:pPr>
              <w:pStyle w:val="ConsPlusNormal"/>
              <w:jc w:val="center"/>
            </w:pPr>
            <w:r>
              <w:t>2.7.</w:t>
            </w:r>
          </w:p>
        </w:tc>
        <w:tc>
          <w:tcPr>
            <w:tcW w:w="1984" w:type="dxa"/>
            <w:vMerge/>
          </w:tcPr>
          <w:p w14:paraId="12518431" w14:textId="77777777" w:rsidR="002744E3" w:rsidRDefault="002744E3"/>
        </w:tc>
        <w:tc>
          <w:tcPr>
            <w:tcW w:w="1928" w:type="dxa"/>
            <w:vMerge/>
          </w:tcPr>
          <w:p w14:paraId="5C48FA8E" w14:textId="77777777" w:rsidR="002744E3" w:rsidRDefault="002744E3"/>
        </w:tc>
        <w:tc>
          <w:tcPr>
            <w:tcW w:w="2556" w:type="dxa"/>
            <w:vMerge/>
          </w:tcPr>
          <w:p w14:paraId="76C1009C" w14:textId="77777777" w:rsidR="002744E3" w:rsidRDefault="002744E3"/>
        </w:tc>
        <w:tc>
          <w:tcPr>
            <w:tcW w:w="2608" w:type="dxa"/>
            <w:vMerge w:val="restart"/>
            <w:vAlign w:val="center"/>
          </w:tcPr>
          <w:p w14:paraId="65415782" w14:textId="77777777" w:rsidR="002744E3" w:rsidRDefault="002744E3">
            <w:pPr>
              <w:pStyle w:val="ConsPlusNormal"/>
            </w:pPr>
            <w:r>
              <w:t>3.5.7. Расходы на оплату услуг по доставке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71" w:type="dxa"/>
            <w:vMerge w:val="restart"/>
            <w:vAlign w:val="center"/>
          </w:tcPr>
          <w:p w14:paraId="16C6F35E" w14:textId="77777777" w:rsidR="002744E3" w:rsidRDefault="002744E3">
            <w:pPr>
              <w:pStyle w:val="ConsPlusNormal"/>
            </w:pPr>
          </w:p>
        </w:tc>
        <w:tc>
          <w:tcPr>
            <w:tcW w:w="1531" w:type="dxa"/>
            <w:vMerge w:val="restart"/>
            <w:vAlign w:val="center"/>
          </w:tcPr>
          <w:p w14:paraId="69730828" w14:textId="77777777" w:rsidR="002744E3" w:rsidRDefault="002744E3">
            <w:pPr>
              <w:pStyle w:val="ConsPlusNormal"/>
            </w:pPr>
          </w:p>
        </w:tc>
        <w:tc>
          <w:tcPr>
            <w:tcW w:w="1531" w:type="dxa"/>
            <w:vMerge w:val="restart"/>
            <w:vAlign w:val="center"/>
          </w:tcPr>
          <w:p w14:paraId="7D0CCA68" w14:textId="77777777" w:rsidR="002744E3" w:rsidRDefault="002744E3">
            <w:pPr>
              <w:pStyle w:val="ConsPlusNormal"/>
            </w:pPr>
          </w:p>
        </w:tc>
        <w:tc>
          <w:tcPr>
            <w:tcW w:w="2098" w:type="dxa"/>
            <w:vAlign w:val="center"/>
          </w:tcPr>
          <w:p w14:paraId="6EBDFCDA" w14:textId="77777777" w:rsidR="002744E3" w:rsidRDefault="002744E3">
            <w:pPr>
              <w:pStyle w:val="ConsPlusNormal"/>
              <w:jc w:val="center"/>
            </w:pPr>
            <w:r>
              <w:t>Итого</w:t>
            </w:r>
          </w:p>
        </w:tc>
        <w:tc>
          <w:tcPr>
            <w:tcW w:w="1417" w:type="dxa"/>
            <w:vAlign w:val="center"/>
          </w:tcPr>
          <w:p w14:paraId="099A27D1" w14:textId="77777777" w:rsidR="002744E3" w:rsidRDefault="002744E3">
            <w:pPr>
              <w:pStyle w:val="ConsPlusNormal"/>
              <w:jc w:val="center"/>
            </w:pPr>
            <w:r>
              <w:t>7 485,00</w:t>
            </w:r>
          </w:p>
        </w:tc>
        <w:tc>
          <w:tcPr>
            <w:tcW w:w="1417" w:type="dxa"/>
            <w:vAlign w:val="center"/>
          </w:tcPr>
          <w:p w14:paraId="79F630B3" w14:textId="77777777" w:rsidR="002744E3" w:rsidRDefault="002744E3">
            <w:pPr>
              <w:pStyle w:val="ConsPlusNormal"/>
              <w:jc w:val="center"/>
            </w:pPr>
            <w:r>
              <w:t>12 857,80</w:t>
            </w:r>
          </w:p>
        </w:tc>
        <w:tc>
          <w:tcPr>
            <w:tcW w:w="1417" w:type="dxa"/>
            <w:vAlign w:val="center"/>
          </w:tcPr>
          <w:p w14:paraId="74B73092" w14:textId="77777777" w:rsidR="002744E3" w:rsidRDefault="002744E3">
            <w:pPr>
              <w:pStyle w:val="ConsPlusNormal"/>
              <w:jc w:val="center"/>
            </w:pPr>
            <w:r>
              <w:t>15 824,20</w:t>
            </w:r>
          </w:p>
        </w:tc>
        <w:tc>
          <w:tcPr>
            <w:tcW w:w="1417" w:type="dxa"/>
            <w:vAlign w:val="center"/>
          </w:tcPr>
          <w:p w14:paraId="32CF4075" w14:textId="77777777" w:rsidR="002744E3" w:rsidRDefault="002744E3">
            <w:pPr>
              <w:pStyle w:val="ConsPlusNormal"/>
              <w:jc w:val="center"/>
            </w:pPr>
            <w:r>
              <w:t>0,00</w:t>
            </w:r>
          </w:p>
        </w:tc>
        <w:tc>
          <w:tcPr>
            <w:tcW w:w="1417" w:type="dxa"/>
            <w:vAlign w:val="center"/>
          </w:tcPr>
          <w:p w14:paraId="53E8A63D" w14:textId="77777777" w:rsidR="002744E3" w:rsidRDefault="002744E3">
            <w:pPr>
              <w:pStyle w:val="ConsPlusNormal"/>
              <w:jc w:val="center"/>
            </w:pPr>
            <w:r>
              <w:t>0,00</w:t>
            </w:r>
          </w:p>
        </w:tc>
      </w:tr>
      <w:tr w:rsidR="002744E3" w14:paraId="347477B2" w14:textId="77777777">
        <w:tc>
          <w:tcPr>
            <w:tcW w:w="567" w:type="dxa"/>
            <w:vMerge/>
          </w:tcPr>
          <w:p w14:paraId="354C7E48" w14:textId="77777777" w:rsidR="002744E3" w:rsidRDefault="002744E3"/>
        </w:tc>
        <w:tc>
          <w:tcPr>
            <w:tcW w:w="1984" w:type="dxa"/>
            <w:vMerge/>
          </w:tcPr>
          <w:p w14:paraId="529571DD" w14:textId="77777777" w:rsidR="002744E3" w:rsidRDefault="002744E3"/>
        </w:tc>
        <w:tc>
          <w:tcPr>
            <w:tcW w:w="1928" w:type="dxa"/>
            <w:vMerge/>
          </w:tcPr>
          <w:p w14:paraId="4A3DFFBB" w14:textId="77777777" w:rsidR="002744E3" w:rsidRDefault="002744E3"/>
        </w:tc>
        <w:tc>
          <w:tcPr>
            <w:tcW w:w="2556" w:type="dxa"/>
            <w:vMerge/>
          </w:tcPr>
          <w:p w14:paraId="4788779C" w14:textId="77777777" w:rsidR="002744E3" w:rsidRDefault="002744E3"/>
        </w:tc>
        <w:tc>
          <w:tcPr>
            <w:tcW w:w="2608" w:type="dxa"/>
            <w:vMerge/>
          </w:tcPr>
          <w:p w14:paraId="59616ADF" w14:textId="77777777" w:rsidR="002744E3" w:rsidRDefault="002744E3"/>
        </w:tc>
        <w:tc>
          <w:tcPr>
            <w:tcW w:w="1871" w:type="dxa"/>
            <w:vMerge/>
          </w:tcPr>
          <w:p w14:paraId="094DC6A1" w14:textId="77777777" w:rsidR="002744E3" w:rsidRDefault="002744E3"/>
        </w:tc>
        <w:tc>
          <w:tcPr>
            <w:tcW w:w="1531" w:type="dxa"/>
            <w:vMerge/>
          </w:tcPr>
          <w:p w14:paraId="07C9CB42" w14:textId="77777777" w:rsidR="002744E3" w:rsidRDefault="002744E3"/>
        </w:tc>
        <w:tc>
          <w:tcPr>
            <w:tcW w:w="1531" w:type="dxa"/>
            <w:vMerge/>
          </w:tcPr>
          <w:p w14:paraId="6387625D" w14:textId="77777777" w:rsidR="002744E3" w:rsidRDefault="002744E3"/>
        </w:tc>
        <w:tc>
          <w:tcPr>
            <w:tcW w:w="2098" w:type="dxa"/>
            <w:vAlign w:val="center"/>
          </w:tcPr>
          <w:p w14:paraId="5BD57D40"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2832D692" w14:textId="77777777" w:rsidR="002744E3" w:rsidRDefault="002744E3">
            <w:pPr>
              <w:pStyle w:val="ConsPlusNormal"/>
              <w:jc w:val="center"/>
            </w:pPr>
            <w:r>
              <w:t>7 485,00</w:t>
            </w:r>
          </w:p>
        </w:tc>
        <w:tc>
          <w:tcPr>
            <w:tcW w:w="1417" w:type="dxa"/>
            <w:vAlign w:val="center"/>
          </w:tcPr>
          <w:p w14:paraId="415E5C1B" w14:textId="77777777" w:rsidR="002744E3" w:rsidRDefault="002744E3">
            <w:pPr>
              <w:pStyle w:val="ConsPlusNormal"/>
              <w:jc w:val="center"/>
            </w:pPr>
            <w:r>
              <w:t>12 857,80</w:t>
            </w:r>
          </w:p>
        </w:tc>
        <w:tc>
          <w:tcPr>
            <w:tcW w:w="1417" w:type="dxa"/>
            <w:vAlign w:val="center"/>
          </w:tcPr>
          <w:p w14:paraId="5C005312" w14:textId="77777777" w:rsidR="002744E3" w:rsidRDefault="002744E3">
            <w:pPr>
              <w:pStyle w:val="ConsPlusNormal"/>
              <w:jc w:val="center"/>
            </w:pPr>
            <w:r>
              <w:t>15 824,20</w:t>
            </w:r>
          </w:p>
        </w:tc>
        <w:tc>
          <w:tcPr>
            <w:tcW w:w="1417" w:type="dxa"/>
            <w:vAlign w:val="center"/>
          </w:tcPr>
          <w:p w14:paraId="137FBC86" w14:textId="77777777" w:rsidR="002744E3" w:rsidRDefault="002744E3">
            <w:pPr>
              <w:pStyle w:val="ConsPlusNormal"/>
              <w:jc w:val="center"/>
            </w:pPr>
            <w:r>
              <w:t>0,00</w:t>
            </w:r>
          </w:p>
        </w:tc>
        <w:tc>
          <w:tcPr>
            <w:tcW w:w="1417" w:type="dxa"/>
            <w:vAlign w:val="center"/>
          </w:tcPr>
          <w:p w14:paraId="26701222" w14:textId="77777777" w:rsidR="002744E3" w:rsidRDefault="002744E3">
            <w:pPr>
              <w:pStyle w:val="ConsPlusNormal"/>
              <w:jc w:val="center"/>
            </w:pPr>
            <w:r>
              <w:t>0,00</w:t>
            </w:r>
          </w:p>
        </w:tc>
      </w:tr>
      <w:tr w:rsidR="002744E3" w14:paraId="776F50E0" w14:textId="77777777">
        <w:tc>
          <w:tcPr>
            <w:tcW w:w="567" w:type="dxa"/>
            <w:vMerge/>
          </w:tcPr>
          <w:p w14:paraId="7320BD3B" w14:textId="77777777" w:rsidR="002744E3" w:rsidRDefault="002744E3"/>
        </w:tc>
        <w:tc>
          <w:tcPr>
            <w:tcW w:w="1984" w:type="dxa"/>
            <w:vMerge/>
          </w:tcPr>
          <w:p w14:paraId="4A086AE8" w14:textId="77777777" w:rsidR="002744E3" w:rsidRDefault="002744E3"/>
        </w:tc>
        <w:tc>
          <w:tcPr>
            <w:tcW w:w="1928" w:type="dxa"/>
            <w:vMerge/>
          </w:tcPr>
          <w:p w14:paraId="3FFA2477" w14:textId="77777777" w:rsidR="002744E3" w:rsidRDefault="002744E3"/>
        </w:tc>
        <w:tc>
          <w:tcPr>
            <w:tcW w:w="2556" w:type="dxa"/>
            <w:vMerge/>
          </w:tcPr>
          <w:p w14:paraId="7A55CF6E" w14:textId="77777777" w:rsidR="002744E3" w:rsidRDefault="002744E3"/>
        </w:tc>
        <w:tc>
          <w:tcPr>
            <w:tcW w:w="2608" w:type="dxa"/>
            <w:vMerge/>
          </w:tcPr>
          <w:p w14:paraId="4903A5DF" w14:textId="77777777" w:rsidR="002744E3" w:rsidRDefault="002744E3"/>
        </w:tc>
        <w:tc>
          <w:tcPr>
            <w:tcW w:w="1871" w:type="dxa"/>
            <w:vMerge/>
          </w:tcPr>
          <w:p w14:paraId="2BFF400B" w14:textId="77777777" w:rsidR="002744E3" w:rsidRDefault="002744E3"/>
        </w:tc>
        <w:tc>
          <w:tcPr>
            <w:tcW w:w="1531" w:type="dxa"/>
            <w:vMerge/>
          </w:tcPr>
          <w:p w14:paraId="7A48AC47" w14:textId="77777777" w:rsidR="002744E3" w:rsidRDefault="002744E3"/>
        </w:tc>
        <w:tc>
          <w:tcPr>
            <w:tcW w:w="1531" w:type="dxa"/>
            <w:vMerge/>
          </w:tcPr>
          <w:p w14:paraId="5106082B" w14:textId="77777777" w:rsidR="002744E3" w:rsidRDefault="002744E3"/>
        </w:tc>
        <w:tc>
          <w:tcPr>
            <w:tcW w:w="2098" w:type="dxa"/>
            <w:vAlign w:val="center"/>
          </w:tcPr>
          <w:p w14:paraId="6F743482" w14:textId="77777777" w:rsidR="002744E3" w:rsidRDefault="002744E3">
            <w:pPr>
              <w:pStyle w:val="ConsPlusNormal"/>
              <w:jc w:val="center"/>
            </w:pPr>
            <w:r>
              <w:t>Федеральный бюджет</w:t>
            </w:r>
          </w:p>
        </w:tc>
        <w:tc>
          <w:tcPr>
            <w:tcW w:w="1417" w:type="dxa"/>
            <w:vAlign w:val="center"/>
          </w:tcPr>
          <w:p w14:paraId="580F45BA" w14:textId="77777777" w:rsidR="002744E3" w:rsidRDefault="002744E3">
            <w:pPr>
              <w:pStyle w:val="ConsPlusNormal"/>
              <w:jc w:val="center"/>
            </w:pPr>
            <w:r>
              <w:t>0,00</w:t>
            </w:r>
          </w:p>
        </w:tc>
        <w:tc>
          <w:tcPr>
            <w:tcW w:w="1417" w:type="dxa"/>
            <w:vAlign w:val="center"/>
          </w:tcPr>
          <w:p w14:paraId="5CF2DCFD" w14:textId="77777777" w:rsidR="002744E3" w:rsidRDefault="002744E3">
            <w:pPr>
              <w:pStyle w:val="ConsPlusNormal"/>
              <w:jc w:val="center"/>
            </w:pPr>
            <w:r>
              <w:t>0,00</w:t>
            </w:r>
          </w:p>
        </w:tc>
        <w:tc>
          <w:tcPr>
            <w:tcW w:w="1417" w:type="dxa"/>
            <w:vAlign w:val="center"/>
          </w:tcPr>
          <w:p w14:paraId="6C14CFBE" w14:textId="77777777" w:rsidR="002744E3" w:rsidRDefault="002744E3">
            <w:pPr>
              <w:pStyle w:val="ConsPlusNormal"/>
              <w:jc w:val="center"/>
            </w:pPr>
            <w:r>
              <w:t>0,00</w:t>
            </w:r>
          </w:p>
        </w:tc>
        <w:tc>
          <w:tcPr>
            <w:tcW w:w="1417" w:type="dxa"/>
            <w:vAlign w:val="center"/>
          </w:tcPr>
          <w:p w14:paraId="75729332" w14:textId="77777777" w:rsidR="002744E3" w:rsidRDefault="002744E3">
            <w:pPr>
              <w:pStyle w:val="ConsPlusNormal"/>
              <w:jc w:val="center"/>
            </w:pPr>
            <w:r>
              <w:t>0,00</w:t>
            </w:r>
          </w:p>
        </w:tc>
        <w:tc>
          <w:tcPr>
            <w:tcW w:w="1417" w:type="dxa"/>
            <w:vAlign w:val="center"/>
          </w:tcPr>
          <w:p w14:paraId="4785EA03" w14:textId="77777777" w:rsidR="002744E3" w:rsidRDefault="002744E3">
            <w:pPr>
              <w:pStyle w:val="ConsPlusNormal"/>
              <w:jc w:val="center"/>
            </w:pPr>
            <w:r>
              <w:t>0,00</w:t>
            </w:r>
          </w:p>
        </w:tc>
      </w:tr>
      <w:tr w:rsidR="002744E3" w14:paraId="242683C6" w14:textId="77777777">
        <w:tc>
          <w:tcPr>
            <w:tcW w:w="567" w:type="dxa"/>
            <w:vMerge/>
          </w:tcPr>
          <w:p w14:paraId="047E8EC6" w14:textId="77777777" w:rsidR="002744E3" w:rsidRDefault="002744E3"/>
        </w:tc>
        <w:tc>
          <w:tcPr>
            <w:tcW w:w="1984" w:type="dxa"/>
            <w:vMerge/>
          </w:tcPr>
          <w:p w14:paraId="0637FCE7" w14:textId="77777777" w:rsidR="002744E3" w:rsidRDefault="002744E3"/>
        </w:tc>
        <w:tc>
          <w:tcPr>
            <w:tcW w:w="1928" w:type="dxa"/>
            <w:vMerge/>
          </w:tcPr>
          <w:p w14:paraId="2CEDDB86" w14:textId="77777777" w:rsidR="002744E3" w:rsidRDefault="002744E3"/>
        </w:tc>
        <w:tc>
          <w:tcPr>
            <w:tcW w:w="2556" w:type="dxa"/>
            <w:vMerge/>
          </w:tcPr>
          <w:p w14:paraId="3C0B6099" w14:textId="77777777" w:rsidR="002744E3" w:rsidRDefault="002744E3"/>
        </w:tc>
        <w:tc>
          <w:tcPr>
            <w:tcW w:w="2608" w:type="dxa"/>
            <w:vMerge/>
          </w:tcPr>
          <w:p w14:paraId="1B859AE9" w14:textId="77777777" w:rsidR="002744E3" w:rsidRDefault="002744E3"/>
        </w:tc>
        <w:tc>
          <w:tcPr>
            <w:tcW w:w="1871" w:type="dxa"/>
            <w:vMerge/>
          </w:tcPr>
          <w:p w14:paraId="6F94A180" w14:textId="77777777" w:rsidR="002744E3" w:rsidRDefault="002744E3"/>
        </w:tc>
        <w:tc>
          <w:tcPr>
            <w:tcW w:w="1531" w:type="dxa"/>
            <w:vMerge/>
          </w:tcPr>
          <w:p w14:paraId="3404A8EE" w14:textId="77777777" w:rsidR="002744E3" w:rsidRDefault="002744E3"/>
        </w:tc>
        <w:tc>
          <w:tcPr>
            <w:tcW w:w="1531" w:type="dxa"/>
            <w:vMerge/>
          </w:tcPr>
          <w:p w14:paraId="31D18F00" w14:textId="77777777" w:rsidR="002744E3" w:rsidRDefault="002744E3"/>
        </w:tc>
        <w:tc>
          <w:tcPr>
            <w:tcW w:w="2098" w:type="dxa"/>
            <w:vAlign w:val="center"/>
          </w:tcPr>
          <w:p w14:paraId="4F67B2FD" w14:textId="77777777" w:rsidR="002744E3" w:rsidRDefault="002744E3">
            <w:pPr>
              <w:pStyle w:val="ConsPlusNormal"/>
              <w:jc w:val="center"/>
            </w:pPr>
            <w:r>
              <w:t>Местные бюджеты</w:t>
            </w:r>
          </w:p>
        </w:tc>
        <w:tc>
          <w:tcPr>
            <w:tcW w:w="1417" w:type="dxa"/>
            <w:vAlign w:val="center"/>
          </w:tcPr>
          <w:p w14:paraId="584A7265" w14:textId="77777777" w:rsidR="002744E3" w:rsidRDefault="002744E3">
            <w:pPr>
              <w:pStyle w:val="ConsPlusNormal"/>
              <w:jc w:val="center"/>
            </w:pPr>
            <w:r>
              <w:t>0,00</w:t>
            </w:r>
          </w:p>
        </w:tc>
        <w:tc>
          <w:tcPr>
            <w:tcW w:w="1417" w:type="dxa"/>
            <w:vAlign w:val="center"/>
          </w:tcPr>
          <w:p w14:paraId="3B136867" w14:textId="77777777" w:rsidR="002744E3" w:rsidRDefault="002744E3">
            <w:pPr>
              <w:pStyle w:val="ConsPlusNormal"/>
              <w:jc w:val="center"/>
            </w:pPr>
            <w:r>
              <w:t>0,00</w:t>
            </w:r>
          </w:p>
        </w:tc>
        <w:tc>
          <w:tcPr>
            <w:tcW w:w="1417" w:type="dxa"/>
            <w:vAlign w:val="center"/>
          </w:tcPr>
          <w:p w14:paraId="72991DD8" w14:textId="77777777" w:rsidR="002744E3" w:rsidRDefault="002744E3">
            <w:pPr>
              <w:pStyle w:val="ConsPlusNormal"/>
              <w:jc w:val="center"/>
            </w:pPr>
            <w:r>
              <w:t>0,00</w:t>
            </w:r>
          </w:p>
        </w:tc>
        <w:tc>
          <w:tcPr>
            <w:tcW w:w="1417" w:type="dxa"/>
            <w:vAlign w:val="center"/>
          </w:tcPr>
          <w:p w14:paraId="771ACCEB" w14:textId="77777777" w:rsidR="002744E3" w:rsidRDefault="002744E3">
            <w:pPr>
              <w:pStyle w:val="ConsPlusNormal"/>
              <w:jc w:val="center"/>
            </w:pPr>
            <w:r>
              <w:t>0,00</w:t>
            </w:r>
          </w:p>
        </w:tc>
        <w:tc>
          <w:tcPr>
            <w:tcW w:w="1417" w:type="dxa"/>
            <w:vAlign w:val="center"/>
          </w:tcPr>
          <w:p w14:paraId="5A345179" w14:textId="77777777" w:rsidR="002744E3" w:rsidRDefault="002744E3">
            <w:pPr>
              <w:pStyle w:val="ConsPlusNormal"/>
              <w:jc w:val="center"/>
            </w:pPr>
            <w:r>
              <w:t>0,00</w:t>
            </w:r>
          </w:p>
        </w:tc>
      </w:tr>
      <w:tr w:rsidR="002744E3" w14:paraId="73C2C13E" w14:textId="77777777">
        <w:tc>
          <w:tcPr>
            <w:tcW w:w="567" w:type="dxa"/>
            <w:vMerge/>
          </w:tcPr>
          <w:p w14:paraId="7499FD39" w14:textId="77777777" w:rsidR="002744E3" w:rsidRDefault="002744E3"/>
        </w:tc>
        <w:tc>
          <w:tcPr>
            <w:tcW w:w="1984" w:type="dxa"/>
            <w:vMerge/>
          </w:tcPr>
          <w:p w14:paraId="529459AF" w14:textId="77777777" w:rsidR="002744E3" w:rsidRDefault="002744E3"/>
        </w:tc>
        <w:tc>
          <w:tcPr>
            <w:tcW w:w="1928" w:type="dxa"/>
            <w:vMerge/>
          </w:tcPr>
          <w:p w14:paraId="204170A8" w14:textId="77777777" w:rsidR="002744E3" w:rsidRDefault="002744E3"/>
        </w:tc>
        <w:tc>
          <w:tcPr>
            <w:tcW w:w="2556" w:type="dxa"/>
            <w:vMerge/>
          </w:tcPr>
          <w:p w14:paraId="098BADF5" w14:textId="77777777" w:rsidR="002744E3" w:rsidRDefault="002744E3"/>
        </w:tc>
        <w:tc>
          <w:tcPr>
            <w:tcW w:w="2608" w:type="dxa"/>
            <w:vMerge/>
          </w:tcPr>
          <w:p w14:paraId="4E9D4A13" w14:textId="77777777" w:rsidR="002744E3" w:rsidRDefault="002744E3"/>
        </w:tc>
        <w:tc>
          <w:tcPr>
            <w:tcW w:w="1871" w:type="dxa"/>
            <w:vMerge/>
          </w:tcPr>
          <w:p w14:paraId="032F8BFB" w14:textId="77777777" w:rsidR="002744E3" w:rsidRDefault="002744E3"/>
        </w:tc>
        <w:tc>
          <w:tcPr>
            <w:tcW w:w="1531" w:type="dxa"/>
            <w:vMerge/>
          </w:tcPr>
          <w:p w14:paraId="5219BDD3" w14:textId="77777777" w:rsidR="002744E3" w:rsidRDefault="002744E3"/>
        </w:tc>
        <w:tc>
          <w:tcPr>
            <w:tcW w:w="1531" w:type="dxa"/>
            <w:vMerge/>
          </w:tcPr>
          <w:p w14:paraId="409436D9" w14:textId="77777777" w:rsidR="002744E3" w:rsidRDefault="002744E3"/>
        </w:tc>
        <w:tc>
          <w:tcPr>
            <w:tcW w:w="2098" w:type="dxa"/>
            <w:vAlign w:val="center"/>
          </w:tcPr>
          <w:p w14:paraId="11090298" w14:textId="77777777" w:rsidR="002744E3" w:rsidRDefault="002744E3">
            <w:pPr>
              <w:pStyle w:val="ConsPlusNormal"/>
              <w:jc w:val="center"/>
            </w:pPr>
            <w:r>
              <w:t>Внебюджетные источники</w:t>
            </w:r>
          </w:p>
        </w:tc>
        <w:tc>
          <w:tcPr>
            <w:tcW w:w="1417" w:type="dxa"/>
            <w:vAlign w:val="center"/>
          </w:tcPr>
          <w:p w14:paraId="21B539F1" w14:textId="77777777" w:rsidR="002744E3" w:rsidRDefault="002744E3">
            <w:pPr>
              <w:pStyle w:val="ConsPlusNormal"/>
              <w:jc w:val="center"/>
            </w:pPr>
            <w:r>
              <w:t>0,00</w:t>
            </w:r>
          </w:p>
        </w:tc>
        <w:tc>
          <w:tcPr>
            <w:tcW w:w="1417" w:type="dxa"/>
            <w:vAlign w:val="center"/>
          </w:tcPr>
          <w:p w14:paraId="407C9949" w14:textId="77777777" w:rsidR="002744E3" w:rsidRDefault="002744E3">
            <w:pPr>
              <w:pStyle w:val="ConsPlusNormal"/>
              <w:jc w:val="center"/>
            </w:pPr>
            <w:r>
              <w:t>0,00</w:t>
            </w:r>
          </w:p>
        </w:tc>
        <w:tc>
          <w:tcPr>
            <w:tcW w:w="1417" w:type="dxa"/>
            <w:vAlign w:val="center"/>
          </w:tcPr>
          <w:p w14:paraId="07114AFB" w14:textId="77777777" w:rsidR="002744E3" w:rsidRDefault="002744E3">
            <w:pPr>
              <w:pStyle w:val="ConsPlusNormal"/>
              <w:jc w:val="center"/>
            </w:pPr>
            <w:r>
              <w:t>0,00</w:t>
            </w:r>
          </w:p>
        </w:tc>
        <w:tc>
          <w:tcPr>
            <w:tcW w:w="1417" w:type="dxa"/>
            <w:vAlign w:val="center"/>
          </w:tcPr>
          <w:p w14:paraId="3D764145" w14:textId="77777777" w:rsidR="002744E3" w:rsidRDefault="002744E3">
            <w:pPr>
              <w:pStyle w:val="ConsPlusNormal"/>
              <w:jc w:val="center"/>
            </w:pPr>
            <w:r>
              <w:t>0,00</w:t>
            </w:r>
          </w:p>
        </w:tc>
        <w:tc>
          <w:tcPr>
            <w:tcW w:w="1417" w:type="dxa"/>
            <w:vAlign w:val="center"/>
          </w:tcPr>
          <w:p w14:paraId="7CB2D5D8" w14:textId="77777777" w:rsidR="002744E3" w:rsidRDefault="002744E3">
            <w:pPr>
              <w:pStyle w:val="ConsPlusNormal"/>
              <w:jc w:val="center"/>
            </w:pPr>
            <w:r>
              <w:t>0,00</w:t>
            </w:r>
          </w:p>
        </w:tc>
      </w:tr>
      <w:tr w:rsidR="002744E3" w14:paraId="1C732AAA" w14:textId="77777777">
        <w:tc>
          <w:tcPr>
            <w:tcW w:w="567" w:type="dxa"/>
            <w:vMerge w:val="restart"/>
            <w:vAlign w:val="center"/>
          </w:tcPr>
          <w:p w14:paraId="117C5872" w14:textId="77777777" w:rsidR="002744E3" w:rsidRDefault="002744E3">
            <w:pPr>
              <w:pStyle w:val="ConsPlusNormal"/>
              <w:jc w:val="center"/>
            </w:pPr>
            <w:r>
              <w:lastRenderedPageBreak/>
              <w:t>3</w:t>
            </w:r>
          </w:p>
        </w:tc>
        <w:tc>
          <w:tcPr>
            <w:tcW w:w="1984" w:type="dxa"/>
            <w:vMerge w:val="restart"/>
            <w:vAlign w:val="center"/>
          </w:tcPr>
          <w:p w14:paraId="6A59B6B3" w14:textId="77777777" w:rsidR="002744E3" w:rsidRDefault="002744E3">
            <w:pPr>
              <w:pStyle w:val="ConsPlusNormal"/>
              <w:jc w:val="center"/>
            </w:pPr>
            <w:r>
              <w:t>Меры социальной поддержки отдельных категорий граждан</w:t>
            </w:r>
          </w:p>
        </w:tc>
        <w:tc>
          <w:tcPr>
            <w:tcW w:w="1928" w:type="dxa"/>
            <w:vMerge w:val="restart"/>
            <w:vAlign w:val="center"/>
          </w:tcPr>
          <w:p w14:paraId="0EC2CE17" w14:textId="77777777" w:rsidR="002744E3" w:rsidRDefault="002744E3">
            <w:pPr>
              <w:pStyle w:val="ConsPlusNormal"/>
              <w:jc w:val="center"/>
            </w:pPr>
            <w:r>
              <w:t>Реализация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tc>
        <w:tc>
          <w:tcPr>
            <w:tcW w:w="10097" w:type="dxa"/>
            <w:gridSpan w:val="5"/>
            <w:vMerge w:val="restart"/>
            <w:vAlign w:val="center"/>
          </w:tcPr>
          <w:p w14:paraId="626912C2" w14:textId="77777777" w:rsidR="002744E3" w:rsidRDefault="002744E3">
            <w:pPr>
              <w:pStyle w:val="ConsPlusNormal"/>
              <w:jc w:val="center"/>
            </w:pPr>
            <w:r>
              <w:t>ВСЕГО</w:t>
            </w:r>
          </w:p>
        </w:tc>
        <w:tc>
          <w:tcPr>
            <w:tcW w:w="2098" w:type="dxa"/>
            <w:vAlign w:val="center"/>
          </w:tcPr>
          <w:p w14:paraId="74018479" w14:textId="77777777" w:rsidR="002744E3" w:rsidRDefault="002744E3">
            <w:pPr>
              <w:pStyle w:val="ConsPlusNormal"/>
              <w:jc w:val="center"/>
            </w:pPr>
            <w:r>
              <w:t>Итого</w:t>
            </w:r>
          </w:p>
        </w:tc>
        <w:tc>
          <w:tcPr>
            <w:tcW w:w="1417" w:type="dxa"/>
            <w:vAlign w:val="center"/>
          </w:tcPr>
          <w:p w14:paraId="79441AA7" w14:textId="77777777" w:rsidR="002744E3" w:rsidRDefault="002744E3">
            <w:pPr>
              <w:pStyle w:val="ConsPlusNormal"/>
              <w:jc w:val="center"/>
            </w:pPr>
            <w:r>
              <w:t>30 352,40</w:t>
            </w:r>
          </w:p>
        </w:tc>
        <w:tc>
          <w:tcPr>
            <w:tcW w:w="1417" w:type="dxa"/>
            <w:vAlign w:val="center"/>
          </w:tcPr>
          <w:p w14:paraId="44BF6CE2" w14:textId="77777777" w:rsidR="002744E3" w:rsidRDefault="002744E3">
            <w:pPr>
              <w:pStyle w:val="ConsPlusNormal"/>
              <w:jc w:val="center"/>
            </w:pPr>
            <w:r>
              <w:t>30 235,80</w:t>
            </w:r>
          </w:p>
        </w:tc>
        <w:tc>
          <w:tcPr>
            <w:tcW w:w="1417" w:type="dxa"/>
            <w:vAlign w:val="center"/>
          </w:tcPr>
          <w:p w14:paraId="7EC0E972" w14:textId="77777777" w:rsidR="002744E3" w:rsidRDefault="002744E3">
            <w:pPr>
              <w:pStyle w:val="ConsPlusNormal"/>
              <w:jc w:val="center"/>
            </w:pPr>
            <w:r>
              <w:t>30 289,30</w:t>
            </w:r>
          </w:p>
        </w:tc>
        <w:tc>
          <w:tcPr>
            <w:tcW w:w="1417" w:type="dxa"/>
            <w:vAlign w:val="center"/>
          </w:tcPr>
          <w:p w14:paraId="49C8C854" w14:textId="77777777" w:rsidR="002744E3" w:rsidRDefault="002744E3">
            <w:pPr>
              <w:pStyle w:val="ConsPlusNormal"/>
              <w:jc w:val="center"/>
            </w:pPr>
            <w:r>
              <w:t>27 100,00</w:t>
            </w:r>
          </w:p>
        </w:tc>
        <w:tc>
          <w:tcPr>
            <w:tcW w:w="1417" w:type="dxa"/>
            <w:vAlign w:val="center"/>
          </w:tcPr>
          <w:p w14:paraId="36BA198E" w14:textId="77777777" w:rsidR="002744E3" w:rsidRDefault="002744E3">
            <w:pPr>
              <w:pStyle w:val="ConsPlusNormal"/>
              <w:jc w:val="center"/>
            </w:pPr>
            <w:r>
              <w:t>27 100,00</w:t>
            </w:r>
          </w:p>
        </w:tc>
      </w:tr>
      <w:tr w:rsidR="002744E3" w14:paraId="47ACD94B" w14:textId="77777777">
        <w:tc>
          <w:tcPr>
            <w:tcW w:w="567" w:type="dxa"/>
            <w:vMerge/>
          </w:tcPr>
          <w:p w14:paraId="09387994" w14:textId="77777777" w:rsidR="002744E3" w:rsidRDefault="002744E3"/>
        </w:tc>
        <w:tc>
          <w:tcPr>
            <w:tcW w:w="1984" w:type="dxa"/>
            <w:vMerge/>
          </w:tcPr>
          <w:p w14:paraId="569CD09F" w14:textId="77777777" w:rsidR="002744E3" w:rsidRDefault="002744E3"/>
        </w:tc>
        <w:tc>
          <w:tcPr>
            <w:tcW w:w="1928" w:type="dxa"/>
            <w:vMerge/>
          </w:tcPr>
          <w:p w14:paraId="58FC43E5" w14:textId="77777777" w:rsidR="002744E3" w:rsidRDefault="002744E3"/>
        </w:tc>
        <w:tc>
          <w:tcPr>
            <w:tcW w:w="10097" w:type="dxa"/>
            <w:gridSpan w:val="5"/>
            <w:vMerge/>
          </w:tcPr>
          <w:p w14:paraId="60C583C1" w14:textId="77777777" w:rsidR="002744E3" w:rsidRDefault="002744E3"/>
        </w:tc>
        <w:tc>
          <w:tcPr>
            <w:tcW w:w="2098" w:type="dxa"/>
            <w:vAlign w:val="center"/>
          </w:tcPr>
          <w:p w14:paraId="145C5B9B"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363310A4" w14:textId="77777777" w:rsidR="002744E3" w:rsidRDefault="002744E3">
            <w:pPr>
              <w:pStyle w:val="ConsPlusNormal"/>
              <w:jc w:val="center"/>
            </w:pPr>
            <w:r>
              <w:t>30 352,40</w:t>
            </w:r>
          </w:p>
        </w:tc>
        <w:tc>
          <w:tcPr>
            <w:tcW w:w="1417" w:type="dxa"/>
            <w:vAlign w:val="center"/>
          </w:tcPr>
          <w:p w14:paraId="60123A6B" w14:textId="77777777" w:rsidR="002744E3" w:rsidRDefault="002744E3">
            <w:pPr>
              <w:pStyle w:val="ConsPlusNormal"/>
              <w:jc w:val="center"/>
            </w:pPr>
            <w:r>
              <w:t>30 235,80</w:t>
            </w:r>
          </w:p>
        </w:tc>
        <w:tc>
          <w:tcPr>
            <w:tcW w:w="1417" w:type="dxa"/>
            <w:vAlign w:val="center"/>
          </w:tcPr>
          <w:p w14:paraId="365808B8" w14:textId="77777777" w:rsidR="002744E3" w:rsidRDefault="002744E3">
            <w:pPr>
              <w:pStyle w:val="ConsPlusNormal"/>
              <w:jc w:val="center"/>
            </w:pPr>
            <w:r>
              <w:t>30 289,30</w:t>
            </w:r>
          </w:p>
        </w:tc>
        <w:tc>
          <w:tcPr>
            <w:tcW w:w="1417" w:type="dxa"/>
            <w:vAlign w:val="center"/>
          </w:tcPr>
          <w:p w14:paraId="6A533942" w14:textId="77777777" w:rsidR="002744E3" w:rsidRDefault="002744E3">
            <w:pPr>
              <w:pStyle w:val="ConsPlusNormal"/>
              <w:jc w:val="center"/>
            </w:pPr>
            <w:r>
              <w:t>27 100,00</w:t>
            </w:r>
          </w:p>
        </w:tc>
        <w:tc>
          <w:tcPr>
            <w:tcW w:w="1417" w:type="dxa"/>
            <w:vAlign w:val="center"/>
          </w:tcPr>
          <w:p w14:paraId="15C87E95" w14:textId="77777777" w:rsidR="002744E3" w:rsidRDefault="002744E3">
            <w:pPr>
              <w:pStyle w:val="ConsPlusNormal"/>
              <w:jc w:val="center"/>
            </w:pPr>
            <w:r>
              <w:t>27 100,00</w:t>
            </w:r>
          </w:p>
        </w:tc>
      </w:tr>
      <w:tr w:rsidR="002744E3" w14:paraId="2BBF8946" w14:textId="77777777">
        <w:tc>
          <w:tcPr>
            <w:tcW w:w="567" w:type="dxa"/>
            <w:vMerge/>
          </w:tcPr>
          <w:p w14:paraId="4D18F0CE" w14:textId="77777777" w:rsidR="002744E3" w:rsidRDefault="002744E3"/>
        </w:tc>
        <w:tc>
          <w:tcPr>
            <w:tcW w:w="1984" w:type="dxa"/>
            <w:vMerge/>
          </w:tcPr>
          <w:p w14:paraId="50DAF184" w14:textId="77777777" w:rsidR="002744E3" w:rsidRDefault="002744E3"/>
        </w:tc>
        <w:tc>
          <w:tcPr>
            <w:tcW w:w="1928" w:type="dxa"/>
            <w:vMerge/>
          </w:tcPr>
          <w:p w14:paraId="7A703741" w14:textId="77777777" w:rsidR="002744E3" w:rsidRDefault="002744E3"/>
        </w:tc>
        <w:tc>
          <w:tcPr>
            <w:tcW w:w="10097" w:type="dxa"/>
            <w:gridSpan w:val="5"/>
            <w:vMerge/>
          </w:tcPr>
          <w:p w14:paraId="3E04C4CE" w14:textId="77777777" w:rsidR="002744E3" w:rsidRDefault="002744E3"/>
        </w:tc>
        <w:tc>
          <w:tcPr>
            <w:tcW w:w="2098" w:type="dxa"/>
            <w:vAlign w:val="center"/>
          </w:tcPr>
          <w:p w14:paraId="57FEE6FB" w14:textId="77777777" w:rsidR="002744E3" w:rsidRDefault="002744E3">
            <w:pPr>
              <w:pStyle w:val="ConsPlusNormal"/>
              <w:jc w:val="center"/>
            </w:pPr>
            <w:r>
              <w:t>Федеральный бюджет</w:t>
            </w:r>
          </w:p>
        </w:tc>
        <w:tc>
          <w:tcPr>
            <w:tcW w:w="1417" w:type="dxa"/>
            <w:vAlign w:val="center"/>
          </w:tcPr>
          <w:p w14:paraId="68F00459" w14:textId="77777777" w:rsidR="002744E3" w:rsidRDefault="002744E3">
            <w:pPr>
              <w:pStyle w:val="ConsPlusNormal"/>
              <w:jc w:val="center"/>
            </w:pPr>
            <w:r>
              <w:t>0,00</w:t>
            </w:r>
          </w:p>
        </w:tc>
        <w:tc>
          <w:tcPr>
            <w:tcW w:w="1417" w:type="dxa"/>
            <w:vAlign w:val="center"/>
          </w:tcPr>
          <w:p w14:paraId="5AE3AA04" w14:textId="77777777" w:rsidR="002744E3" w:rsidRDefault="002744E3">
            <w:pPr>
              <w:pStyle w:val="ConsPlusNormal"/>
              <w:jc w:val="center"/>
            </w:pPr>
            <w:r>
              <w:t>0,00</w:t>
            </w:r>
          </w:p>
        </w:tc>
        <w:tc>
          <w:tcPr>
            <w:tcW w:w="1417" w:type="dxa"/>
            <w:vAlign w:val="center"/>
          </w:tcPr>
          <w:p w14:paraId="6AFE3391" w14:textId="77777777" w:rsidR="002744E3" w:rsidRDefault="002744E3">
            <w:pPr>
              <w:pStyle w:val="ConsPlusNormal"/>
              <w:jc w:val="center"/>
            </w:pPr>
            <w:r>
              <w:t>0,00</w:t>
            </w:r>
          </w:p>
        </w:tc>
        <w:tc>
          <w:tcPr>
            <w:tcW w:w="1417" w:type="dxa"/>
            <w:vAlign w:val="center"/>
          </w:tcPr>
          <w:p w14:paraId="350D32E5" w14:textId="77777777" w:rsidR="002744E3" w:rsidRDefault="002744E3">
            <w:pPr>
              <w:pStyle w:val="ConsPlusNormal"/>
              <w:jc w:val="center"/>
            </w:pPr>
            <w:r>
              <w:t>0,00</w:t>
            </w:r>
          </w:p>
        </w:tc>
        <w:tc>
          <w:tcPr>
            <w:tcW w:w="1417" w:type="dxa"/>
            <w:vAlign w:val="center"/>
          </w:tcPr>
          <w:p w14:paraId="56664059" w14:textId="77777777" w:rsidR="002744E3" w:rsidRDefault="002744E3">
            <w:pPr>
              <w:pStyle w:val="ConsPlusNormal"/>
              <w:jc w:val="center"/>
            </w:pPr>
            <w:r>
              <w:t>0,00</w:t>
            </w:r>
          </w:p>
        </w:tc>
      </w:tr>
      <w:tr w:rsidR="002744E3" w14:paraId="1CFFB6FF" w14:textId="77777777">
        <w:tc>
          <w:tcPr>
            <w:tcW w:w="567" w:type="dxa"/>
            <w:vMerge/>
          </w:tcPr>
          <w:p w14:paraId="6E020E54" w14:textId="77777777" w:rsidR="002744E3" w:rsidRDefault="002744E3"/>
        </w:tc>
        <w:tc>
          <w:tcPr>
            <w:tcW w:w="1984" w:type="dxa"/>
            <w:vMerge/>
          </w:tcPr>
          <w:p w14:paraId="5FECACCB" w14:textId="77777777" w:rsidR="002744E3" w:rsidRDefault="002744E3"/>
        </w:tc>
        <w:tc>
          <w:tcPr>
            <w:tcW w:w="1928" w:type="dxa"/>
            <w:vMerge/>
          </w:tcPr>
          <w:p w14:paraId="15ADC064" w14:textId="77777777" w:rsidR="002744E3" w:rsidRDefault="002744E3"/>
        </w:tc>
        <w:tc>
          <w:tcPr>
            <w:tcW w:w="10097" w:type="dxa"/>
            <w:gridSpan w:val="5"/>
            <w:vMerge/>
          </w:tcPr>
          <w:p w14:paraId="45BA6B3C" w14:textId="77777777" w:rsidR="002744E3" w:rsidRDefault="002744E3"/>
        </w:tc>
        <w:tc>
          <w:tcPr>
            <w:tcW w:w="2098" w:type="dxa"/>
            <w:vAlign w:val="center"/>
          </w:tcPr>
          <w:p w14:paraId="1BB0AB66" w14:textId="77777777" w:rsidR="002744E3" w:rsidRDefault="002744E3">
            <w:pPr>
              <w:pStyle w:val="ConsPlusNormal"/>
              <w:jc w:val="center"/>
            </w:pPr>
            <w:r>
              <w:t>Местные бюджеты</w:t>
            </w:r>
          </w:p>
        </w:tc>
        <w:tc>
          <w:tcPr>
            <w:tcW w:w="1417" w:type="dxa"/>
            <w:vAlign w:val="center"/>
          </w:tcPr>
          <w:p w14:paraId="63AC3049" w14:textId="77777777" w:rsidR="002744E3" w:rsidRDefault="002744E3">
            <w:pPr>
              <w:pStyle w:val="ConsPlusNormal"/>
              <w:jc w:val="center"/>
            </w:pPr>
            <w:r>
              <w:t>0,00</w:t>
            </w:r>
          </w:p>
        </w:tc>
        <w:tc>
          <w:tcPr>
            <w:tcW w:w="1417" w:type="dxa"/>
            <w:vAlign w:val="center"/>
          </w:tcPr>
          <w:p w14:paraId="5FC53E41" w14:textId="77777777" w:rsidR="002744E3" w:rsidRDefault="002744E3">
            <w:pPr>
              <w:pStyle w:val="ConsPlusNormal"/>
              <w:jc w:val="center"/>
            </w:pPr>
            <w:r>
              <w:t>0,00</w:t>
            </w:r>
          </w:p>
        </w:tc>
        <w:tc>
          <w:tcPr>
            <w:tcW w:w="1417" w:type="dxa"/>
            <w:vAlign w:val="center"/>
          </w:tcPr>
          <w:p w14:paraId="2CF2265F" w14:textId="77777777" w:rsidR="002744E3" w:rsidRDefault="002744E3">
            <w:pPr>
              <w:pStyle w:val="ConsPlusNormal"/>
              <w:jc w:val="center"/>
            </w:pPr>
            <w:r>
              <w:t>0,00</w:t>
            </w:r>
          </w:p>
        </w:tc>
        <w:tc>
          <w:tcPr>
            <w:tcW w:w="1417" w:type="dxa"/>
            <w:vAlign w:val="center"/>
          </w:tcPr>
          <w:p w14:paraId="60B6CD6C" w14:textId="77777777" w:rsidR="002744E3" w:rsidRDefault="002744E3">
            <w:pPr>
              <w:pStyle w:val="ConsPlusNormal"/>
              <w:jc w:val="center"/>
            </w:pPr>
            <w:r>
              <w:t>0,00</w:t>
            </w:r>
          </w:p>
        </w:tc>
        <w:tc>
          <w:tcPr>
            <w:tcW w:w="1417" w:type="dxa"/>
            <w:vAlign w:val="center"/>
          </w:tcPr>
          <w:p w14:paraId="5FF389F0" w14:textId="77777777" w:rsidR="002744E3" w:rsidRDefault="002744E3">
            <w:pPr>
              <w:pStyle w:val="ConsPlusNormal"/>
              <w:jc w:val="center"/>
            </w:pPr>
            <w:r>
              <w:t>0,00</w:t>
            </w:r>
          </w:p>
        </w:tc>
      </w:tr>
      <w:tr w:rsidR="002744E3" w14:paraId="77A9E0C5" w14:textId="77777777">
        <w:tc>
          <w:tcPr>
            <w:tcW w:w="567" w:type="dxa"/>
            <w:vMerge/>
          </w:tcPr>
          <w:p w14:paraId="191C2350" w14:textId="77777777" w:rsidR="002744E3" w:rsidRDefault="002744E3"/>
        </w:tc>
        <w:tc>
          <w:tcPr>
            <w:tcW w:w="1984" w:type="dxa"/>
            <w:vMerge/>
          </w:tcPr>
          <w:p w14:paraId="67838342" w14:textId="77777777" w:rsidR="002744E3" w:rsidRDefault="002744E3"/>
        </w:tc>
        <w:tc>
          <w:tcPr>
            <w:tcW w:w="1928" w:type="dxa"/>
            <w:vMerge/>
          </w:tcPr>
          <w:p w14:paraId="3B4F7AF4" w14:textId="77777777" w:rsidR="002744E3" w:rsidRDefault="002744E3"/>
        </w:tc>
        <w:tc>
          <w:tcPr>
            <w:tcW w:w="10097" w:type="dxa"/>
            <w:gridSpan w:val="5"/>
            <w:vMerge/>
          </w:tcPr>
          <w:p w14:paraId="732CC5C5" w14:textId="77777777" w:rsidR="002744E3" w:rsidRDefault="002744E3"/>
        </w:tc>
        <w:tc>
          <w:tcPr>
            <w:tcW w:w="2098" w:type="dxa"/>
            <w:vAlign w:val="center"/>
          </w:tcPr>
          <w:p w14:paraId="17ABFC52" w14:textId="77777777" w:rsidR="002744E3" w:rsidRDefault="002744E3">
            <w:pPr>
              <w:pStyle w:val="ConsPlusNormal"/>
              <w:jc w:val="center"/>
            </w:pPr>
            <w:r>
              <w:t>Внебюджетные источники</w:t>
            </w:r>
          </w:p>
        </w:tc>
        <w:tc>
          <w:tcPr>
            <w:tcW w:w="1417" w:type="dxa"/>
            <w:vAlign w:val="center"/>
          </w:tcPr>
          <w:p w14:paraId="3BFBA30A" w14:textId="77777777" w:rsidR="002744E3" w:rsidRDefault="002744E3">
            <w:pPr>
              <w:pStyle w:val="ConsPlusNormal"/>
              <w:jc w:val="center"/>
            </w:pPr>
            <w:r>
              <w:t>0,00</w:t>
            </w:r>
          </w:p>
        </w:tc>
        <w:tc>
          <w:tcPr>
            <w:tcW w:w="1417" w:type="dxa"/>
            <w:vAlign w:val="center"/>
          </w:tcPr>
          <w:p w14:paraId="3FAA9AE3" w14:textId="77777777" w:rsidR="002744E3" w:rsidRDefault="002744E3">
            <w:pPr>
              <w:pStyle w:val="ConsPlusNormal"/>
              <w:jc w:val="center"/>
            </w:pPr>
            <w:r>
              <w:t>0,00</w:t>
            </w:r>
          </w:p>
        </w:tc>
        <w:tc>
          <w:tcPr>
            <w:tcW w:w="1417" w:type="dxa"/>
            <w:vAlign w:val="center"/>
          </w:tcPr>
          <w:p w14:paraId="0F04D1A8" w14:textId="77777777" w:rsidR="002744E3" w:rsidRDefault="002744E3">
            <w:pPr>
              <w:pStyle w:val="ConsPlusNormal"/>
              <w:jc w:val="center"/>
            </w:pPr>
            <w:r>
              <w:t>0,00</w:t>
            </w:r>
          </w:p>
        </w:tc>
        <w:tc>
          <w:tcPr>
            <w:tcW w:w="1417" w:type="dxa"/>
            <w:vAlign w:val="center"/>
          </w:tcPr>
          <w:p w14:paraId="46EBCFAE" w14:textId="77777777" w:rsidR="002744E3" w:rsidRDefault="002744E3">
            <w:pPr>
              <w:pStyle w:val="ConsPlusNormal"/>
              <w:jc w:val="center"/>
            </w:pPr>
            <w:r>
              <w:t>0,00</w:t>
            </w:r>
          </w:p>
        </w:tc>
        <w:tc>
          <w:tcPr>
            <w:tcW w:w="1417" w:type="dxa"/>
            <w:vAlign w:val="center"/>
          </w:tcPr>
          <w:p w14:paraId="5F8B2225" w14:textId="77777777" w:rsidR="002744E3" w:rsidRDefault="002744E3">
            <w:pPr>
              <w:pStyle w:val="ConsPlusNormal"/>
              <w:jc w:val="center"/>
            </w:pPr>
            <w:r>
              <w:t>0,00</w:t>
            </w:r>
          </w:p>
        </w:tc>
      </w:tr>
      <w:tr w:rsidR="002744E3" w14:paraId="30B3DF68" w14:textId="77777777">
        <w:tc>
          <w:tcPr>
            <w:tcW w:w="567" w:type="dxa"/>
            <w:vMerge w:val="restart"/>
            <w:vAlign w:val="center"/>
          </w:tcPr>
          <w:p w14:paraId="4B20E505" w14:textId="77777777" w:rsidR="002744E3" w:rsidRDefault="002744E3">
            <w:pPr>
              <w:pStyle w:val="ConsPlusNormal"/>
              <w:jc w:val="center"/>
            </w:pPr>
            <w:r>
              <w:t>3.1.</w:t>
            </w:r>
          </w:p>
        </w:tc>
        <w:tc>
          <w:tcPr>
            <w:tcW w:w="1984" w:type="dxa"/>
            <w:vMerge/>
          </w:tcPr>
          <w:p w14:paraId="47FEC99B" w14:textId="77777777" w:rsidR="002744E3" w:rsidRDefault="002744E3"/>
        </w:tc>
        <w:tc>
          <w:tcPr>
            <w:tcW w:w="1928" w:type="dxa"/>
            <w:vMerge/>
          </w:tcPr>
          <w:p w14:paraId="14892284" w14:textId="77777777" w:rsidR="002744E3" w:rsidRDefault="002744E3"/>
        </w:tc>
        <w:tc>
          <w:tcPr>
            <w:tcW w:w="2556" w:type="dxa"/>
            <w:vMerge w:val="restart"/>
            <w:vAlign w:val="center"/>
          </w:tcPr>
          <w:p w14:paraId="6BFDE84F" w14:textId="77777777" w:rsidR="002744E3" w:rsidRDefault="002744E3">
            <w:pPr>
              <w:pStyle w:val="ConsPlusNormal"/>
              <w:jc w:val="center"/>
            </w:pPr>
            <w:r>
              <w:t>Принята региональная программа, включающая мероприятия по увеличению периода активного долголетия и продолжительности здоровой жизни и начата их реализация</w:t>
            </w:r>
          </w:p>
        </w:tc>
        <w:tc>
          <w:tcPr>
            <w:tcW w:w="2608" w:type="dxa"/>
            <w:vMerge w:val="restart"/>
            <w:vAlign w:val="center"/>
          </w:tcPr>
          <w:p w14:paraId="06C60E0C" w14:textId="77777777" w:rsidR="002744E3" w:rsidRDefault="002744E3">
            <w:pPr>
              <w:pStyle w:val="ConsPlusNormal"/>
            </w:pPr>
            <w:r>
              <w:t>3.6.1. Санаторно-курортное лечение ветеранов тыла</w:t>
            </w:r>
          </w:p>
        </w:tc>
        <w:tc>
          <w:tcPr>
            <w:tcW w:w="1871" w:type="dxa"/>
            <w:vMerge w:val="restart"/>
            <w:vAlign w:val="center"/>
          </w:tcPr>
          <w:p w14:paraId="771592D6" w14:textId="77777777" w:rsidR="002744E3" w:rsidRDefault="002744E3">
            <w:pPr>
              <w:pStyle w:val="ConsPlusNormal"/>
              <w:jc w:val="center"/>
            </w:pPr>
            <w:r>
              <w:t>-</w:t>
            </w:r>
          </w:p>
        </w:tc>
        <w:tc>
          <w:tcPr>
            <w:tcW w:w="1531" w:type="dxa"/>
            <w:vMerge w:val="restart"/>
            <w:vAlign w:val="center"/>
          </w:tcPr>
          <w:p w14:paraId="11AF0997" w14:textId="77777777" w:rsidR="002744E3" w:rsidRDefault="002744E3">
            <w:pPr>
              <w:pStyle w:val="ConsPlusNormal"/>
              <w:jc w:val="center"/>
            </w:pPr>
            <w:r>
              <w:t>-</w:t>
            </w:r>
          </w:p>
        </w:tc>
        <w:tc>
          <w:tcPr>
            <w:tcW w:w="1531" w:type="dxa"/>
            <w:vMerge w:val="restart"/>
            <w:vAlign w:val="center"/>
          </w:tcPr>
          <w:p w14:paraId="030FA46D" w14:textId="77777777" w:rsidR="002744E3" w:rsidRDefault="002744E3">
            <w:pPr>
              <w:pStyle w:val="ConsPlusNormal"/>
              <w:jc w:val="center"/>
            </w:pPr>
            <w:r>
              <w:t>-</w:t>
            </w:r>
          </w:p>
        </w:tc>
        <w:tc>
          <w:tcPr>
            <w:tcW w:w="2098" w:type="dxa"/>
            <w:vAlign w:val="center"/>
          </w:tcPr>
          <w:p w14:paraId="0A23906A" w14:textId="77777777" w:rsidR="002744E3" w:rsidRDefault="002744E3">
            <w:pPr>
              <w:pStyle w:val="ConsPlusNormal"/>
              <w:jc w:val="center"/>
            </w:pPr>
            <w:r>
              <w:t>Итого</w:t>
            </w:r>
          </w:p>
        </w:tc>
        <w:tc>
          <w:tcPr>
            <w:tcW w:w="1417" w:type="dxa"/>
            <w:vAlign w:val="center"/>
          </w:tcPr>
          <w:p w14:paraId="1167E970" w14:textId="77777777" w:rsidR="002744E3" w:rsidRDefault="002744E3">
            <w:pPr>
              <w:pStyle w:val="ConsPlusNormal"/>
              <w:jc w:val="center"/>
            </w:pPr>
            <w:r>
              <w:t>10 207,20</w:t>
            </w:r>
          </w:p>
        </w:tc>
        <w:tc>
          <w:tcPr>
            <w:tcW w:w="1417" w:type="dxa"/>
            <w:vAlign w:val="center"/>
          </w:tcPr>
          <w:p w14:paraId="5A731743" w14:textId="77777777" w:rsidR="002744E3" w:rsidRDefault="002744E3">
            <w:pPr>
              <w:pStyle w:val="ConsPlusNormal"/>
              <w:jc w:val="center"/>
            </w:pPr>
            <w:r>
              <w:t>10 157,60</w:t>
            </w:r>
          </w:p>
        </w:tc>
        <w:tc>
          <w:tcPr>
            <w:tcW w:w="1417" w:type="dxa"/>
            <w:vAlign w:val="center"/>
          </w:tcPr>
          <w:p w14:paraId="0C504F08" w14:textId="77777777" w:rsidR="002744E3" w:rsidRDefault="002744E3">
            <w:pPr>
              <w:pStyle w:val="ConsPlusNormal"/>
              <w:jc w:val="center"/>
            </w:pPr>
            <w:r>
              <w:t>10 167,60</w:t>
            </w:r>
          </w:p>
        </w:tc>
        <w:tc>
          <w:tcPr>
            <w:tcW w:w="1417" w:type="dxa"/>
            <w:vAlign w:val="center"/>
          </w:tcPr>
          <w:p w14:paraId="7FF48E10" w14:textId="77777777" w:rsidR="002744E3" w:rsidRDefault="002744E3">
            <w:pPr>
              <w:pStyle w:val="ConsPlusNormal"/>
              <w:jc w:val="center"/>
            </w:pPr>
            <w:r>
              <w:t>10 000,00</w:t>
            </w:r>
          </w:p>
        </w:tc>
        <w:tc>
          <w:tcPr>
            <w:tcW w:w="1417" w:type="dxa"/>
            <w:vAlign w:val="center"/>
          </w:tcPr>
          <w:p w14:paraId="63FB09CD" w14:textId="77777777" w:rsidR="002744E3" w:rsidRDefault="002744E3">
            <w:pPr>
              <w:pStyle w:val="ConsPlusNormal"/>
              <w:jc w:val="center"/>
            </w:pPr>
            <w:r>
              <w:t>10 000,00</w:t>
            </w:r>
          </w:p>
        </w:tc>
      </w:tr>
      <w:tr w:rsidR="002744E3" w14:paraId="00B5F1AE" w14:textId="77777777">
        <w:tc>
          <w:tcPr>
            <w:tcW w:w="567" w:type="dxa"/>
            <w:vMerge/>
          </w:tcPr>
          <w:p w14:paraId="7F8E5BC3" w14:textId="77777777" w:rsidR="002744E3" w:rsidRDefault="002744E3"/>
        </w:tc>
        <w:tc>
          <w:tcPr>
            <w:tcW w:w="1984" w:type="dxa"/>
            <w:vMerge/>
          </w:tcPr>
          <w:p w14:paraId="136356E2" w14:textId="77777777" w:rsidR="002744E3" w:rsidRDefault="002744E3"/>
        </w:tc>
        <w:tc>
          <w:tcPr>
            <w:tcW w:w="1928" w:type="dxa"/>
            <w:vMerge/>
          </w:tcPr>
          <w:p w14:paraId="6508C622" w14:textId="77777777" w:rsidR="002744E3" w:rsidRDefault="002744E3"/>
        </w:tc>
        <w:tc>
          <w:tcPr>
            <w:tcW w:w="2556" w:type="dxa"/>
            <w:vMerge/>
          </w:tcPr>
          <w:p w14:paraId="1CA602BC" w14:textId="77777777" w:rsidR="002744E3" w:rsidRDefault="002744E3"/>
        </w:tc>
        <w:tc>
          <w:tcPr>
            <w:tcW w:w="2608" w:type="dxa"/>
            <w:vMerge/>
          </w:tcPr>
          <w:p w14:paraId="27C3ADDB" w14:textId="77777777" w:rsidR="002744E3" w:rsidRDefault="002744E3"/>
        </w:tc>
        <w:tc>
          <w:tcPr>
            <w:tcW w:w="1871" w:type="dxa"/>
            <w:vMerge/>
          </w:tcPr>
          <w:p w14:paraId="18F16FF2" w14:textId="77777777" w:rsidR="002744E3" w:rsidRDefault="002744E3"/>
        </w:tc>
        <w:tc>
          <w:tcPr>
            <w:tcW w:w="1531" w:type="dxa"/>
            <w:vMerge/>
          </w:tcPr>
          <w:p w14:paraId="01605209" w14:textId="77777777" w:rsidR="002744E3" w:rsidRDefault="002744E3"/>
        </w:tc>
        <w:tc>
          <w:tcPr>
            <w:tcW w:w="1531" w:type="dxa"/>
            <w:vMerge/>
          </w:tcPr>
          <w:p w14:paraId="6737E2CF" w14:textId="77777777" w:rsidR="002744E3" w:rsidRDefault="002744E3"/>
        </w:tc>
        <w:tc>
          <w:tcPr>
            <w:tcW w:w="2098" w:type="dxa"/>
            <w:vAlign w:val="center"/>
          </w:tcPr>
          <w:p w14:paraId="6604FA3C"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6800CFB3" w14:textId="77777777" w:rsidR="002744E3" w:rsidRDefault="002744E3">
            <w:pPr>
              <w:pStyle w:val="ConsPlusNormal"/>
              <w:jc w:val="center"/>
            </w:pPr>
            <w:r>
              <w:t>10 207,20</w:t>
            </w:r>
          </w:p>
        </w:tc>
        <w:tc>
          <w:tcPr>
            <w:tcW w:w="1417" w:type="dxa"/>
            <w:vAlign w:val="center"/>
          </w:tcPr>
          <w:p w14:paraId="022CE231" w14:textId="77777777" w:rsidR="002744E3" w:rsidRDefault="002744E3">
            <w:pPr>
              <w:pStyle w:val="ConsPlusNormal"/>
              <w:jc w:val="center"/>
            </w:pPr>
            <w:r>
              <w:t>10 157,60</w:t>
            </w:r>
          </w:p>
        </w:tc>
        <w:tc>
          <w:tcPr>
            <w:tcW w:w="1417" w:type="dxa"/>
            <w:vAlign w:val="center"/>
          </w:tcPr>
          <w:p w14:paraId="0EEE3551" w14:textId="77777777" w:rsidR="002744E3" w:rsidRDefault="002744E3">
            <w:pPr>
              <w:pStyle w:val="ConsPlusNormal"/>
              <w:jc w:val="center"/>
            </w:pPr>
            <w:r>
              <w:t>10 167,60</w:t>
            </w:r>
          </w:p>
        </w:tc>
        <w:tc>
          <w:tcPr>
            <w:tcW w:w="1417" w:type="dxa"/>
            <w:vAlign w:val="center"/>
          </w:tcPr>
          <w:p w14:paraId="63800ACA" w14:textId="77777777" w:rsidR="002744E3" w:rsidRDefault="002744E3">
            <w:pPr>
              <w:pStyle w:val="ConsPlusNormal"/>
              <w:jc w:val="center"/>
            </w:pPr>
            <w:r>
              <w:t>10 000,00</w:t>
            </w:r>
          </w:p>
        </w:tc>
        <w:tc>
          <w:tcPr>
            <w:tcW w:w="1417" w:type="dxa"/>
            <w:vAlign w:val="center"/>
          </w:tcPr>
          <w:p w14:paraId="422AD83A" w14:textId="77777777" w:rsidR="002744E3" w:rsidRDefault="002744E3">
            <w:pPr>
              <w:pStyle w:val="ConsPlusNormal"/>
              <w:jc w:val="center"/>
            </w:pPr>
            <w:r>
              <w:t>10 000,00</w:t>
            </w:r>
          </w:p>
        </w:tc>
      </w:tr>
      <w:tr w:rsidR="002744E3" w14:paraId="6571FF06" w14:textId="77777777">
        <w:tc>
          <w:tcPr>
            <w:tcW w:w="567" w:type="dxa"/>
            <w:vMerge/>
          </w:tcPr>
          <w:p w14:paraId="5F05540F" w14:textId="77777777" w:rsidR="002744E3" w:rsidRDefault="002744E3"/>
        </w:tc>
        <w:tc>
          <w:tcPr>
            <w:tcW w:w="1984" w:type="dxa"/>
            <w:vMerge/>
          </w:tcPr>
          <w:p w14:paraId="6A76B7F6" w14:textId="77777777" w:rsidR="002744E3" w:rsidRDefault="002744E3"/>
        </w:tc>
        <w:tc>
          <w:tcPr>
            <w:tcW w:w="1928" w:type="dxa"/>
            <w:vMerge/>
          </w:tcPr>
          <w:p w14:paraId="677C4EFA" w14:textId="77777777" w:rsidR="002744E3" w:rsidRDefault="002744E3"/>
        </w:tc>
        <w:tc>
          <w:tcPr>
            <w:tcW w:w="2556" w:type="dxa"/>
            <w:vMerge/>
          </w:tcPr>
          <w:p w14:paraId="26EEBB44" w14:textId="77777777" w:rsidR="002744E3" w:rsidRDefault="002744E3"/>
        </w:tc>
        <w:tc>
          <w:tcPr>
            <w:tcW w:w="2608" w:type="dxa"/>
            <w:vMerge/>
          </w:tcPr>
          <w:p w14:paraId="2F92EF81" w14:textId="77777777" w:rsidR="002744E3" w:rsidRDefault="002744E3"/>
        </w:tc>
        <w:tc>
          <w:tcPr>
            <w:tcW w:w="1871" w:type="dxa"/>
            <w:vMerge/>
          </w:tcPr>
          <w:p w14:paraId="32FAEC80" w14:textId="77777777" w:rsidR="002744E3" w:rsidRDefault="002744E3"/>
        </w:tc>
        <w:tc>
          <w:tcPr>
            <w:tcW w:w="1531" w:type="dxa"/>
            <w:vMerge/>
          </w:tcPr>
          <w:p w14:paraId="5F4FACA9" w14:textId="77777777" w:rsidR="002744E3" w:rsidRDefault="002744E3"/>
        </w:tc>
        <w:tc>
          <w:tcPr>
            <w:tcW w:w="1531" w:type="dxa"/>
            <w:vMerge/>
          </w:tcPr>
          <w:p w14:paraId="0E9FB826" w14:textId="77777777" w:rsidR="002744E3" w:rsidRDefault="002744E3"/>
        </w:tc>
        <w:tc>
          <w:tcPr>
            <w:tcW w:w="2098" w:type="dxa"/>
            <w:vAlign w:val="center"/>
          </w:tcPr>
          <w:p w14:paraId="20683ABC" w14:textId="77777777" w:rsidR="002744E3" w:rsidRDefault="002744E3">
            <w:pPr>
              <w:pStyle w:val="ConsPlusNormal"/>
              <w:jc w:val="center"/>
            </w:pPr>
            <w:r>
              <w:t>Федеральный бюджет</w:t>
            </w:r>
          </w:p>
        </w:tc>
        <w:tc>
          <w:tcPr>
            <w:tcW w:w="1417" w:type="dxa"/>
            <w:vAlign w:val="center"/>
          </w:tcPr>
          <w:p w14:paraId="59A20939" w14:textId="77777777" w:rsidR="002744E3" w:rsidRDefault="002744E3">
            <w:pPr>
              <w:pStyle w:val="ConsPlusNormal"/>
              <w:jc w:val="center"/>
            </w:pPr>
            <w:r>
              <w:t>0,00</w:t>
            </w:r>
          </w:p>
        </w:tc>
        <w:tc>
          <w:tcPr>
            <w:tcW w:w="1417" w:type="dxa"/>
            <w:vAlign w:val="center"/>
          </w:tcPr>
          <w:p w14:paraId="3848C220" w14:textId="77777777" w:rsidR="002744E3" w:rsidRDefault="002744E3">
            <w:pPr>
              <w:pStyle w:val="ConsPlusNormal"/>
              <w:jc w:val="center"/>
            </w:pPr>
            <w:r>
              <w:t>0,00</w:t>
            </w:r>
          </w:p>
        </w:tc>
        <w:tc>
          <w:tcPr>
            <w:tcW w:w="1417" w:type="dxa"/>
            <w:vAlign w:val="center"/>
          </w:tcPr>
          <w:p w14:paraId="5A4C071C" w14:textId="77777777" w:rsidR="002744E3" w:rsidRDefault="002744E3">
            <w:pPr>
              <w:pStyle w:val="ConsPlusNormal"/>
              <w:jc w:val="center"/>
            </w:pPr>
            <w:r>
              <w:t>0,00</w:t>
            </w:r>
          </w:p>
        </w:tc>
        <w:tc>
          <w:tcPr>
            <w:tcW w:w="1417" w:type="dxa"/>
            <w:vAlign w:val="center"/>
          </w:tcPr>
          <w:p w14:paraId="31B9B3EF" w14:textId="77777777" w:rsidR="002744E3" w:rsidRDefault="002744E3">
            <w:pPr>
              <w:pStyle w:val="ConsPlusNormal"/>
              <w:jc w:val="center"/>
            </w:pPr>
            <w:r>
              <w:t>0,00</w:t>
            </w:r>
          </w:p>
        </w:tc>
        <w:tc>
          <w:tcPr>
            <w:tcW w:w="1417" w:type="dxa"/>
            <w:vAlign w:val="center"/>
          </w:tcPr>
          <w:p w14:paraId="3C38ADD8" w14:textId="77777777" w:rsidR="002744E3" w:rsidRDefault="002744E3">
            <w:pPr>
              <w:pStyle w:val="ConsPlusNormal"/>
              <w:jc w:val="center"/>
            </w:pPr>
            <w:r>
              <w:t>0,00</w:t>
            </w:r>
          </w:p>
        </w:tc>
      </w:tr>
      <w:tr w:rsidR="002744E3" w14:paraId="23B02CE0" w14:textId="77777777">
        <w:tc>
          <w:tcPr>
            <w:tcW w:w="567" w:type="dxa"/>
            <w:vMerge/>
          </w:tcPr>
          <w:p w14:paraId="615174ED" w14:textId="77777777" w:rsidR="002744E3" w:rsidRDefault="002744E3"/>
        </w:tc>
        <w:tc>
          <w:tcPr>
            <w:tcW w:w="1984" w:type="dxa"/>
            <w:vMerge/>
          </w:tcPr>
          <w:p w14:paraId="0CFF8995" w14:textId="77777777" w:rsidR="002744E3" w:rsidRDefault="002744E3"/>
        </w:tc>
        <w:tc>
          <w:tcPr>
            <w:tcW w:w="1928" w:type="dxa"/>
            <w:vMerge/>
          </w:tcPr>
          <w:p w14:paraId="424DD8AB" w14:textId="77777777" w:rsidR="002744E3" w:rsidRDefault="002744E3"/>
        </w:tc>
        <w:tc>
          <w:tcPr>
            <w:tcW w:w="2556" w:type="dxa"/>
            <w:vMerge/>
          </w:tcPr>
          <w:p w14:paraId="3F7DF329" w14:textId="77777777" w:rsidR="002744E3" w:rsidRDefault="002744E3"/>
        </w:tc>
        <w:tc>
          <w:tcPr>
            <w:tcW w:w="2608" w:type="dxa"/>
            <w:vMerge/>
          </w:tcPr>
          <w:p w14:paraId="5DE639F8" w14:textId="77777777" w:rsidR="002744E3" w:rsidRDefault="002744E3"/>
        </w:tc>
        <w:tc>
          <w:tcPr>
            <w:tcW w:w="1871" w:type="dxa"/>
            <w:vMerge/>
          </w:tcPr>
          <w:p w14:paraId="644AC345" w14:textId="77777777" w:rsidR="002744E3" w:rsidRDefault="002744E3"/>
        </w:tc>
        <w:tc>
          <w:tcPr>
            <w:tcW w:w="1531" w:type="dxa"/>
            <w:vMerge/>
          </w:tcPr>
          <w:p w14:paraId="233228A7" w14:textId="77777777" w:rsidR="002744E3" w:rsidRDefault="002744E3"/>
        </w:tc>
        <w:tc>
          <w:tcPr>
            <w:tcW w:w="1531" w:type="dxa"/>
            <w:vMerge/>
          </w:tcPr>
          <w:p w14:paraId="564E4870" w14:textId="77777777" w:rsidR="002744E3" w:rsidRDefault="002744E3"/>
        </w:tc>
        <w:tc>
          <w:tcPr>
            <w:tcW w:w="2098" w:type="dxa"/>
            <w:vAlign w:val="center"/>
          </w:tcPr>
          <w:p w14:paraId="143DCC41" w14:textId="77777777" w:rsidR="002744E3" w:rsidRDefault="002744E3">
            <w:pPr>
              <w:pStyle w:val="ConsPlusNormal"/>
              <w:jc w:val="center"/>
            </w:pPr>
            <w:r>
              <w:t>Местные бюджеты</w:t>
            </w:r>
          </w:p>
        </w:tc>
        <w:tc>
          <w:tcPr>
            <w:tcW w:w="1417" w:type="dxa"/>
            <w:vAlign w:val="center"/>
          </w:tcPr>
          <w:p w14:paraId="21D18BBE" w14:textId="77777777" w:rsidR="002744E3" w:rsidRDefault="002744E3">
            <w:pPr>
              <w:pStyle w:val="ConsPlusNormal"/>
              <w:jc w:val="center"/>
            </w:pPr>
            <w:r>
              <w:t>0,00</w:t>
            </w:r>
          </w:p>
        </w:tc>
        <w:tc>
          <w:tcPr>
            <w:tcW w:w="1417" w:type="dxa"/>
            <w:vAlign w:val="center"/>
          </w:tcPr>
          <w:p w14:paraId="7EEABF5A" w14:textId="77777777" w:rsidR="002744E3" w:rsidRDefault="002744E3">
            <w:pPr>
              <w:pStyle w:val="ConsPlusNormal"/>
              <w:jc w:val="center"/>
            </w:pPr>
            <w:r>
              <w:t>0,00</w:t>
            </w:r>
          </w:p>
        </w:tc>
        <w:tc>
          <w:tcPr>
            <w:tcW w:w="1417" w:type="dxa"/>
            <w:vAlign w:val="center"/>
          </w:tcPr>
          <w:p w14:paraId="0EBBDCE7" w14:textId="77777777" w:rsidR="002744E3" w:rsidRDefault="002744E3">
            <w:pPr>
              <w:pStyle w:val="ConsPlusNormal"/>
              <w:jc w:val="center"/>
            </w:pPr>
            <w:r>
              <w:t>0,00</w:t>
            </w:r>
          </w:p>
        </w:tc>
        <w:tc>
          <w:tcPr>
            <w:tcW w:w="1417" w:type="dxa"/>
            <w:vAlign w:val="center"/>
          </w:tcPr>
          <w:p w14:paraId="58165179" w14:textId="77777777" w:rsidR="002744E3" w:rsidRDefault="002744E3">
            <w:pPr>
              <w:pStyle w:val="ConsPlusNormal"/>
              <w:jc w:val="center"/>
            </w:pPr>
            <w:r>
              <w:t>0,00</w:t>
            </w:r>
          </w:p>
        </w:tc>
        <w:tc>
          <w:tcPr>
            <w:tcW w:w="1417" w:type="dxa"/>
            <w:vAlign w:val="center"/>
          </w:tcPr>
          <w:p w14:paraId="6B407AB4" w14:textId="77777777" w:rsidR="002744E3" w:rsidRDefault="002744E3">
            <w:pPr>
              <w:pStyle w:val="ConsPlusNormal"/>
              <w:jc w:val="center"/>
            </w:pPr>
            <w:r>
              <w:t>0,00</w:t>
            </w:r>
          </w:p>
        </w:tc>
      </w:tr>
      <w:tr w:rsidR="002744E3" w14:paraId="634B046D" w14:textId="77777777">
        <w:tc>
          <w:tcPr>
            <w:tcW w:w="567" w:type="dxa"/>
            <w:vMerge/>
          </w:tcPr>
          <w:p w14:paraId="38B64CFD" w14:textId="77777777" w:rsidR="002744E3" w:rsidRDefault="002744E3"/>
        </w:tc>
        <w:tc>
          <w:tcPr>
            <w:tcW w:w="1984" w:type="dxa"/>
            <w:vMerge/>
          </w:tcPr>
          <w:p w14:paraId="44B467EB" w14:textId="77777777" w:rsidR="002744E3" w:rsidRDefault="002744E3"/>
        </w:tc>
        <w:tc>
          <w:tcPr>
            <w:tcW w:w="1928" w:type="dxa"/>
            <w:vMerge/>
          </w:tcPr>
          <w:p w14:paraId="58036C53" w14:textId="77777777" w:rsidR="002744E3" w:rsidRDefault="002744E3"/>
        </w:tc>
        <w:tc>
          <w:tcPr>
            <w:tcW w:w="2556" w:type="dxa"/>
            <w:vMerge/>
          </w:tcPr>
          <w:p w14:paraId="165F90B5" w14:textId="77777777" w:rsidR="002744E3" w:rsidRDefault="002744E3"/>
        </w:tc>
        <w:tc>
          <w:tcPr>
            <w:tcW w:w="2608" w:type="dxa"/>
            <w:vMerge/>
          </w:tcPr>
          <w:p w14:paraId="6B3F4073" w14:textId="77777777" w:rsidR="002744E3" w:rsidRDefault="002744E3"/>
        </w:tc>
        <w:tc>
          <w:tcPr>
            <w:tcW w:w="1871" w:type="dxa"/>
            <w:vMerge/>
          </w:tcPr>
          <w:p w14:paraId="74986DAA" w14:textId="77777777" w:rsidR="002744E3" w:rsidRDefault="002744E3"/>
        </w:tc>
        <w:tc>
          <w:tcPr>
            <w:tcW w:w="1531" w:type="dxa"/>
            <w:vMerge/>
          </w:tcPr>
          <w:p w14:paraId="16B4168F" w14:textId="77777777" w:rsidR="002744E3" w:rsidRDefault="002744E3"/>
        </w:tc>
        <w:tc>
          <w:tcPr>
            <w:tcW w:w="1531" w:type="dxa"/>
            <w:vMerge/>
          </w:tcPr>
          <w:p w14:paraId="15D232E9" w14:textId="77777777" w:rsidR="002744E3" w:rsidRDefault="002744E3"/>
        </w:tc>
        <w:tc>
          <w:tcPr>
            <w:tcW w:w="2098" w:type="dxa"/>
            <w:vAlign w:val="center"/>
          </w:tcPr>
          <w:p w14:paraId="3BF7C8A5" w14:textId="77777777" w:rsidR="002744E3" w:rsidRDefault="002744E3">
            <w:pPr>
              <w:pStyle w:val="ConsPlusNormal"/>
              <w:jc w:val="center"/>
            </w:pPr>
            <w:r>
              <w:t>Внебюджетные источники</w:t>
            </w:r>
          </w:p>
        </w:tc>
        <w:tc>
          <w:tcPr>
            <w:tcW w:w="1417" w:type="dxa"/>
            <w:vAlign w:val="center"/>
          </w:tcPr>
          <w:p w14:paraId="2BD93E08" w14:textId="77777777" w:rsidR="002744E3" w:rsidRDefault="002744E3">
            <w:pPr>
              <w:pStyle w:val="ConsPlusNormal"/>
              <w:jc w:val="center"/>
            </w:pPr>
            <w:r>
              <w:t>0,00</w:t>
            </w:r>
          </w:p>
        </w:tc>
        <w:tc>
          <w:tcPr>
            <w:tcW w:w="1417" w:type="dxa"/>
            <w:vAlign w:val="center"/>
          </w:tcPr>
          <w:p w14:paraId="482D7573" w14:textId="77777777" w:rsidR="002744E3" w:rsidRDefault="002744E3">
            <w:pPr>
              <w:pStyle w:val="ConsPlusNormal"/>
              <w:jc w:val="center"/>
            </w:pPr>
            <w:r>
              <w:t>0,00</w:t>
            </w:r>
          </w:p>
        </w:tc>
        <w:tc>
          <w:tcPr>
            <w:tcW w:w="1417" w:type="dxa"/>
            <w:vAlign w:val="center"/>
          </w:tcPr>
          <w:p w14:paraId="12FF8DA1" w14:textId="77777777" w:rsidR="002744E3" w:rsidRDefault="002744E3">
            <w:pPr>
              <w:pStyle w:val="ConsPlusNormal"/>
              <w:jc w:val="center"/>
            </w:pPr>
            <w:r>
              <w:t>0,00</w:t>
            </w:r>
          </w:p>
        </w:tc>
        <w:tc>
          <w:tcPr>
            <w:tcW w:w="1417" w:type="dxa"/>
            <w:vAlign w:val="center"/>
          </w:tcPr>
          <w:p w14:paraId="70E90C96" w14:textId="77777777" w:rsidR="002744E3" w:rsidRDefault="002744E3">
            <w:pPr>
              <w:pStyle w:val="ConsPlusNormal"/>
              <w:jc w:val="center"/>
            </w:pPr>
            <w:r>
              <w:t>0,00</w:t>
            </w:r>
          </w:p>
        </w:tc>
        <w:tc>
          <w:tcPr>
            <w:tcW w:w="1417" w:type="dxa"/>
            <w:vAlign w:val="center"/>
          </w:tcPr>
          <w:p w14:paraId="3794D20D" w14:textId="77777777" w:rsidR="002744E3" w:rsidRDefault="002744E3">
            <w:pPr>
              <w:pStyle w:val="ConsPlusNormal"/>
              <w:jc w:val="center"/>
            </w:pPr>
            <w:r>
              <w:t>0,00</w:t>
            </w:r>
          </w:p>
        </w:tc>
      </w:tr>
      <w:tr w:rsidR="002744E3" w14:paraId="7EB7F8FF" w14:textId="77777777">
        <w:tc>
          <w:tcPr>
            <w:tcW w:w="567" w:type="dxa"/>
            <w:vMerge w:val="restart"/>
            <w:vAlign w:val="center"/>
          </w:tcPr>
          <w:p w14:paraId="4FF5C348" w14:textId="77777777" w:rsidR="002744E3" w:rsidRDefault="002744E3">
            <w:pPr>
              <w:pStyle w:val="ConsPlusNormal"/>
              <w:jc w:val="center"/>
            </w:pPr>
            <w:r>
              <w:t>3.2.</w:t>
            </w:r>
          </w:p>
        </w:tc>
        <w:tc>
          <w:tcPr>
            <w:tcW w:w="1984" w:type="dxa"/>
            <w:vMerge/>
          </w:tcPr>
          <w:p w14:paraId="22517A66" w14:textId="77777777" w:rsidR="002744E3" w:rsidRDefault="002744E3"/>
        </w:tc>
        <w:tc>
          <w:tcPr>
            <w:tcW w:w="1928" w:type="dxa"/>
            <w:vMerge/>
          </w:tcPr>
          <w:p w14:paraId="2AD15B58" w14:textId="77777777" w:rsidR="002744E3" w:rsidRDefault="002744E3"/>
        </w:tc>
        <w:tc>
          <w:tcPr>
            <w:tcW w:w="2556" w:type="dxa"/>
            <w:vMerge/>
          </w:tcPr>
          <w:p w14:paraId="3CAA12F7" w14:textId="77777777" w:rsidR="002744E3" w:rsidRDefault="002744E3"/>
        </w:tc>
        <w:tc>
          <w:tcPr>
            <w:tcW w:w="2608" w:type="dxa"/>
            <w:vMerge w:val="restart"/>
            <w:vAlign w:val="center"/>
          </w:tcPr>
          <w:p w14:paraId="63A658F5" w14:textId="77777777" w:rsidR="002744E3" w:rsidRDefault="002744E3">
            <w:pPr>
              <w:pStyle w:val="ConsPlusNormal"/>
            </w:pPr>
            <w:r>
              <w:t>3.6.2. Санаторно-курортное лечение ветеранов труда</w:t>
            </w:r>
          </w:p>
        </w:tc>
        <w:tc>
          <w:tcPr>
            <w:tcW w:w="1871" w:type="dxa"/>
            <w:vMerge w:val="restart"/>
            <w:vAlign w:val="center"/>
          </w:tcPr>
          <w:p w14:paraId="7FAF96ED" w14:textId="77777777" w:rsidR="002744E3" w:rsidRDefault="002744E3">
            <w:pPr>
              <w:pStyle w:val="ConsPlusNormal"/>
              <w:jc w:val="center"/>
            </w:pPr>
            <w:r>
              <w:t>-</w:t>
            </w:r>
          </w:p>
        </w:tc>
        <w:tc>
          <w:tcPr>
            <w:tcW w:w="1531" w:type="dxa"/>
            <w:vMerge w:val="restart"/>
            <w:vAlign w:val="center"/>
          </w:tcPr>
          <w:p w14:paraId="0E3DFFD5" w14:textId="77777777" w:rsidR="002744E3" w:rsidRDefault="002744E3">
            <w:pPr>
              <w:pStyle w:val="ConsPlusNormal"/>
              <w:jc w:val="center"/>
            </w:pPr>
            <w:r>
              <w:t>-</w:t>
            </w:r>
          </w:p>
        </w:tc>
        <w:tc>
          <w:tcPr>
            <w:tcW w:w="1531" w:type="dxa"/>
            <w:vMerge w:val="restart"/>
            <w:vAlign w:val="center"/>
          </w:tcPr>
          <w:p w14:paraId="7B8C3A0F" w14:textId="77777777" w:rsidR="002744E3" w:rsidRDefault="002744E3">
            <w:pPr>
              <w:pStyle w:val="ConsPlusNormal"/>
              <w:jc w:val="center"/>
            </w:pPr>
            <w:r>
              <w:t>-</w:t>
            </w:r>
          </w:p>
        </w:tc>
        <w:tc>
          <w:tcPr>
            <w:tcW w:w="2098" w:type="dxa"/>
            <w:vAlign w:val="center"/>
          </w:tcPr>
          <w:p w14:paraId="4D9C4DAE" w14:textId="77777777" w:rsidR="002744E3" w:rsidRDefault="002744E3">
            <w:pPr>
              <w:pStyle w:val="ConsPlusNormal"/>
              <w:jc w:val="center"/>
            </w:pPr>
            <w:r>
              <w:t>Итого</w:t>
            </w:r>
          </w:p>
        </w:tc>
        <w:tc>
          <w:tcPr>
            <w:tcW w:w="1417" w:type="dxa"/>
            <w:vAlign w:val="center"/>
          </w:tcPr>
          <w:p w14:paraId="005CEC59" w14:textId="77777777" w:rsidR="002744E3" w:rsidRDefault="002744E3">
            <w:pPr>
              <w:pStyle w:val="ConsPlusNormal"/>
              <w:jc w:val="center"/>
            </w:pPr>
            <w:r>
              <w:t>18 945,20</w:t>
            </w:r>
          </w:p>
        </w:tc>
        <w:tc>
          <w:tcPr>
            <w:tcW w:w="1417" w:type="dxa"/>
            <w:vAlign w:val="center"/>
          </w:tcPr>
          <w:p w14:paraId="07E3C789" w14:textId="77777777" w:rsidR="002744E3" w:rsidRDefault="002744E3">
            <w:pPr>
              <w:pStyle w:val="ConsPlusNormal"/>
              <w:jc w:val="center"/>
            </w:pPr>
            <w:r>
              <w:t>18 853,20</w:t>
            </w:r>
          </w:p>
        </w:tc>
        <w:tc>
          <w:tcPr>
            <w:tcW w:w="1417" w:type="dxa"/>
            <w:vAlign w:val="center"/>
          </w:tcPr>
          <w:p w14:paraId="486A84E6" w14:textId="77777777" w:rsidR="002744E3" w:rsidRDefault="002744E3">
            <w:pPr>
              <w:pStyle w:val="ConsPlusNormal"/>
              <w:jc w:val="center"/>
            </w:pPr>
            <w:r>
              <w:t>18 871,70</w:t>
            </w:r>
          </w:p>
        </w:tc>
        <w:tc>
          <w:tcPr>
            <w:tcW w:w="1417" w:type="dxa"/>
            <w:vAlign w:val="center"/>
          </w:tcPr>
          <w:p w14:paraId="39794144" w14:textId="77777777" w:rsidR="002744E3" w:rsidRDefault="002744E3">
            <w:pPr>
              <w:pStyle w:val="ConsPlusNormal"/>
              <w:jc w:val="center"/>
            </w:pPr>
            <w:r>
              <w:t>16 800,00</w:t>
            </w:r>
          </w:p>
        </w:tc>
        <w:tc>
          <w:tcPr>
            <w:tcW w:w="1417" w:type="dxa"/>
            <w:vAlign w:val="center"/>
          </w:tcPr>
          <w:p w14:paraId="7BC99076" w14:textId="77777777" w:rsidR="002744E3" w:rsidRDefault="002744E3">
            <w:pPr>
              <w:pStyle w:val="ConsPlusNormal"/>
              <w:jc w:val="center"/>
            </w:pPr>
            <w:r>
              <w:t>16 800,00</w:t>
            </w:r>
          </w:p>
        </w:tc>
      </w:tr>
      <w:tr w:rsidR="002744E3" w14:paraId="067E307E" w14:textId="77777777">
        <w:tc>
          <w:tcPr>
            <w:tcW w:w="567" w:type="dxa"/>
            <w:vMerge/>
          </w:tcPr>
          <w:p w14:paraId="72D851D5" w14:textId="77777777" w:rsidR="002744E3" w:rsidRDefault="002744E3"/>
        </w:tc>
        <w:tc>
          <w:tcPr>
            <w:tcW w:w="1984" w:type="dxa"/>
            <w:vMerge/>
          </w:tcPr>
          <w:p w14:paraId="6FC85AAD" w14:textId="77777777" w:rsidR="002744E3" w:rsidRDefault="002744E3"/>
        </w:tc>
        <w:tc>
          <w:tcPr>
            <w:tcW w:w="1928" w:type="dxa"/>
            <w:vMerge/>
          </w:tcPr>
          <w:p w14:paraId="744B9A40" w14:textId="77777777" w:rsidR="002744E3" w:rsidRDefault="002744E3"/>
        </w:tc>
        <w:tc>
          <w:tcPr>
            <w:tcW w:w="2556" w:type="dxa"/>
            <w:vMerge/>
          </w:tcPr>
          <w:p w14:paraId="13698FC0" w14:textId="77777777" w:rsidR="002744E3" w:rsidRDefault="002744E3"/>
        </w:tc>
        <w:tc>
          <w:tcPr>
            <w:tcW w:w="2608" w:type="dxa"/>
            <w:vMerge/>
          </w:tcPr>
          <w:p w14:paraId="53BC6E06" w14:textId="77777777" w:rsidR="002744E3" w:rsidRDefault="002744E3"/>
        </w:tc>
        <w:tc>
          <w:tcPr>
            <w:tcW w:w="1871" w:type="dxa"/>
            <w:vMerge/>
          </w:tcPr>
          <w:p w14:paraId="7ED5BBA3" w14:textId="77777777" w:rsidR="002744E3" w:rsidRDefault="002744E3"/>
        </w:tc>
        <w:tc>
          <w:tcPr>
            <w:tcW w:w="1531" w:type="dxa"/>
            <w:vMerge/>
          </w:tcPr>
          <w:p w14:paraId="688C45C9" w14:textId="77777777" w:rsidR="002744E3" w:rsidRDefault="002744E3"/>
        </w:tc>
        <w:tc>
          <w:tcPr>
            <w:tcW w:w="1531" w:type="dxa"/>
            <w:vMerge/>
          </w:tcPr>
          <w:p w14:paraId="685E2DAC" w14:textId="77777777" w:rsidR="002744E3" w:rsidRDefault="002744E3"/>
        </w:tc>
        <w:tc>
          <w:tcPr>
            <w:tcW w:w="2098" w:type="dxa"/>
            <w:vAlign w:val="center"/>
          </w:tcPr>
          <w:p w14:paraId="000B10C8"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438F6E58" w14:textId="77777777" w:rsidR="002744E3" w:rsidRDefault="002744E3">
            <w:pPr>
              <w:pStyle w:val="ConsPlusNormal"/>
              <w:jc w:val="center"/>
            </w:pPr>
            <w:r>
              <w:t>18 945,20</w:t>
            </w:r>
          </w:p>
        </w:tc>
        <w:tc>
          <w:tcPr>
            <w:tcW w:w="1417" w:type="dxa"/>
            <w:vAlign w:val="center"/>
          </w:tcPr>
          <w:p w14:paraId="70890DD1" w14:textId="77777777" w:rsidR="002744E3" w:rsidRDefault="002744E3">
            <w:pPr>
              <w:pStyle w:val="ConsPlusNormal"/>
              <w:jc w:val="center"/>
            </w:pPr>
            <w:r>
              <w:t>18 853,20</w:t>
            </w:r>
          </w:p>
        </w:tc>
        <w:tc>
          <w:tcPr>
            <w:tcW w:w="1417" w:type="dxa"/>
            <w:vAlign w:val="center"/>
          </w:tcPr>
          <w:p w14:paraId="54E40F53" w14:textId="77777777" w:rsidR="002744E3" w:rsidRDefault="002744E3">
            <w:pPr>
              <w:pStyle w:val="ConsPlusNormal"/>
              <w:jc w:val="center"/>
            </w:pPr>
            <w:r>
              <w:t>18 871,70</w:t>
            </w:r>
          </w:p>
        </w:tc>
        <w:tc>
          <w:tcPr>
            <w:tcW w:w="1417" w:type="dxa"/>
            <w:vAlign w:val="center"/>
          </w:tcPr>
          <w:p w14:paraId="4C2CBB7E" w14:textId="77777777" w:rsidR="002744E3" w:rsidRDefault="002744E3">
            <w:pPr>
              <w:pStyle w:val="ConsPlusNormal"/>
              <w:jc w:val="center"/>
            </w:pPr>
            <w:r>
              <w:t>16 800,00</w:t>
            </w:r>
          </w:p>
        </w:tc>
        <w:tc>
          <w:tcPr>
            <w:tcW w:w="1417" w:type="dxa"/>
            <w:vAlign w:val="center"/>
          </w:tcPr>
          <w:p w14:paraId="6B21B088" w14:textId="77777777" w:rsidR="002744E3" w:rsidRDefault="002744E3">
            <w:pPr>
              <w:pStyle w:val="ConsPlusNormal"/>
              <w:jc w:val="center"/>
            </w:pPr>
            <w:r>
              <w:t>16 800,00</w:t>
            </w:r>
          </w:p>
        </w:tc>
      </w:tr>
      <w:tr w:rsidR="002744E3" w14:paraId="218A1D44" w14:textId="77777777">
        <w:tc>
          <w:tcPr>
            <w:tcW w:w="567" w:type="dxa"/>
            <w:vMerge/>
          </w:tcPr>
          <w:p w14:paraId="32171895" w14:textId="77777777" w:rsidR="002744E3" w:rsidRDefault="002744E3"/>
        </w:tc>
        <w:tc>
          <w:tcPr>
            <w:tcW w:w="1984" w:type="dxa"/>
            <w:vMerge/>
          </w:tcPr>
          <w:p w14:paraId="3B16D88E" w14:textId="77777777" w:rsidR="002744E3" w:rsidRDefault="002744E3"/>
        </w:tc>
        <w:tc>
          <w:tcPr>
            <w:tcW w:w="1928" w:type="dxa"/>
            <w:vMerge/>
          </w:tcPr>
          <w:p w14:paraId="767EA3E9" w14:textId="77777777" w:rsidR="002744E3" w:rsidRDefault="002744E3"/>
        </w:tc>
        <w:tc>
          <w:tcPr>
            <w:tcW w:w="2556" w:type="dxa"/>
            <w:vMerge/>
          </w:tcPr>
          <w:p w14:paraId="73632A29" w14:textId="77777777" w:rsidR="002744E3" w:rsidRDefault="002744E3"/>
        </w:tc>
        <w:tc>
          <w:tcPr>
            <w:tcW w:w="2608" w:type="dxa"/>
            <w:vMerge/>
          </w:tcPr>
          <w:p w14:paraId="3E55654D" w14:textId="77777777" w:rsidR="002744E3" w:rsidRDefault="002744E3"/>
        </w:tc>
        <w:tc>
          <w:tcPr>
            <w:tcW w:w="1871" w:type="dxa"/>
            <w:vMerge/>
          </w:tcPr>
          <w:p w14:paraId="6D1BFEEE" w14:textId="77777777" w:rsidR="002744E3" w:rsidRDefault="002744E3"/>
        </w:tc>
        <w:tc>
          <w:tcPr>
            <w:tcW w:w="1531" w:type="dxa"/>
            <w:vMerge/>
          </w:tcPr>
          <w:p w14:paraId="660FE6FF" w14:textId="77777777" w:rsidR="002744E3" w:rsidRDefault="002744E3"/>
        </w:tc>
        <w:tc>
          <w:tcPr>
            <w:tcW w:w="1531" w:type="dxa"/>
            <w:vMerge/>
          </w:tcPr>
          <w:p w14:paraId="0B1DAC44" w14:textId="77777777" w:rsidR="002744E3" w:rsidRDefault="002744E3"/>
        </w:tc>
        <w:tc>
          <w:tcPr>
            <w:tcW w:w="2098" w:type="dxa"/>
            <w:vAlign w:val="center"/>
          </w:tcPr>
          <w:p w14:paraId="0C666833" w14:textId="77777777" w:rsidR="002744E3" w:rsidRDefault="002744E3">
            <w:pPr>
              <w:pStyle w:val="ConsPlusNormal"/>
              <w:jc w:val="center"/>
            </w:pPr>
            <w:r>
              <w:t>Федеральный бюджет</w:t>
            </w:r>
          </w:p>
        </w:tc>
        <w:tc>
          <w:tcPr>
            <w:tcW w:w="1417" w:type="dxa"/>
            <w:vAlign w:val="center"/>
          </w:tcPr>
          <w:p w14:paraId="4FB8288B" w14:textId="77777777" w:rsidR="002744E3" w:rsidRDefault="002744E3">
            <w:pPr>
              <w:pStyle w:val="ConsPlusNormal"/>
              <w:jc w:val="center"/>
            </w:pPr>
            <w:r>
              <w:t>0,00</w:t>
            </w:r>
          </w:p>
        </w:tc>
        <w:tc>
          <w:tcPr>
            <w:tcW w:w="1417" w:type="dxa"/>
            <w:vAlign w:val="center"/>
          </w:tcPr>
          <w:p w14:paraId="66F8494A" w14:textId="77777777" w:rsidR="002744E3" w:rsidRDefault="002744E3">
            <w:pPr>
              <w:pStyle w:val="ConsPlusNormal"/>
              <w:jc w:val="center"/>
            </w:pPr>
            <w:r>
              <w:t>0,00</w:t>
            </w:r>
          </w:p>
        </w:tc>
        <w:tc>
          <w:tcPr>
            <w:tcW w:w="1417" w:type="dxa"/>
            <w:vAlign w:val="center"/>
          </w:tcPr>
          <w:p w14:paraId="5E209231" w14:textId="77777777" w:rsidR="002744E3" w:rsidRDefault="002744E3">
            <w:pPr>
              <w:pStyle w:val="ConsPlusNormal"/>
              <w:jc w:val="center"/>
            </w:pPr>
            <w:r>
              <w:t>0,00</w:t>
            </w:r>
          </w:p>
        </w:tc>
        <w:tc>
          <w:tcPr>
            <w:tcW w:w="1417" w:type="dxa"/>
            <w:vAlign w:val="center"/>
          </w:tcPr>
          <w:p w14:paraId="22955ABD" w14:textId="77777777" w:rsidR="002744E3" w:rsidRDefault="002744E3">
            <w:pPr>
              <w:pStyle w:val="ConsPlusNormal"/>
              <w:jc w:val="center"/>
            </w:pPr>
            <w:r>
              <w:t>0,00</w:t>
            </w:r>
          </w:p>
        </w:tc>
        <w:tc>
          <w:tcPr>
            <w:tcW w:w="1417" w:type="dxa"/>
            <w:vAlign w:val="center"/>
          </w:tcPr>
          <w:p w14:paraId="56C6BE94" w14:textId="77777777" w:rsidR="002744E3" w:rsidRDefault="002744E3">
            <w:pPr>
              <w:pStyle w:val="ConsPlusNormal"/>
              <w:jc w:val="center"/>
            </w:pPr>
            <w:r>
              <w:t>0,00</w:t>
            </w:r>
          </w:p>
        </w:tc>
      </w:tr>
      <w:tr w:rsidR="002744E3" w14:paraId="15ED7243" w14:textId="77777777">
        <w:tc>
          <w:tcPr>
            <w:tcW w:w="567" w:type="dxa"/>
            <w:vMerge/>
          </w:tcPr>
          <w:p w14:paraId="4A9189F3" w14:textId="77777777" w:rsidR="002744E3" w:rsidRDefault="002744E3"/>
        </w:tc>
        <w:tc>
          <w:tcPr>
            <w:tcW w:w="1984" w:type="dxa"/>
            <w:vMerge/>
          </w:tcPr>
          <w:p w14:paraId="4C661DB9" w14:textId="77777777" w:rsidR="002744E3" w:rsidRDefault="002744E3"/>
        </w:tc>
        <w:tc>
          <w:tcPr>
            <w:tcW w:w="1928" w:type="dxa"/>
            <w:vMerge/>
          </w:tcPr>
          <w:p w14:paraId="048F1202" w14:textId="77777777" w:rsidR="002744E3" w:rsidRDefault="002744E3"/>
        </w:tc>
        <w:tc>
          <w:tcPr>
            <w:tcW w:w="2556" w:type="dxa"/>
            <w:vMerge/>
          </w:tcPr>
          <w:p w14:paraId="7FB29B5B" w14:textId="77777777" w:rsidR="002744E3" w:rsidRDefault="002744E3"/>
        </w:tc>
        <w:tc>
          <w:tcPr>
            <w:tcW w:w="2608" w:type="dxa"/>
            <w:vMerge/>
          </w:tcPr>
          <w:p w14:paraId="01FF00F3" w14:textId="77777777" w:rsidR="002744E3" w:rsidRDefault="002744E3"/>
        </w:tc>
        <w:tc>
          <w:tcPr>
            <w:tcW w:w="1871" w:type="dxa"/>
            <w:vMerge/>
          </w:tcPr>
          <w:p w14:paraId="2ED42CBD" w14:textId="77777777" w:rsidR="002744E3" w:rsidRDefault="002744E3"/>
        </w:tc>
        <w:tc>
          <w:tcPr>
            <w:tcW w:w="1531" w:type="dxa"/>
            <w:vMerge/>
          </w:tcPr>
          <w:p w14:paraId="1CC52CED" w14:textId="77777777" w:rsidR="002744E3" w:rsidRDefault="002744E3"/>
        </w:tc>
        <w:tc>
          <w:tcPr>
            <w:tcW w:w="1531" w:type="dxa"/>
            <w:vMerge/>
          </w:tcPr>
          <w:p w14:paraId="5359378B" w14:textId="77777777" w:rsidR="002744E3" w:rsidRDefault="002744E3"/>
        </w:tc>
        <w:tc>
          <w:tcPr>
            <w:tcW w:w="2098" w:type="dxa"/>
            <w:vAlign w:val="center"/>
          </w:tcPr>
          <w:p w14:paraId="20B4B939" w14:textId="77777777" w:rsidR="002744E3" w:rsidRDefault="002744E3">
            <w:pPr>
              <w:pStyle w:val="ConsPlusNormal"/>
              <w:jc w:val="center"/>
            </w:pPr>
            <w:r>
              <w:t>Местные бюджеты</w:t>
            </w:r>
          </w:p>
        </w:tc>
        <w:tc>
          <w:tcPr>
            <w:tcW w:w="1417" w:type="dxa"/>
            <w:vAlign w:val="center"/>
          </w:tcPr>
          <w:p w14:paraId="50327E7F" w14:textId="77777777" w:rsidR="002744E3" w:rsidRDefault="002744E3">
            <w:pPr>
              <w:pStyle w:val="ConsPlusNormal"/>
              <w:jc w:val="center"/>
            </w:pPr>
            <w:r>
              <w:t>0,00</w:t>
            </w:r>
          </w:p>
        </w:tc>
        <w:tc>
          <w:tcPr>
            <w:tcW w:w="1417" w:type="dxa"/>
            <w:vAlign w:val="center"/>
          </w:tcPr>
          <w:p w14:paraId="3C2BB038" w14:textId="77777777" w:rsidR="002744E3" w:rsidRDefault="002744E3">
            <w:pPr>
              <w:pStyle w:val="ConsPlusNormal"/>
              <w:jc w:val="center"/>
            </w:pPr>
            <w:r>
              <w:t>0,00</w:t>
            </w:r>
          </w:p>
        </w:tc>
        <w:tc>
          <w:tcPr>
            <w:tcW w:w="1417" w:type="dxa"/>
            <w:vAlign w:val="center"/>
          </w:tcPr>
          <w:p w14:paraId="73142543" w14:textId="77777777" w:rsidR="002744E3" w:rsidRDefault="002744E3">
            <w:pPr>
              <w:pStyle w:val="ConsPlusNormal"/>
              <w:jc w:val="center"/>
            </w:pPr>
            <w:r>
              <w:t>0,00</w:t>
            </w:r>
          </w:p>
        </w:tc>
        <w:tc>
          <w:tcPr>
            <w:tcW w:w="1417" w:type="dxa"/>
            <w:vAlign w:val="center"/>
          </w:tcPr>
          <w:p w14:paraId="66E68222" w14:textId="77777777" w:rsidR="002744E3" w:rsidRDefault="002744E3">
            <w:pPr>
              <w:pStyle w:val="ConsPlusNormal"/>
              <w:jc w:val="center"/>
            </w:pPr>
            <w:r>
              <w:t>0,00</w:t>
            </w:r>
          </w:p>
        </w:tc>
        <w:tc>
          <w:tcPr>
            <w:tcW w:w="1417" w:type="dxa"/>
            <w:vAlign w:val="center"/>
          </w:tcPr>
          <w:p w14:paraId="341B49DD" w14:textId="77777777" w:rsidR="002744E3" w:rsidRDefault="002744E3">
            <w:pPr>
              <w:pStyle w:val="ConsPlusNormal"/>
              <w:jc w:val="center"/>
            </w:pPr>
            <w:r>
              <w:t>0,00</w:t>
            </w:r>
          </w:p>
        </w:tc>
      </w:tr>
      <w:tr w:rsidR="002744E3" w14:paraId="4008F03B" w14:textId="77777777">
        <w:tc>
          <w:tcPr>
            <w:tcW w:w="567" w:type="dxa"/>
            <w:vMerge/>
          </w:tcPr>
          <w:p w14:paraId="5145390C" w14:textId="77777777" w:rsidR="002744E3" w:rsidRDefault="002744E3"/>
        </w:tc>
        <w:tc>
          <w:tcPr>
            <w:tcW w:w="1984" w:type="dxa"/>
            <w:vMerge/>
          </w:tcPr>
          <w:p w14:paraId="67AA70DA" w14:textId="77777777" w:rsidR="002744E3" w:rsidRDefault="002744E3"/>
        </w:tc>
        <w:tc>
          <w:tcPr>
            <w:tcW w:w="1928" w:type="dxa"/>
            <w:vMerge/>
          </w:tcPr>
          <w:p w14:paraId="10B83FD4" w14:textId="77777777" w:rsidR="002744E3" w:rsidRDefault="002744E3"/>
        </w:tc>
        <w:tc>
          <w:tcPr>
            <w:tcW w:w="2556" w:type="dxa"/>
            <w:vMerge/>
          </w:tcPr>
          <w:p w14:paraId="07755952" w14:textId="77777777" w:rsidR="002744E3" w:rsidRDefault="002744E3"/>
        </w:tc>
        <w:tc>
          <w:tcPr>
            <w:tcW w:w="2608" w:type="dxa"/>
            <w:vMerge/>
          </w:tcPr>
          <w:p w14:paraId="3BF06632" w14:textId="77777777" w:rsidR="002744E3" w:rsidRDefault="002744E3"/>
        </w:tc>
        <w:tc>
          <w:tcPr>
            <w:tcW w:w="1871" w:type="dxa"/>
            <w:vMerge/>
          </w:tcPr>
          <w:p w14:paraId="108D69FA" w14:textId="77777777" w:rsidR="002744E3" w:rsidRDefault="002744E3"/>
        </w:tc>
        <w:tc>
          <w:tcPr>
            <w:tcW w:w="1531" w:type="dxa"/>
            <w:vMerge/>
          </w:tcPr>
          <w:p w14:paraId="1C275F2F" w14:textId="77777777" w:rsidR="002744E3" w:rsidRDefault="002744E3"/>
        </w:tc>
        <w:tc>
          <w:tcPr>
            <w:tcW w:w="1531" w:type="dxa"/>
            <w:vMerge/>
          </w:tcPr>
          <w:p w14:paraId="2D7B4CDE" w14:textId="77777777" w:rsidR="002744E3" w:rsidRDefault="002744E3"/>
        </w:tc>
        <w:tc>
          <w:tcPr>
            <w:tcW w:w="2098" w:type="dxa"/>
            <w:vAlign w:val="center"/>
          </w:tcPr>
          <w:p w14:paraId="6E409C5D" w14:textId="77777777" w:rsidR="002744E3" w:rsidRDefault="002744E3">
            <w:pPr>
              <w:pStyle w:val="ConsPlusNormal"/>
              <w:jc w:val="center"/>
            </w:pPr>
            <w:r>
              <w:t>Внебюджетные источники</w:t>
            </w:r>
          </w:p>
        </w:tc>
        <w:tc>
          <w:tcPr>
            <w:tcW w:w="1417" w:type="dxa"/>
            <w:vAlign w:val="center"/>
          </w:tcPr>
          <w:p w14:paraId="3FBB9312" w14:textId="77777777" w:rsidR="002744E3" w:rsidRDefault="002744E3">
            <w:pPr>
              <w:pStyle w:val="ConsPlusNormal"/>
              <w:jc w:val="center"/>
            </w:pPr>
            <w:r>
              <w:t>0,00</w:t>
            </w:r>
          </w:p>
        </w:tc>
        <w:tc>
          <w:tcPr>
            <w:tcW w:w="1417" w:type="dxa"/>
            <w:vAlign w:val="center"/>
          </w:tcPr>
          <w:p w14:paraId="1A05F9F9" w14:textId="77777777" w:rsidR="002744E3" w:rsidRDefault="002744E3">
            <w:pPr>
              <w:pStyle w:val="ConsPlusNormal"/>
              <w:jc w:val="center"/>
            </w:pPr>
            <w:r>
              <w:t>0,00</w:t>
            </w:r>
          </w:p>
        </w:tc>
        <w:tc>
          <w:tcPr>
            <w:tcW w:w="1417" w:type="dxa"/>
            <w:vAlign w:val="center"/>
          </w:tcPr>
          <w:p w14:paraId="72539687" w14:textId="77777777" w:rsidR="002744E3" w:rsidRDefault="002744E3">
            <w:pPr>
              <w:pStyle w:val="ConsPlusNormal"/>
              <w:jc w:val="center"/>
            </w:pPr>
            <w:r>
              <w:t>0,00</w:t>
            </w:r>
          </w:p>
        </w:tc>
        <w:tc>
          <w:tcPr>
            <w:tcW w:w="1417" w:type="dxa"/>
            <w:vAlign w:val="center"/>
          </w:tcPr>
          <w:p w14:paraId="0BC2A76A" w14:textId="77777777" w:rsidR="002744E3" w:rsidRDefault="002744E3">
            <w:pPr>
              <w:pStyle w:val="ConsPlusNormal"/>
              <w:jc w:val="center"/>
            </w:pPr>
            <w:r>
              <w:t>0,00</w:t>
            </w:r>
          </w:p>
        </w:tc>
        <w:tc>
          <w:tcPr>
            <w:tcW w:w="1417" w:type="dxa"/>
            <w:vAlign w:val="center"/>
          </w:tcPr>
          <w:p w14:paraId="459D566A" w14:textId="77777777" w:rsidR="002744E3" w:rsidRDefault="002744E3">
            <w:pPr>
              <w:pStyle w:val="ConsPlusNormal"/>
              <w:jc w:val="center"/>
            </w:pPr>
            <w:r>
              <w:t>0,00</w:t>
            </w:r>
          </w:p>
        </w:tc>
      </w:tr>
      <w:tr w:rsidR="002744E3" w14:paraId="4319FB73" w14:textId="77777777">
        <w:tc>
          <w:tcPr>
            <w:tcW w:w="567" w:type="dxa"/>
            <w:vMerge w:val="restart"/>
            <w:vAlign w:val="center"/>
          </w:tcPr>
          <w:p w14:paraId="31F4EB77" w14:textId="77777777" w:rsidR="002744E3" w:rsidRDefault="002744E3">
            <w:pPr>
              <w:pStyle w:val="ConsPlusNormal"/>
              <w:jc w:val="center"/>
            </w:pPr>
            <w:r>
              <w:t>3.3.</w:t>
            </w:r>
          </w:p>
        </w:tc>
        <w:tc>
          <w:tcPr>
            <w:tcW w:w="1984" w:type="dxa"/>
            <w:vMerge/>
          </w:tcPr>
          <w:p w14:paraId="1BF9FA84" w14:textId="77777777" w:rsidR="002744E3" w:rsidRDefault="002744E3"/>
        </w:tc>
        <w:tc>
          <w:tcPr>
            <w:tcW w:w="1928" w:type="dxa"/>
            <w:vMerge/>
          </w:tcPr>
          <w:p w14:paraId="600C5BF7" w14:textId="77777777" w:rsidR="002744E3" w:rsidRDefault="002744E3"/>
        </w:tc>
        <w:tc>
          <w:tcPr>
            <w:tcW w:w="2556" w:type="dxa"/>
            <w:vMerge/>
          </w:tcPr>
          <w:p w14:paraId="5530ED8B" w14:textId="77777777" w:rsidR="002744E3" w:rsidRDefault="002744E3"/>
        </w:tc>
        <w:tc>
          <w:tcPr>
            <w:tcW w:w="2608" w:type="dxa"/>
            <w:vMerge w:val="restart"/>
            <w:vAlign w:val="center"/>
          </w:tcPr>
          <w:p w14:paraId="5115CD07" w14:textId="77777777" w:rsidR="002744E3" w:rsidRDefault="002744E3">
            <w:pPr>
              <w:pStyle w:val="ConsPlusNormal"/>
            </w:pPr>
            <w:r>
              <w:t>3.6.3. Санаторно-курортное лечение граждан, не достигших совершеннолетия на 3 сентября 1945 года</w:t>
            </w:r>
          </w:p>
        </w:tc>
        <w:tc>
          <w:tcPr>
            <w:tcW w:w="1871" w:type="dxa"/>
            <w:vMerge w:val="restart"/>
            <w:vAlign w:val="center"/>
          </w:tcPr>
          <w:p w14:paraId="4C677616" w14:textId="77777777" w:rsidR="002744E3" w:rsidRDefault="002744E3">
            <w:pPr>
              <w:pStyle w:val="ConsPlusNormal"/>
              <w:jc w:val="center"/>
            </w:pPr>
            <w:r>
              <w:t>-</w:t>
            </w:r>
          </w:p>
        </w:tc>
        <w:tc>
          <w:tcPr>
            <w:tcW w:w="1531" w:type="dxa"/>
            <w:vMerge w:val="restart"/>
            <w:vAlign w:val="center"/>
          </w:tcPr>
          <w:p w14:paraId="3829FD17" w14:textId="77777777" w:rsidR="002744E3" w:rsidRDefault="002744E3">
            <w:pPr>
              <w:pStyle w:val="ConsPlusNormal"/>
              <w:jc w:val="center"/>
            </w:pPr>
            <w:r>
              <w:t>-</w:t>
            </w:r>
          </w:p>
        </w:tc>
        <w:tc>
          <w:tcPr>
            <w:tcW w:w="1531" w:type="dxa"/>
            <w:vMerge w:val="restart"/>
            <w:vAlign w:val="center"/>
          </w:tcPr>
          <w:p w14:paraId="3DDF1FB1" w14:textId="77777777" w:rsidR="002744E3" w:rsidRDefault="002744E3">
            <w:pPr>
              <w:pStyle w:val="ConsPlusNormal"/>
              <w:jc w:val="center"/>
            </w:pPr>
            <w:r>
              <w:t>-</w:t>
            </w:r>
          </w:p>
        </w:tc>
        <w:tc>
          <w:tcPr>
            <w:tcW w:w="2098" w:type="dxa"/>
            <w:vAlign w:val="center"/>
          </w:tcPr>
          <w:p w14:paraId="33CF95F4" w14:textId="77777777" w:rsidR="002744E3" w:rsidRDefault="002744E3">
            <w:pPr>
              <w:pStyle w:val="ConsPlusNormal"/>
              <w:jc w:val="center"/>
            </w:pPr>
            <w:r>
              <w:t>Итого</w:t>
            </w:r>
          </w:p>
        </w:tc>
        <w:tc>
          <w:tcPr>
            <w:tcW w:w="1417" w:type="dxa"/>
            <w:vAlign w:val="center"/>
          </w:tcPr>
          <w:p w14:paraId="3DB88483" w14:textId="77777777" w:rsidR="002744E3" w:rsidRDefault="002744E3">
            <w:pPr>
              <w:pStyle w:val="ConsPlusNormal"/>
              <w:jc w:val="center"/>
            </w:pPr>
            <w:r>
              <w:t>1 200,00</w:t>
            </w:r>
          </w:p>
        </w:tc>
        <w:tc>
          <w:tcPr>
            <w:tcW w:w="1417" w:type="dxa"/>
            <w:vAlign w:val="center"/>
          </w:tcPr>
          <w:p w14:paraId="6AC06B61" w14:textId="77777777" w:rsidR="002744E3" w:rsidRDefault="002744E3">
            <w:pPr>
              <w:pStyle w:val="ConsPlusNormal"/>
              <w:jc w:val="center"/>
            </w:pPr>
            <w:r>
              <w:t>1 225,00</w:t>
            </w:r>
          </w:p>
        </w:tc>
        <w:tc>
          <w:tcPr>
            <w:tcW w:w="1417" w:type="dxa"/>
            <w:vAlign w:val="center"/>
          </w:tcPr>
          <w:p w14:paraId="72E4679D" w14:textId="77777777" w:rsidR="002744E3" w:rsidRDefault="002744E3">
            <w:pPr>
              <w:pStyle w:val="ConsPlusNormal"/>
              <w:jc w:val="center"/>
            </w:pPr>
            <w:r>
              <w:t>1 250,00</w:t>
            </w:r>
          </w:p>
        </w:tc>
        <w:tc>
          <w:tcPr>
            <w:tcW w:w="1417" w:type="dxa"/>
            <w:vAlign w:val="center"/>
          </w:tcPr>
          <w:p w14:paraId="3F67EA25" w14:textId="77777777" w:rsidR="002744E3" w:rsidRDefault="002744E3">
            <w:pPr>
              <w:pStyle w:val="ConsPlusNormal"/>
              <w:jc w:val="center"/>
            </w:pPr>
            <w:r>
              <w:t>300,00</w:t>
            </w:r>
          </w:p>
        </w:tc>
        <w:tc>
          <w:tcPr>
            <w:tcW w:w="1417" w:type="dxa"/>
            <w:vAlign w:val="center"/>
          </w:tcPr>
          <w:p w14:paraId="108E6DE1" w14:textId="77777777" w:rsidR="002744E3" w:rsidRDefault="002744E3">
            <w:pPr>
              <w:pStyle w:val="ConsPlusNormal"/>
              <w:jc w:val="center"/>
            </w:pPr>
            <w:r>
              <w:t>300,00</w:t>
            </w:r>
          </w:p>
        </w:tc>
      </w:tr>
      <w:tr w:rsidR="002744E3" w14:paraId="4B1BE1CC" w14:textId="77777777">
        <w:tc>
          <w:tcPr>
            <w:tcW w:w="567" w:type="dxa"/>
            <w:vMerge/>
          </w:tcPr>
          <w:p w14:paraId="56D032C8" w14:textId="77777777" w:rsidR="002744E3" w:rsidRDefault="002744E3"/>
        </w:tc>
        <w:tc>
          <w:tcPr>
            <w:tcW w:w="1984" w:type="dxa"/>
            <w:vMerge/>
          </w:tcPr>
          <w:p w14:paraId="0C3911DA" w14:textId="77777777" w:rsidR="002744E3" w:rsidRDefault="002744E3"/>
        </w:tc>
        <w:tc>
          <w:tcPr>
            <w:tcW w:w="1928" w:type="dxa"/>
            <w:vMerge/>
          </w:tcPr>
          <w:p w14:paraId="046EA0F4" w14:textId="77777777" w:rsidR="002744E3" w:rsidRDefault="002744E3"/>
        </w:tc>
        <w:tc>
          <w:tcPr>
            <w:tcW w:w="2556" w:type="dxa"/>
            <w:vMerge/>
          </w:tcPr>
          <w:p w14:paraId="2321726E" w14:textId="77777777" w:rsidR="002744E3" w:rsidRDefault="002744E3"/>
        </w:tc>
        <w:tc>
          <w:tcPr>
            <w:tcW w:w="2608" w:type="dxa"/>
            <w:vMerge/>
          </w:tcPr>
          <w:p w14:paraId="552FABDE" w14:textId="77777777" w:rsidR="002744E3" w:rsidRDefault="002744E3"/>
        </w:tc>
        <w:tc>
          <w:tcPr>
            <w:tcW w:w="1871" w:type="dxa"/>
            <w:vMerge/>
          </w:tcPr>
          <w:p w14:paraId="20E14F8C" w14:textId="77777777" w:rsidR="002744E3" w:rsidRDefault="002744E3"/>
        </w:tc>
        <w:tc>
          <w:tcPr>
            <w:tcW w:w="1531" w:type="dxa"/>
            <w:vMerge/>
          </w:tcPr>
          <w:p w14:paraId="7EB576E9" w14:textId="77777777" w:rsidR="002744E3" w:rsidRDefault="002744E3"/>
        </w:tc>
        <w:tc>
          <w:tcPr>
            <w:tcW w:w="1531" w:type="dxa"/>
            <w:vMerge/>
          </w:tcPr>
          <w:p w14:paraId="129FCCAC" w14:textId="77777777" w:rsidR="002744E3" w:rsidRDefault="002744E3"/>
        </w:tc>
        <w:tc>
          <w:tcPr>
            <w:tcW w:w="2098" w:type="dxa"/>
            <w:vAlign w:val="center"/>
          </w:tcPr>
          <w:p w14:paraId="177B9810"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7B854C6A" w14:textId="77777777" w:rsidR="002744E3" w:rsidRDefault="002744E3">
            <w:pPr>
              <w:pStyle w:val="ConsPlusNormal"/>
              <w:jc w:val="center"/>
            </w:pPr>
            <w:r>
              <w:t>1 200,00</w:t>
            </w:r>
          </w:p>
        </w:tc>
        <w:tc>
          <w:tcPr>
            <w:tcW w:w="1417" w:type="dxa"/>
            <w:vAlign w:val="center"/>
          </w:tcPr>
          <w:p w14:paraId="43D17DF6" w14:textId="77777777" w:rsidR="002744E3" w:rsidRDefault="002744E3">
            <w:pPr>
              <w:pStyle w:val="ConsPlusNormal"/>
              <w:jc w:val="center"/>
            </w:pPr>
            <w:r>
              <w:t>1 225,00</w:t>
            </w:r>
          </w:p>
        </w:tc>
        <w:tc>
          <w:tcPr>
            <w:tcW w:w="1417" w:type="dxa"/>
            <w:vAlign w:val="center"/>
          </w:tcPr>
          <w:p w14:paraId="56DA1F28" w14:textId="77777777" w:rsidR="002744E3" w:rsidRDefault="002744E3">
            <w:pPr>
              <w:pStyle w:val="ConsPlusNormal"/>
              <w:jc w:val="center"/>
            </w:pPr>
            <w:r>
              <w:t>1 250,00</w:t>
            </w:r>
          </w:p>
        </w:tc>
        <w:tc>
          <w:tcPr>
            <w:tcW w:w="1417" w:type="dxa"/>
            <w:vAlign w:val="center"/>
          </w:tcPr>
          <w:p w14:paraId="08EA24BD" w14:textId="77777777" w:rsidR="002744E3" w:rsidRDefault="002744E3">
            <w:pPr>
              <w:pStyle w:val="ConsPlusNormal"/>
              <w:jc w:val="center"/>
            </w:pPr>
            <w:r>
              <w:t>300,00</w:t>
            </w:r>
          </w:p>
        </w:tc>
        <w:tc>
          <w:tcPr>
            <w:tcW w:w="1417" w:type="dxa"/>
            <w:vAlign w:val="center"/>
          </w:tcPr>
          <w:p w14:paraId="19902D05" w14:textId="77777777" w:rsidR="002744E3" w:rsidRDefault="002744E3">
            <w:pPr>
              <w:pStyle w:val="ConsPlusNormal"/>
              <w:jc w:val="center"/>
            </w:pPr>
            <w:r>
              <w:t>300,00</w:t>
            </w:r>
          </w:p>
        </w:tc>
      </w:tr>
      <w:tr w:rsidR="002744E3" w14:paraId="77635F1E" w14:textId="77777777">
        <w:tc>
          <w:tcPr>
            <w:tcW w:w="567" w:type="dxa"/>
            <w:vMerge/>
          </w:tcPr>
          <w:p w14:paraId="07B225CE" w14:textId="77777777" w:rsidR="002744E3" w:rsidRDefault="002744E3"/>
        </w:tc>
        <w:tc>
          <w:tcPr>
            <w:tcW w:w="1984" w:type="dxa"/>
            <w:vMerge/>
          </w:tcPr>
          <w:p w14:paraId="58610961" w14:textId="77777777" w:rsidR="002744E3" w:rsidRDefault="002744E3"/>
        </w:tc>
        <w:tc>
          <w:tcPr>
            <w:tcW w:w="1928" w:type="dxa"/>
            <w:vMerge/>
          </w:tcPr>
          <w:p w14:paraId="1DB1BB43" w14:textId="77777777" w:rsidR="002744E3" w:rsidRDefault="002744E3"/>
        </w:tc>
        <w:tc>
          <w:tcPr>
            <w:tcW w:w="2556" w:type="dxa"/>
            <w:vMerge/>
          </w:tcPr>
          <w:p w14:paraId="4669B7D4" w14:textId="77777777" w:rsidR="002744E3" w:rsidRDefault="002744E3"/>
        </w:tc>
        <w:tc>
          <w:tcPr>
            <w:tcW w:w="2608" w:type="dxa"/>
            <w:vMerge/>
          </w:tcPr>
          <w:p w14:paraId="60BE2C96" w14:textId="77777777" w:rsidR="002744E3" w:rsidRDefault="002744E3"/>
        </w:tc>
        <w:tc>
          <w:tcPr>
            <w:tcW w:w="1871" w:type="dxa"/>
            <w:vMerge/>
          </w:tcPr>
          <w:p w14:paraId="7AC157E5" w14:textId="77777777" w:rsidR="002744E3" w:rsidRDefault="002744E3"/>
        </w:tc>
        <w:tc>
          <w:tcPr>
            <w:tcW w:w="1531" w:type="dxa"/>
            <w:vMerge/>
          </w:tcPr>
          <w:p w14:paraId="6655F17D" w14:textId="77777777" w:rsidR="002744E3" w:rsidRDefault="002744E3"/>
        </w:tc>
        <w:tc>
          <w:tcPr>
            <w:tcW w:w="1531" w:type="dxa"/>
            <w:vMerge/>
          </w:tcPr>
          <w:p w14:paraId="0A1E27A6" w14:textId="77777777" w:rsidR="002744E3" w:rsidRDefault="002744E3"/>
        </w:tc>
        <w:tc>
          <w:tcPr>
            <w:tcW w:w="2098" w:type="dxa"/>
            <w:vAlign w:val="center"/>
          </w:tcPr>
          <w:p w14:paraId="41E3B99C" w14:textId="77777777" w:rsidR="002744E3" w:rsidRDefault="002744E3">
            <w:pPr>
              <w:pStyle w:val="ConsPlusNormal"/>
              <w:jc w:val="center"/>
            </w:pPr>
            <w:r>
              <w:t>Федеральный бюджет</w:t>
            </w:r>
          </w:p>
        </w:tc>
        <w:tc>
          <w:tcPr>
            <w:tcW w:w="1417" w:type="dxa"/>
            <w:vAlign w:val="center"/>
          </w:tcPr>
          <w:p w14:paraId="58547940" w14:textId="77777777" w:rsidR="002744E3" w:rsidRDefault="002744E3">
            <w:pPr>
              <w:pStyle w:val="ConsPlusNormal"/>
              <w:jc w:val="center"/>
            </w:pPr>
            <w:r>
              <w:t>0,00</w:t>
            </w:r>
          </w:p>
        </w:tc>
        <w:tc>
          <w:tcPr>
            <w:tcW w:w="1417" w:type="dxa"/>
            <w:vAlign w:val="center"/>
          </w:tcPr>
          <w:p w14:paraId="3BBC7573" w14:textId="77777777" w:rsidR="002744E3" w:rsidRDefault="002744E3">
            <w:pPr>
              <w:pStyle w:val="ConsPlusNormal"/>
              <w:jc w:val="center"/>
            </w:pPr>
            <w:r>
              <w:t>0,00</w:t>
            </w:r>
          </w:p>
        </w:tc>
        <w:tc>
          <w:tcPr>
            <w:tcW w:w="1417" w:type="dxa"/>
            <w:vAlign w:val="center"/>
          </w:tcPr>
          <w:p w14:paraId="47F29784" w14:textId="77777777" w:rsidR="002744E3" w:rsidRDefault="002744E3">
            <w:pPr>
              <w:pStyle w:val="ConsPlusNormal"/>
              <w:jc w:val="center"/>
            </w:pPr>
            <w:r>
              <w:t>0,00</w:t>
            </w:r>
          </w:p>
        </w:tc>
        <w:tc>
          <w:tcPr>
            <w:tcW w:w="1417" w:type="dxa"/>
            <w:vAlign w:val="center"/>
          </w:tcPr>
          <w:p w14:paraId="40AB7B85" w14:textId="77777777" w:rsidR="002744E3" w:rsidRDefault="002744E3">
            <w:pPr>
              <w:pStyle w:val="ConsPlusNormal"/>
              <w:jc w:val="center"/>
            </w:pPr>
            <w:r>
              <w:t>0,00</w:t>
            </w:r>
          </w:p>
        </w:tc>
        <w:tc>
          <w:tcPr>
            <w:tcW w:w="1417" w:type="dxa"/>
            <w:vAlign w:val="center"/>
          </w:tcPr>
          <w:p w14:paraId="0DAE6B9F" w14:textId="77777777" w:rsidR="002744E3" w:rsidRDefault="002744E3">
            <w:pPr>
              <w:pStyle w:val="ConsPlusNormal"/>
              <w:jc w:val="center"/>
            </w:pPr>
            <w:r>
              <w:t>0,00</w:t>
            </w:r>
          </w:p>
        </w:tc>
      </w:tr>
      <w:tr w:rsidR="002744E3" w14:paraId="1A8FBEB4" w14:textId="77777777">
        <w:tc>
          <w:tcPr>
            <w:tcW w:w="567" w:type="dxa"/>
            <w:vMerge/>
          </w:tcPr>
          <w:p w14:paraId="3A44F01E" w14:textId="77777777" w:rsidR="002744E3" w:rsidRDefault="002744E3"/>
        </w:tc>
        <w:tc>
          <w:tcPr>
            <w:tcW w:w="1984" w:type="dxa"/>
            <w:vMerge/>
          </w:tcPr>
          <w:p w14:paraId="01BC903C" w14:textId="77777777" w:rsidR="002744E3" w:rsidRDefault="002744E3"/>
        </w:tc>
        <w:tc>
          <w:tcPr>
            <w:tcW w:w="1928" w:type="dxa"/>
            <w:vMerge/>
          </w:tcPr>
          <w:p w14:paraId="39F5FF66" w14:textId="77777777" w:rsidR="002744E3" w:rsidRDefault="002744E3"/>
        </w:tc>
        <w:tc>
          <w:tcPr>
            <w:tcW w:w="2556" w:type="dxa"/>
            <w:vMerge/>
          </w:tcPr>
          <w:p w14:paraId="2D53CF57" w14:textId="77777777" w:rsidR="002744E3" w:rsidRDefault="002744E3"/>
        </w:tc>
        <w:tc>
          <w:tcPr>
            <w:tcW w:w="2608" w:type="dxa"/>
            <w:vMerge/>
          </w:tcPr>
          <w:p w14:paraId="0345FA93" w14:textId="77777777" w:rsidR="002744E3" w:rsidRDefault="002744E3"/>
        </w:tc>
        <w:tc>
          <w:tcPr>
            <w:tcW w:w="1871" w:type="dxa"/>
            <w:vMerge/>
          </w:tcPr>
          <w:p w14:paraId="2EAA9532" w14:textId="77777777" w:rsidR="002744E3" w:rsidRDefault="002744E3"/>
        </w:tc>
        <w:tc>
          <w:tcPr>
            <w:tcW w:w="1531" w:type="dxa"/>
            <w:vMerge/>
          </w:tcPr>
          <w:p w14:paraId="612A770E" w14:textId="77777777" w:rsidR="002744E3" w:rsidRDefault="002744E3"/>
        </w:tc>
        <w:tc>
          <w:tcPr>
            <w:tcW w:w="1531" w:type="dxa"/>
            <w:vMerge/>
          </w:tcPr>
          <w:p w14:paraId="35264767" w14:textId="77777777" w:rsidR="002744E3" w:rsidRDefault="002744E3"/>
        </w:tc>
        <w:tc>
          <w:tcPr>
            <w:tcW w:w="2098" w:type="dxa"/>
            <w:vAlign w:val="center"/>
          </w:tcPr>
          <w:p w14:paraId="188E02CD" w14:textId="77777777" w:rsidR="002744E3" w:rsidRDefault="002744E3">
            <w:pPr>
              <w:pStyle w:val="ConsPlusNormal"/>
              <w:jc w:val="center"/>
            </w:pPr>
            <w:r>
              <w:t>Местные бюджеты</w:t>
            </w:r>
          </w:p>
        </w:tc>
        <w:tc>
          <w:tcPr>
            <w:tcW w:w="1417" w:type="dxa"/>
            <w:vAlign w:val="center"/>
          </w:tcPr>
          <w:p w14:paraId="1B0E37C9" w14:textId="77777777" w:rsidR="002744E3" w:rsidRDefault="002744E3">
            <w:pPr>
              <w:pStyle w:val="ConsPlusNormal"/>
              <w:jc w:val="center"/>
            </w:pPr>
            <w:r>
              <w:t>0,00</w:t>
            </w:r>
          </w:p>
        </w:tc>
        <w:tc>
          <w:tcPr>
            <w:tcW w:w="1417" w:type="dxa"/>
            <w:vAlign w:val="center"/>
          </w:tcPr>
          <w:p w14:paraId="0B7ECE2C" w14:textId="77777777" w:rsidR="002744E3" w:rsidRDefault="002744E3">
            <w:pPr>
              <w:pStyle w:val="ConsPlusNormal"/>
              <w:jc w:val="center"/>
            </w:pPr>
            <w:r>
              <w:t>0,00</w:t>
            </w:r>
          </w:p>
        </w:tc>
        <w:tc>
          <w:tcPr>
            <w:tcW w:w="1417" w:type="dxa"/>
            <w:vAlign w:val="center"/>
          </w:tcPr>
          <w:p w14:paraId="1AB831A6" w14:textId="77777777" w:rsidR="002744E3" w:rsidRDefault="002744E3">
            <w:pPr>
              <w:pStyle w:val="ConsPlusNormal"/>
              <w:jc w:val="center"/>
            </w:pPr>
            <w:r>
              <w:t>0,00</w:t>
            </w:r>
          </w:p>
        </w:tc>
        <w:tc>
          <w:tcPr>
            <w:tcW w:w="1417" w:type="dxa"/>
            <w:vAlign w:val="center"/>
          </w:tcPr>
          <w:p w14:paraId="2755619B" w14:textId="77777777" w:rsidR="002744E3" w:rsidRDefault="002744E3">
            <w:pPr>
              <w:pStyle w:val="ConsPlusNormal"/>
              <w:jc w:val="center"/>
            </w:pPr>
            <w:r>
              <w:t>0,00</w:t>
            </w:r>
          </w:p>
        </w:tc>
        <w:tc>
          <w:tcPr>
            <w:tcW w:w="1417" w:type="dxa"/>
            <w:vAlign w:val="center"/>
          </w:tcPr>
          <w:p w14:paraId="118E48E9" w14:textId="77777777" w:rsidR="002744E3" w:rsidRDefault="002744E3">
            <w:pPr>
              <w:pStyle w:val="ConsPlusNormal"/>
              <w:jc w:val="center"/>
            </w:pPr>
            <w:r>
              <w:t>0,00</w:t>
            </w:r>
          </w:p>
        </w:tc>
      </w:tr>
      <w:tr w:rsidR="002744E3" w14:paraId="35A3A910" w14:textId="77777777">
        <w:tc>
          <w:tcPr>
            <w:tcW w:w="567" w:type="dxa"/>
            <w:vMerge/>
          </w:tcPr>
          <w:p w14:paraId="1793D1BD" w14:textId="77777777" w:rsidR="002744E3" w:rsidRDefault="002744E3"/>
        </w:tc>
        <w:tc>
          <w:tcPr>
            <w:tcW w:w="1984" w:type="dxa"/>
            <w:vMerge/>
          </w:tcPr>
          <w:p w14:paraId="1CE20B0A" w14:textId="77777777" w:rsidR="002744E3" w:rsidRDefault="002744E3"/>
        </w:tc>
        <w:tc>
          <w:tcPr>
            <w:tcW w:w="1928" w:type="dxa"/>
            <w:vMerge/>
          </w:tcPr>
          <w:p w14:paraId="26CE4E22" w14:textId="77777777" w:rsidR="002744E3" w:rsidRDefault="002744E3"/>
        </w:tc>
        <w:tc>
          <w:tcPr>
            <w:tcW w:w="2556" w:type="dxa"/>
            <w:vMerge/>
          </w:tcPr>
          <w:p w14:paraId="53983D7A" w14:textId="77777777" w:rsidR="002744E3" w:rsidRDefault="002744E3"/>
        </w:tc>
        <w:tc>
          <w:tcPr>
            <w:tcW w:w="2608" w:type="dxa"/>
            <w:vMerge/>
          </w:tcPr>
          <w:p w14:paraId="127B43F8" w14:textId="77777777" w:rsidR="002744E3" w:rsidRDefault="002744E3"/>
        </w:tc>
        <w:tc>
          <w:tcPr>
            <w:tcW w:w="1871" w:type="dxa"/>
            <w:vMerge/>
          </w:tcPr>
          <w:p w14:paraId="1DEB41FC" w14:textId="77777777" w:rsidR="002744E3" w:rsidRDefault="002744E3"/>
        </w:tc>
        <w:tc>
          <w:tcPr>
            <w:tcW w:w="1531" w:type="dxa"/>
            <w:vMerge/>
          </w:tcPr>
          <w:p w14:paraId="654F1F8F" w14:textId="77777777" w:rsidR="002744E3" w:rsidRDefault="002744E3"/>
        </w:tc>
        <w:tc>
          <w:tcPr>
            <w:tcW w:w="1531" w:type="dxa"/>
            <w:vMerge/>
          </w:tcPr>
          <w:p w14:paraId="277AA7F0" w14:textId="77777777" w:rsidR="002744E3" w:rsidRDefault="002744E3"/>
        </w:tc>
        <w:tc>
          <w:tcPr>
            <w:tcW w:w="2098" w:type="dxa"/>
            <w:vAlign w:val="center"/>
          </w:tcPr>
          <w:p w14:paraId="278966C0" w14:textId="77777777" w:rsidR="002744E3" w:rsidRDefault="002744E3">
            <w:pPr>
              <w:pStyle w:val="ConsPlusNormal"/>
              <w:jc w:val="center"/>
            </w:pPr>
            <w:r>
              <w:t>Внебюджетные источники</w:t>
            </w:r>
          </w:p>
        </w:tc>
        <w:tc>
          <w:tcPr>
            <w:tcW w:w="1417" w:type="dxa"/>
            <w:vAlign w:val="center"/>
          </w:tcPr>
          <w:p w14:paraId="5D378EF1" w14:textId="77777777" w:rsidR="002744E3" w:rsidRDefault="002744E3">
            <w:pPr>
              <w:pStyle w:val="ConsPlusNormal"/>
              <w:jc w:val="center"/>
            </w:pPr>
            <w:r>
              <w:t>0,00</w:t>
            </w:r>
          </w:p>
        </w:tc>
        <w:tc>
          <w:tcPr>
            <w:tcW w:w="1417" w:type="dxa"/>
            <w:vAlign w:val="center"/>
          </w:tcPr>
          <w:p w14:paraId="3773A06C" w14:textId="77777777" w:rsidR="002744E3" w:rsidRDefault="002744E3">
            <w:pPr>
              <w:pStyle w:val="ConsPlusNormal"/>
              <w:jc w:val="center"/>
            </w:pPr>
            <w:r>
              <w:t>0,00</w:t>
            </w:r>
          </w:p>
        </w:tc>
        <w:tc>
          <w:tcPr>
            <w:tcW w:w="1417" w:type="dxa"/>
            <w:vAlign w:val="center"/>
          </w:tcPr>
          <w:p w14:paraId="69DE2626" w14:textId="77777777" w:rsidR="002744E3" w:rsidRDefault="002744E3">
            <w:pPr>
              <w:pStyle w:val="ConsPlusNormal"/>
              <w:jc w:val="center"/>
            </w:pPr>
            <w:r>
              <w:t>0,00</w:t>
            </w:r>
          </w:p>
        </w:tc>
        <w:tc>
          <w:tcPr>
            <w:tcW w:w="1417" w:type="dxa"/>
            <w:vAlign w:val="center"/>
          </w:tcPr>
          <w:p w14:paraId="0A6A749F" w14:textId="77777777" w:rsidR="002744E3" w:rsidRDefault="002744E3">
            <w:pPr>
              <w:pStyle w:val="ConsPlusNormal"/>
              <w:jc w:val="center"/>
            </w:pPr>
            <w:r>
              <w:t>0,00</w:t>
            </w:r>
          </w:p>
        </w:tc>
        <w:tc>
          <w:tcPr>
            <w:tcW w:w="1417" w:type="dxa"/>
            <w:vAlign w:val="center"/>
          </w:tcPr>
          <w:p w14:paraId="3108B20F" w14:textId="77777777" w:rsidR="002744E3" w:rsidRDefault="002744E3">
            <w:pPr>
              <w:pStyle w:val="ConsPlusNormal"/>
              <w:jc w:val="center"/>
            </w:pPr>
            <w:r>
              <w:t>0,00</w:t>
            </w:r>
          </w:p>
        </w:tc>
      </w:tr>
    </w:tbl>
    <w:p w14:paraId="6299ACD1" w14:textId="77777777" w:rsidR="002744E3" w:rsidRDefault="002744E3">
      <w:pPr>
        <w:sectPr w:rsidR="002744E3">
          <w:pgSz w:w="16838" w:h="11905" w:orient="landscape"/>
          <w:pgMar w:top="1701" w:right="1134" w:bottom="850" w:left="1134" w:header="0" w:footer="0" w:gutter="0"/>
          <w:cols w:space="720"/>
        </w:sectPr>
      </w:pPr>
    </w:p>
    <w:p w14:paraId="29349D64" w14:textId="77777777" w:rsidR="002744E3" w:rsidRDefault="002744E3">
      <w:pPr>
        <w:pStyle w:val="ConsPlusNormal"/>
        <w:jc w:val="right"/>
        <w:outlineLvl w:val="1"/>
      </w:pPr>
      <w:r>
        <w:lastRenderedPageBreak/>
        <w:t>Приложение N 4</w:t>
      </w:r>
    </w:p>
    <w:p w14:paraId="6286D8B9" w14:textId="77777777" w:rsidR="002744E3" w:rsidRDefault="002744E3">
      <w:pPr>
        <w:pStyle w:val="ConsPlusNormal"/>
        <w:jc w:val="right"/>
      </w:pPr>
      <w:r>
        <w:t>к государственной программе</w:t>
      </w:r>
    </w:p>
    <w:p w14:paraId="6A35116A" w14:textId="77777777" w:rsidR="002744E3" w:rsidRDefault="002744E3">
      <w:pPr>
        <w:pStyle w:val="ConsPlusNormal"/>
        <w:jc w:val="right"/>
      </w:pPr>
      <w:r>
        <w:t>Республики Саха (Якутия)</w:t>
      </w:r>
    </w:p>
    <w:p w14:paraId="10E9F20B" w14:textId="77777777" w:rsidR="002744E3" w:rsidRDefault="002744E3">
      <w:pPr>
        <w:pStyle w:val="ConsPlusNormal"/>
        <w:jc w:val="right"/>
      </w:pPr>
      <w:r>
        <w:t>"Социальная поддержка граждан</w:t>
      </w:r>
    </w:p>
    <w:p w14:paraId="79F73E00" w14:textId="77777777" w:rsidR="002744E3" w:rsidRDefault="002744E3">
      <w:pPr>
        <w:pStyle w:val="ConsPlusNormal"/>
        <w:jc w:val="right"/>
      </w:pPr>
      <w:r>
        <w:t>в Республике Саха (Якутия)</w:t>
      </w:r>
    </w:p>
    <w:p w14:paraId="1D127412" w14:textId="77777777" w:rsidR="002744E3" w:rsidRDefault="002744E3">
      <w:pPr>
        <w:pStyle w:val="ConsPlusNormal"/>
        <w:jc w:val="right"/>
      </w:pPr>
      <w:r>
        <w:t>на 2020 - 2024 годы"</w:t>
      </w:r>
    </w:p>
    <w:p w14:paraId="67FBA9EF" w14:textId="77777777" w:rsidR="002744E3" w:rsidRDefault="002744E3">
      <w:pPr>
        <w:pStyle w:val="ConsPlusNormal"/>
        <w:jc w:val="both"/>
      </w:pPr>
    </w:p>
    <w:p w14:paraId="3CB31608" w14:textId="77777777" w:rsidR="002744E3" w:rsidRDefault="002744E3">
      <w:pPr>
        <w:pStyle w:val="ConsPlusTitle"/>
        <w:jc w:val="center"/>
      </w:pPr>
      <w:bookmarkStart w:id="4" w:name="P2655"/>
      <w:bookmarkEnd w:id="4"/>
      <w:r>
        <w:t>ПОРЯДОК</w:t>
      </w:r>
    </w:p>
    <w:p w14:paraId="3D611370" w14:textId="77777777" w:rsidR="002744E3" w:rsidRDefault="002744E3">
      <w:pPr>
        <w:pStyle w:val="ConsPlusTitle"/>
        <w:jc w:val="center"/>
      </w:pPr>
      <w:r>
        <w:t>предоставления субсидий из государственного бюджета</w:t>
      </w:r>
    </w:p>
    <w:p w14:paraId="5033840E" w14:textId="77777777" w:rsidR="002744E3" w:rsidRDefault="002744E3">
      <w:pPr>
        <w:pStyle w:val="ConsPlusTitle"/>
        <w:jc w:val="center"/>
      </w:pPr>
      <w:r>
        <w:t>Республики Саха (Якутия) местным бюджетам на реализацию</w:t>
      </w:r>
    </w:p>
    <w:p w14:paraId="635DFB27" w14:textId="77777777" w:rsidR="002744E3" w:rsidRDefault="002744E3">
      <w:pPr>
        <w:pStyle w:val="ConsPlusTitle"/>
        <w:jc w:val="center"/>
      </w:pPr>
      <w:r>
        <w:t>мероприятий по обеспечению доступности приоритетных объектов</w:t>
      </w:r>
    </w:p>
    <w:p w14:paraId="277900DA" w14:textId="77777777" w:rsidR="002744E3" w:rsidRDefault="002744E3">
      <w:pPr>
        <w:pStyle w:val="ConsPlusTitle"/>
        <w:jc w:val="center"/>
      </w:pPr>
      <w:r>
        <w:t>и услуг в приоритетных сферах жизнедеятельности инвалидов</w:t>
      </w:r>
    </w:p>
    <w:p w14:paraId="6822846F" w14:textId="77777777" w:rsidR="002744E3" w:rsidRDefault="002744E3">
      <w:pPr>
        <w:pStyle w:val="ConsPlusTitle"/>
        <w:jc w:val="center"/>
      </w:pPr>
      <w:r>
        <w:t>и других маломобильных групп населения</w:t>
      </w:r>
    </w:p>
    <w:p w14:paraId="0F3F7CFB" w14:textId="77777777" w:rsidR="002744E3" w:rsidRDefault="002744E3">
      <w:pPr>
        <w:pStyle w:val="ConsPlusNormal"/>
        <w:jc w:val="both"/>
      </w:pPr>
    </w:p>
    <w:p w14:paraId="11AA56D1" w14:textId="77777777" w:rsidR="002744E3" w:rsidRDefault="002744E3">
      <w:pPr>
        <w:pStyle w:val="ConsPlusTitle"/>
        <w:jc w:val="center"/>
        <w:outlineLvl w:val="2"/>
      </w:pPr>
      <w:r>
        <w:t>I. Общие положения</w:t>
      </w:r>
    </w:p>
    <w:p w14:paraId="4ED15B27" w14:textId="77777777" w:rsidR="002744E3" w:rsidRDefault="002744E3">
      <w:pPr>
        <w:pStyle w:val="ConsPlusNormal"/>
        <w:jc w:val="both"/>
      </w:pPr>
    </w:p>
    <w:p w14:paraId="50A2CF18" w14:textId="77777777" w:rsidR="002744E3" w:rsidRDefault="002744E3">
      <w:pPr>
        <w:pStyle w:val="ConsPlusNormal"/>
        <w:ind w:firstLine="540"/>
        <w:jc w:val="both"/>
      </w:pPr>
      <w:r>
        <w:t xml:space="preserve">1.1. Настоящий порядок разработан на основании </w:t>
      </w:r>
      <w:hyperlink r:id="rId28" w:history="1">
        <w:r>
          <w:rPr>
            <w:color w:val="0000FF"/>
          </w:rPr>
          <w:t>статьи 139</w:t>
        </w:r>
      </w:hyperlink>
      <w:r>
        <w:t xml:space="preserve"> Бюджетного кодекса Российской Федерации, </w:t>
      </w:r>
      <w:hyperlink r:id="rId29" w:history="1">
        <w:r>
          <w:rPr>
            <w:color w:val="0000FF"/>
          </w:rPr>
          <w:t>статьи 15</w:t>
        </w:r>
      </w:hyperlink>
      <w:r>
        <w:t xml:space="preserve"> Федерального закона от 24 ноября 1995 г. N 181-ФЗ "О социальной защите инвалидов в Российской Федерации".</w:t>
      </w:r>
    </w:p>
    <w:p w14:paraId="10EFA317" w14:textId="77777777" w:rsidR="002744E3" w:rsidRDefault="002744E3">
      <w:pPr>
        <w:pStyle w:val="ConsPlusNormal"/>
        <w:spacing w:before="220"/>
        <w:ind w:firstLine="540"/>
        <w:jc w:val="both"/>
      </w:pPr>
      <w:r>
        <w:t>1.2. Настоящий порядок устанавливает цель, направления расходования и критерии распределения предоставления субсидии из государственного бюджета Республики Саха (Якутия) местным бюджетам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 (далее - субсидия).</w:t>
      </w:r>
    </w:p>
    <w:p w14:paraId="545054E3" w14:textId="77777777" w:rsidR="002744E3" w:rsidRDefault="002744E3">
      <w:pPr>
        <w:pStyle w:val="ConsPlusNormal"/>
        <w:spacing w:before="220"/>
        <w:ind w:firstLine="540"/>
        <w:jc w:val="both"/>
      </w:pPr>
      <w:r>
        <w:t>1.3. Главным распорядителем бюджетных средств субсидий является Министерство труда и социального развития Республики Саха (Якутия) (далее - Министерство).</w:t>
      </w:r>
    </w:p>
    <w:p w14:paraId="28D576C3" w14:textId="77777777" w:rsidR="002744E3" w:rsidRDefault="002744E3">
      <w:pPr>
        <w:pStyle w:val="ConsPlusNormal"/>
        <w:spacing w:before="220"/>
        <w:ind w:firstLine="540"/>
        <w:jc w:val="both"/>
      </w:pPr>
      <w:r>
        <w:t>1.4. Субсидии предоставляются в соответствии со сводной бюджетной росписью государственного бюджета Республики Саха (Якутия) на соответствующий финансовый год в пределах лимитов бюджетных обязательств, предусмотренных Министерству в установленном порядке, в рамках государственной программы Республики Саха (Якутия) "Социальная поддержка граждан в Республике Саха (Якутия) на 2020 - 2024 годы".</w:t>
      </w:r>
    </w:p>
    <w:p w14:paraId="2039D8B4" w14:textId="77777777" w:rsidR="002744E3" w:rsidRDefault="002744E3">
      <w:pPr>
        <w:pStyle w:val="ConsPlusNormal"/>
        <w:jc w:val="both"/>
      </w:pPr>
    </w:p>
    <w:p w14:paraId="663B3E44" w14:textId="77777777" w:rsidR="002744E3" w:rsidRDefault="002744E3">
      <w:pPr>
        <w:pStyle w:val="ConsPlusTitle"/>
        <w:jc w:val="center"/>
        <w:outlineLvl w:val="2"/>
      </w:pPr>
      <w:r>
        <w:t>II. Цель, условия и критерии предоставления</w:t>
      </w:r>
    </w:p>
    <w:p w14:paraId="09D09E7C" w14:textId="77777777" w:rsidR="002744E3" w:rsidRDefault="002744E3">
      <w:pPr>
        <w:pStyle w:val="ConsPlusTitle"/>
        <w:jc w:val="center"/>
      </w:pPr>
      <w:r>
        <w:t>и расходования субсидий</w:t>
      </w:r>
    </w:p>
    <w:p w14:paraId="235C9E1E" w14:textId="77777777" w:rsidR="002744E3" w:rsidRDefault="002744E3">
      <w:pPr>
        <w:pStyle w:val="ConsPlusNormal"/>
        <w:jc w:val="both"/>
      </w:pPr>
    </w:p>
    <w:p w14:paraId="332A98AD" w14:textId="77777777" w:rsidR="002744E3" w:rsidRDefault="002744E3">
      <w:pPr>
        <w:pStyle w:val="ConsPlusNormal"/>
        <w:ind w:firstLine="540"/>
        <w:jc w:val="both"/>
      </w:pPr>
      <w:r>
        <w:t xml:space="preserve">2.1. Целью предоставления и расходования субсидии является </w:t>
      </w:r>
      <w:proofErr w:type="spellStart"/>
      <w:r>
        <w:t>софинансирование</w:t>
      </w:r>
      <w:proofErr w:type="spellEnd"/>
      <w:r>
        <w:t xml:space="preserve"> расходных обязательств местных бюджетов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w:t>
      </w:r>
    </w:p>
    <w:p w14:paraId="042FEC09" w14:textId="77777777" w:rsidR="002744E3" w:rsidRDefault="002744E3">
      <w:pPr>
        <w:pStyle w:val="ConsPlusNormal"/>
        <w:spacing w:before="220"/>
        <w:ind w:firstLine="540"/>
        <w:jc w:val="both"/>
      </w:pPr>
      <w:r>
        <w:t>2.2. Условия предоставления и расходования субсидии:</w:t>
      </w:r>
    </w:p>
    <w:p w14:paraId="3D7EB7D0" w14:textId="77777777" w:rsidR="002744E3" w:rsidRDefault="002744E3">
      <w:pPr>
        <w:pStyle w:val="ConsPlusNormal"/>
        <w:spacing w:before="220"/>
        <w:ind w:firstLine="540"/>
        <w:jc w:val="both"/>
      </w:pPr>
      <w:r>
        <w:t>а) наличие нормативного правового акта муниципального района (городского округа), устанавливающего расходное обязательство, на исполнение которого предоставляется субсидия;</w:t>
      </w:r>
    </w:p>
    <w:p w14:paraId="415E7649" w14:textId="77777777" w:rsidR="002744E3" w:rsidRDefault="002744E3">
      <w:pPr>
        <w:pStyle w:val="ConsPlusNormal"/>
        <w:spacing w:before="220"/>
        <w:ind w:firstLine="540"/>
        <w:jc w:val="both"/>
      </w:pPr>
      <w:r>
        <w:t>б) наличие в местном бюджете муниципального района (городского округа) бюджетных ассигнований на организацию и проведение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14:paraId="5FECB28C" w14:textId="77777777" w:rsidR="002744E3" w:rsidRDefault="002744E3">
      <w:pPr>
        <w:pStyle w:val="ConsPlusNormal"/>
        <w:spacing w:before="220"/>
        <w:ind w:firstLine="540"/>
        <w:jc w:val="both"/>
      </w:pPr>
      <w:r>
        <w:lastRenderedPageBreak/>
        <w:t>в) наличие муниципальной программы (подпрограммы) в области социальной поддержки инвалидов, обеспечения доступной среды жизнедеятельности инвалидов и других маломобильных групп населения в муниципальных районах (городских округах) Республики Саха (Якутия) (далее - программа), включающей следующие мероприятия:</w:t>
      </w:r>
    </w:p>
    <w:p w14:paraId="168A9182" w14:textId="77777777" w:rsidR="002744E3" w:rsidRDefault="002744E3">
      <w:pPr>
        <w:pStyle w:val="ConsPlusNormal"/>
        <w:spacing w:before="220"/>
        <w:ind w:firstLine="540"/>
        <w:jc w:val="both"/>
      </w:pPr>
      <w:r>
        <w:t>обеспечение доступности приоритетных объектов и услуг для инвалидов и других маломобильных групп населения, находящихся на объектах муниципальной собственности (приобретение и установка пандусов, оборудование туалетных комнат поручнями, оснащение тактильными указателями и плитками, информационными табло, специализированными вспомогательными устройствами коллективного пользования для глухих и слабослышащих, специальными устройствами для получения информации инвалидами по зрению и с нарушением слуха, другими средствами обеспечения доступности объектов и услуг);</w:t>
      </w:r>
    </w:p>
    <w:p w14:paraId="5CFCEA3D" w14:textId="77777777" w:rsidR="002744E3" w:rsidRDefault="002744E3">
      <w:pPr>
        <w:pStyle w:val="ConsPlusNormal"/>
        <w:spacing w:before="220"/>
        <w:ind w:firstLine="540"/>
        <w:jc w:val="both"/>
      </w:pPr>
      <w:r>
        <w:t>благоустройство частного жилого фонда инвалидов первой группы с поражением опорно-двигательного аппарата, детей-инвалидов с поражением опорно-двигательного аппарата в сельской местности (оснащение санитарных комнат под нужды инвалида, обеспечение беспрепятственного доступа и оборудование путей движения в жилом помещении);</w:t>
      </w:r>
    </w:p>
    <w:p w14:paraId="6DB300F9" w14:textId="77777777" w:rsidR="002744E3" w:rsidRDefault="002744E3">
      <w:pPr>
        <w:pStyle w:val="ConsPlusNormal"/>
        <w:spacing w:before="220"/>
        <w:ind w:firstLine="540"/>
        <w:jc w:val="both"/>
      </w:pPr>
      <w:r>
        <w:t>приобретение реабилитационного оборудования для обеспечения реабилитации детей-инвалидов и детей с ограниченными возможностями здоровья для муниципальных учреждений.</w:t>
      </w:r>
    </w:p>
    <w:p w14:paraId="07392FFF" w14:textId="77777777" w:rsidR="002744E3" w:rsidRDefault="002744E3">
      <w:pPr>
        <w:pStyle w:val="ConsPlusNormal"/>
        <w:spacing w:before="220"/>
        <w:ind w:firstLine="540"/>
        <w:jc w:val="both"/>
      </w:pPr>
      <w:r>
        <w:t>г) заключение соглашения о предоставлении субсидии местному бюджету и ответственность за неисполнение предусмотренных указанным соглашением обязательств;</w:t>
      </w:r>
    </w:p>
    <w:p w14:paraId="37F2ED87" w14:textId="77777777" w:rsidR="002744E3" w:rsidRDefault="002744E3">
      <w:pPr>
        <w:pStyle w:val="ConsPlusNormal"/>
        <w:spacing w:before="220"/>
        <w:ind w:firstLine="540"/>
        <w:jc w:val="both"/>
      </w:pPr>
      <w:r>
        <w:t>д) обязательство по достижению соответствующих значений показателей результативности предоставления субсидии, определенных соглашением между Министерством и муниципальным районом (городским округом) о предоставлении субсидий.</w:t>
      </w:r>
    </w:p>
    <w:p w14:paraId="7D8F2E1A" w14:textId="77777777" w:rsidR="002744E3" w:rsidRDefault="002744E3">
      <w:pPr>
        <w:pStyle w:val="ConsPlusNormal"/>
        <w:spacing w:before="220"/>
        <w:ind w:firstLine="540"/>
        <w:jc w:val="both"/>
      </w:pPr>
      <w:r>
        <w:t>2.3. Критериями отбора муниципальных районов (городских округов) являются:</w:t>
      </w:r>
    </w:p>
    <w:p w14:paraId="78E8A862" w14:textId="77777777" w:rsidR="002744E3" w:rsidRDefault="002744E3">
      <w:pPr>
        <w:pStyle w:val="ConsPlusNormal"/>
        <w:spacing w:before="220"/>
        <w:ind w:firstLine="540"/>
        <w:jc w:val="both"/>
      </w:pPr>
      <w:r>
        <w:t>а) наличие заявки на предоставление субсидии;</w:t>
      </w:r>
    </w:p>
    <w:p w14:paraId="1090AB12" w14:textId="77777777" w:rsidR="002744E3" w:rsidRDefault="002744E3">
      <w:pPr>
        <w:pStyle w:val="ConsPlusNormal"/>
        <w:spacing w:before="220"/>
        <w:ind w:firstLine="540"/>
        <w:jc w:val="both"/>
      </w:pPr>
      <w:r>
        <w:t xml:space="preserve">б) потребность в </w:t>
      </w:r>
      <w:proofErr w:type="spellStart"/>
      <w:r>
        <w:t>софинансировании</w:t>
      </w:r>
      <w:proofErr w:type="spellEnd"/>
      <w:r>
        <w:t xml:space="preserve"> расходных обязательств, возникающих для реализации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муниципальных районах (городских округах) Республики Саха (Якутия);</w:t>
      </w:r>
    </w:p>
    <w:p w14:paraId="18FF8192" w14:textId="77777777" w:rsidR="002744E3" w:rsidRDefault="002744E3">
      <w:pPr>
        <w:pStyle w:val="ConsPlusNormal"/>
        <w:spacing w:before="220"/>
        <w:ind w:firstLine="540"/>
        <w:jc w:val="both"/>
      </w:pPr>
      <w:r>
        <w:t xml:space="preserve">в) наличие реестра приоритетных объектов в приоритетных сферах жизнедеятельности для инвалидов и маломобильных групп населения в соответствии с </w:t>
      </w:r>
      <w:hyperlink r:id="rId30" w:history="1">
        <w:r>
          <w:rPr>
            <w:color w:val="0000FF"/>
          </w:rPr>
          <w:t>приложением N 1</w:t>
        </w:r>
      </w:hyperlink>
      <w:r>
        <w:t xml:space="preserve"> к Методическим рекомендациям по проведению паспортизации приоритетных объектов в приоритетных сферах жизнедеятельности инвалидов и других маломобильных групп населения, утвержденным распоряжением Правительства Республики Саха (Якутия) от 1 октября 2012 г. N 1070-р;</w:t>
      </w:r>
    </w:p>
    <w:p w14:paraId="1D1A8214" w14:textId="77777777" w:rsidR="002744E3" w:rsidRDefault="002744E3">
      <w:pPr>
        <w:pStyle w:val="ConsPlusNormal"/>
        <w:spacing w:before="220"/>
        <w:ind w:firstLine="540"/>
        <w:jc w:val="both"/>
      </w:pPr>
      <w:r>
        <w:t>г) наличие реестра инвалидов первой группы с поражением опорно-двигательного аппарата, детей-инвалидов с поражением опорно-двигательного аппарата, проживающих в частном жилом фонде в сельской местности.</w:t>
      </w:r>
    </w:p>
    <w:p w14:paraId="1CFCEA0C" w14:textId="77777777" w:rsidR="002744E3" w:rsidRDefault="002744E3">
      <w:pPr>
        <w:pStyle w:val="ConsPlusNormal"/>
        <w:spacing w:before="220"/>
        <w:ind w:firstLine="540"/>
        <w:jc w:val="both"/>
      </w:pPr>
      <w:r>
        <w:t>2.4. Субсидии предоставляются на основании соглашения о предоставлении субсидии, заключаемого не позднее 10 рабочих дней со дня утверждения перечня получателей субсидий между уполномоченным органом и получателем субсидии по форме, утвержденной уполномоченным органом в соответствии с типовой формой, утвержденной Министерством финансов Республики Саха (Якутия).</w:t>
      </w:r>
    </w:p>
    <w:p w14:paraId="2DAB8B5A" w14:textId="77777777" w:rsidR="002744E3" w:rsidRDefault="002744E3">
      <w:pPr>
        <w:pStyle w:val="ConsPlusNormal"/>
        <w:jc w:val="both"/>
      </w:pPr>
    </w:p>
    <w:p w14:paraId="290DCFFE" w14:textId="77777777" w:rsidR="002744E3" w:rsidRDefault="002744E3">
      <w:pPr>
        <w:pStyle w:val="ConsPlusTitle"/>
        <w:jc w:val="center"/>
        <w:outlineLvl w:val="2"/>
      </w:pPr>
      <w:r>
        <w:t>III. Порядок проведения отбора</w:t>
      </w:r>
    </w:p>
    <w:p w14:paraId="11F10404" w14:textId="77777777" w:rsidR="002744E3" w:rsidRDefault="002744E3">
      <w:pPr>
        <w:pStyle w:val="ConsPlusNormal"/>
        <w:jc w:val="both"/>
      </w:pPr>
    </w:p>
    <w:p w14:paraId="6633BE87" w14:textId="77777777" w:rsidR="002744E3" w:rsidRDefault="002744E3">
      <w:pPr>
        <w:pStyle w:val="ConsPlusNormal"/>
        <w:ind w:firstLine="540"/>
        <w:jc w:val="both"/>
      </w:pPr>
      <w:r>
        <w:t xml:space="preserve">3.1. Извещение о проведении отбора муниципальных районов (городских округов) </w:t>
      </w:r>
      <w:r>
        <w:lastRenderedPageBreak/>
        <w:t>размещается на официальном сайте Министерства в сети Интернет не менее чем за двадцать календарных дней до начала приема заявок на предоставление субсидии и содержит:</w:t>
      </w:r>
    </w:p>
    <w:p w14:paraId="6A214045" w14:textId="77777777" w:rsidR="002744E3" w:rsidRDefault="002744E3">
      <w:pPr>
        <w:pStyle w:val="ConsPlusNormal"/>
        <w:spacing w:before="220"/>
        <w:ind w:firstLine="540"/>
        <w:jc w:val="both"/>
      </w:pPr>
      <w:r>
        <w:t>условия отбора;</w:t>
      </w:r>
    </w:p>
    <w:p w14:paraId="18AB813E" w14:textId="77777777" w:rsidR="002744E3" w:rsidRDefault="002744E3">
      <w:pPr>
        <w:pStyle w:val="ConsPlusNormal"/>
        <w:spacing w:before="220"/>
        <w:ind w:firstLine="540"/>
        <w:jc w:val="both"/>
      </w:pPr>
      <w:r>
        <w:t>место, срок и порядок представления документов для участия в отборе;</w:t>
      </w:r>
    </w:p>
    <w:p w14:paraId="0689E9C4" w14:textId="77777777" w:rsidR="002744E3" w:rsidRDefault="002744E3">
      <w:pPr>
        <w:pStyle w:val="ConsPlusNormal"/>
        <w:spacing w:before="220"/>
        <w:ind w:firstLine="540"/>
        <w:jc w:val="both"/>
      </w:pPr>
      <w:r>
        <w:t>порядок определения объема предоставляемой субсидии;</w:t>
      </w:r>
    </w:p>
    <w:p w14:paraId="73D9A731" w14:textId="77777777" w:rsidR="002744E3" w:rsidRDefault="002744E3">
      <w:pPr>
        <w:pStyle w:val="ConsPlusNormal"/>
        <w:spacing w:before="220"/>
        <w:ind w:firstLine="540"/>
        <w:jc w:val="both"/>
      </w:pPr>
      <w:r>
        <w:t>порядок и сроки объявления результатов отбора.</w:t>
      </w:r>
    </w:p>
    <w:p w14:paraId="7FEFFC55" w14:textId="77777777" w:rsidR="002744E3" w:rsidRDefault="002744E3">
      <w:pPr>
        <w:pStyle w:val="ConsPlusNormal"/>
        <w:spacing w:before="220"/>
        <w:ind w:firstLine="540"/>
        <w:jc w:val="both"/>
      </w:pPr>
      <w:r>
        <w:t>3.2. Срок приема заявок на участие в отборе не может составлять менее двадцати календарных дней после объявления о проведении отбора муниципальных районов (городских округов) со дня начала приема заявок.</w:t>
      </w:r>
    </w:p>
    <w:p w14:paraId="34B03AB2" w14:textId="77777777" w:rsidR="002744E3" w:rsidRDefault="002744E3">
      <w:pPr>
        <w:pStyle w:val="ConsPlusNormal"/>
        <w:spacing w:before="220"/>
        <w:ind w:firstLine="540"/>
        <w:jc w:val="both"/>
      </w:pPr>
      <w:bookmarkStart w:id="5" w:name="P2697"/>
      <w:bookmarkEnd w:id="5"/>
      <w:r>
        <w:t>3.3. Для участия в отборе муниципальные районы (городские округа) представляют следующие документы:</w:t>
      </w:r>
    </w:p>
    <w:p w14:paraId="67C89534" w14:textId="77777777" w:rsidR="002744E3" w:rsidRDefault="002744E3">
      <w:pPr>
        <w:pStyle w:val="ConsPlusNormal"/>
        <w:spacing w:before="220"/>
        <w:ind w:firstLine="540"/>
        <w:jc w:val="both"/>
      </w:pPr>
      <w:r>
        <w:t>заявку на участие в отборе;</w:t>
      </w:r>
    </w:p>
    <w:p w14:paraId="1510E43A" w14:textId="77777777" w:rsidR="002744E3" w:rsidRDefault="002744E3">
      <w:pPr>
        <w:pStyle w:val="ConsPlusNormal"/>
        <w:spacing w:before="220"/>
        <w:ind w:firstLine="540"/>
        <w:jc w:val="both"/>
      </w:pPr>
      <w:r>
        <w:t>заверенную копию муниципальной программы (подпрограммы) в области социальной поддержки инвалидов,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14:paraId="441053F8" w14:textId="77777777" w:rsidR="002744E3" w:rsidRDefault="002744E3">
      <w:pPr>
        <w:pStyle w:val="ConsPlusNormal"/>
        <w:spacing w:before="220"/>
        <w:ind w:firstLine="540"/>
        <w:jc w:val="both"/>
      </w:pPr>
      <w:r>
        <w:t>документ, подтверждающий наличие в местном бюджете муниципального района (городского округа) бюджетных ассигнований на организацию и проведение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14:paraId="41723533" w14:textId="77777777" w:rsidR="002744E3" w:rsidRDefault="002744E3">
      <w:pPr>
        <w:pStyle w:val="ConsPlusNormal"/>
        <w:spacing w:before="220"/>
        <w:ind w:firstLine="540"/>
        <w:jc w:val="both"/>
      </w:pPr>
      <w:r>
        <w:t xml:space="preserve">реестр приоритетных объектов в приоритетных сферах жизнедеятельности для инвалидов и маломобильных групп населения в соответствии с </w:t>
      </w:r>
      <w:hyperlink r:id="rId31" w:history="1">
        <w:r>
          <w:rPr>
            <w:color w:val="0000FF"/>
          </w:rPr>
          <w:t>приложением N 1</w:t>
        </w:r>
      </w:hyperlink>
      <w:r>
        <w:t xml:space="preserve"> к Методическим рекомендациям по проведению паспортизации приоритетных объектов в приоритетных сферах жизнедеятельности инвалидов и других маломобильных групп населения, утвержденным распоряжением Правительства Республики Саха (Якутия) от 1 октября 2012 г. N 1070-р;</w:t>
      </w:r>
    </w:p>
    <w:p w14:paraId="556FB2C7" w14:textId="77777777" w:rsidR="002744E3" w:rsidRDefault="002744E3">
      <w:pPr>
        <w:pStyle w:val="ConsPlusNormal"/>
        <w:spacing w:before="220"/>
        <w:ind w:firstLine="540"/>
        <w:jc w:val="both"/>
      </w:pPr>
      <w:r>
        <w:t>реестр инвалидов первой группы с поражением опорно-двигательного аппарата, детей-инвалидов с поражением опорно-двигательного аппарата, проживающих в частном жилом фонде в сельской местности.</w:t>
      </w:r>
    </w:p>
    <w:p w14:paraId="392A608C" w14:textId="77777777" w:rsidR="002744E3" w:rsidRDefault="002744E3">
      <w:pPr>
        <w:pStyle w:val="ConsPlusNormal"/>
        <w:spacing w:before="220"/>
        <w:ind w:firstLine="540"/>
        <w:jc w:val="both"/>
      </w:pPr>
      <w:r>
        <w:t>3.4. В течение срока приема заявок на участие в отборе Министерство организует консультирование по вопросам подготовки заявок на участие в отборе.</w:t>
      </w:r>
    </w:p>
    <w:p w14:paraId="29C6B60C" w14:textId="77777777" w:rsidR="002744E3" w:rsidRDefault="002744E3">
      <w:pPr>
        <w:pStyle w:val="ConsPlusNormal"/>
        <w:spacing w:before="220"/>
        <w:ind w:firstLine="540"/>
        <w:jc w:val="both"/>
      </w:pPr>
      <w:r>
        <w:t xml:space="preserve">3.5. Заявка на участие в отборе с приложением документов в соответствии с </w:t>
      </w:r>
      <w:hyperlink w:anchor="P2697" w:history="1">
        <w:r>
          <w:rPr>
            <w:color w:val="0000FF"/>
          </w:rPr>
          <w:t>пунктом 3.3</w:t>
        </w:r>
      </w:hyperlink>
      <w:r>
        <w:t xml:space="preserve"> настоящего порядка представляется в Министерство непосредственно, направляется по почте или в виде электронного документа.</w:t>
      </w:r>
    </w:p>
    <w:p w14:paraId="4742C65F" w14:textId="77777777" w:rsidR="002744E3" w:rsidRDefault="002744E3">
      <w:pPr>
        <w:pStyle w:val="ConsPlusNormal"/>
        <w:spacing w:before="220"/>
        <w:ind w:firstLine="540"/>
        <w:jc w:val="both"/>
      </w:pPr>
      <w:r>
        <w:t>3.6. Рассмотрение и оценка соответствия муниципальных районов (городских округов) критериям отбора проводится комиссией. Срок рассмотрения заявок и прилагаемых к ним документов не должен превышать 10 рабочих дней со дня окончания приема заявок.</w:t>
      </w:r>
    </w:p>
    <w:p w14:paraId="67C10672" w14:textId="77777777" w:rsidR="002744E3" w:rsidRDefault="002744E3">
      <w:pPr>
        <w:pStyle w:val="ConsPlusNormal"/>
        <w:spacing w:before="220"/>
        <w:ind w:firstLine="540"/>
        <w:jc w:val="both"/>
      </w:pPr>
      <w:r>
        <w:t>3.7. Состав комиссии утверждается приказом Министерства не позднее 7 рабочих дней со дня объявления отбора муниципальных районов (городских округов).</w:t>
      </w:r>
    </w:p>
    <w:p w14:paraId="73213EBE" w14:textId="77777777" w:rsidR="002744E3" w:rsidRDefault="002744E3">
      <w:pPr>
        <w:pStyle w:val="ConsPlusNormal"/>
        <w:spacing w:before="220"/>
        <w:ind w:firstLine="540"/>
        <w:jc w:val="both"/>
      </w:pPr>
      <w:r>
        <w:t>3.8. Число членов комиссии должно быть нечетным и составлять не менее 7 человек. В состав комиссии включаются представители исполнительных органов государственной власти Республики Саха (Якутия).</w:t>
      </w:r>
    </w:p>
    <w:p w14:paraId="5D70FE7A" w14:textId="77777777" w:rsidR="002744E3" w:rsidRDefault="002744E3">
      <w:pPr>
        <w:pStyle w:val="ConsPlusNormal"/>
        <w:spacing w:before="220"/>
        <w:ind w:firstLine="540"/>
        <w:jc w:val="both"/>
      </w:pPr>
      <w:r>
        <w:lastRenderedPageBreak/>
        <w:t>3.9.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 Председателем комиссии назначается руководитель исполнительного органа государственной власти Республики Саха (Якутия), главного распорядителя средств субсидий.</w:t>
      </w:r>
    </w:p>
    <w:p w14:paraId="52DF671C" w14:textId="77777777" w:rsidR="002744E3" w:rsidRDefault="002744E3">
      <w:pPr>
        <w:pStyle w:val="ConsPlusNormal"/>
        <w:spacing w:before="220"/>
        <w:ind w:firstLine="540"/>
        <w:jc w:val="both"/>
      </w:pPr>
      <w:r>
        <w:t>3.10. Заседание комиссии считается правомочным, если в нем принимают участие более половины членов комиссии. Члены комиссии принимают личное участие в заседаниях комиссии.</w:t>
      </w:r>
    </w:p>
    <w:p w14:paraId="5F838060" w14:textId="77777777" w:rsidR="002744E3" w:rsidRDefault="002744E3">
      <w:pPr>
        <w:pStyle w:val="ConsPlusNormal"/>
        <w:spacing w:before="220"/>
        <w:ind w:firstLine="540"/>
        <w:jc w:val="both"/>
      </w:pPr>
      <w:r>
        <w:t>3.11. Решение комиссии принимается большинством голосов членов комиссии, присутствующих на заседании, оформляется протоколом заседания комиссии, который подписывает председательствующий на заседании.</w:t>
      </w:r>
    </w:p>
    <w:p w14:paraId="52E0CF98" w14:textId="77777777" w:rsidR="002744E3" w:rsidRDefault="002744E3">
      <w:pPr>
        <w:pStyle w:val="ConsPlusNormal"/>
        <w:spacing w:before="220"/>
        <w:ind w:firstLine="540"/>
        <w:jc w:val="both"/>
      </w:pPr>
      <w:r>
        <w:t>При равенстве голосов членов комиссии голос председательствующего на заседании является решающим.</w:t>
      </w:r>
    </w:p>
    <w:p w14:paraId="1588E991" w14:textId="77777777" w:rsidR="002744E3" w:rsidRDefault="002744E3">
      <w:pPr>
        <w:pStyle w:val="ConsPlusNormal"/>
        <w:spacing w:before="220"/>
        <w:ind w:firstLine="540"/>
        <w:jc w:val="both"/>
      </w:pPr>
      <w:r>
        <w:t>3.12. В случае несогласия с решением, принятым на заседании комиссии, член комиссии, присутствовавший на заседании комиссии, вправе изложить особое мнение в письменном виде, которое подлежит обязательному приобщению к протоколу заседания комиссии.</w:t>
      </w:r>
    </w:p>
    <w:p w14:paraId="40751001" w14:textId="77777777" w:rsidR="002744E3" w:rsidRDefault="002744E3">
      <w:pPr>
        <w:pStyle w:val="ConsPlusNormal"/>
        <w:spacing w:before="220"/>
        <w:ind w:firstLine="540"/>
        <w:jc w:val="both"/>
      </w:pPr>
      <w:r>
        <w:t>3.13. Решение комиссии оформляется протоколом, в котором указываются результаты рассмотрения и оценки соответствия муниципальных районов (городских округов) критериям отбора. Протокол комиссии составляется в течение 2 рабочих дней со дня рассмотрения комиссией заявок и оформляется в одном экземпляре, который подписывается председательствующим на заседании и передается на хранение в Министерство. Протокол заседания комиссии в течение одного рабочего дня с момента подписания размещается на официальном сайте Министерства.</w:t>
      </w:r>
    </w:p>
    <w:p w14:paraId="65F3D645" w14:textId="77777777" w:rsidR="002744E3" w:rsidRDefault="002744E3">
      <w:pPr>
        <w:pStyle w:val="ConsPlusNormal"/>
        <w:spacing w:before="220"/>
        <w:ind w:firstLine="540"/>
        <w:jc w:val="both"/>
      </w:pPr>
      <w:r>
        <w:t xml:space="preserve">Распределение субсидий между муниципальными районами (городскими округами) производится по формуле согласно </w:t>
      </w:r>
      <w:hyperlink w:anchor="P2722" w:history="1">
        <w:r>
          <w:rPr>
            <w:color w:val="0000FF"/>
          </w:rPr>
          <w:t>пункту 4.1</w:t>
        </w:r>
      </w:hyperlink>
      <w:r>
        <w:t xml:space="preserve"> настоящего порядка.</w:t>
      </w:r>
    </w:p>
    <w:p w14:paraId="56700216" w14:textId="77777777" w:rsidR="002744E3" w:rsidRDefault="002744E3">
      <w:pPr>
        <w:pStyle w:val="ConsPlusNormal"/>
        <w:spacing w:before="220"/>
        <w:ind w:firstLine="540"/>
        <w:jc w:val="both"/>
      </w:pPr>
      <w:r>
        <w:t>3.14. Итоги распределения субсидии из государственного бюджета Республики Саха (Якутия) местным бюджетам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между муниципальными районами (городскими округами) устанавливаются приказом Министерства в течение 5 рабочих дней со дня оформления протокола решения комиссии и являются основанием для подготовки постановления Правительства Республики Саха (Якутия).</w:t>
      </w:r>
    </w:p>
    <w:p w14:paraId="220CEAD9" w14:textId="77777777" w:rsidR="002744E3" w:rsidRDefault="002744E3">
      <w:pPr>
        <w:pStyle w:val="ConsPlusNormal"/>
        <w:spacing w:before="220"/>
        <w:ind w:firstLine="540"/>
        <w:jc w:val="both"/>
      </w:pPr>
      <w:r>
        <w:t>3.15. Министерство размещает на своем официальном сайте:</w:t>
      </w:r>
    </w:p>
    <w:p w14:paraId="649A4D0A" w14:textId="77777777" w:rsidR="002744E3" w:rsidRDefault="002744E3">
      <w:pPr>
        <w:pStyle w:val="ConsPlusNormal"/>
        <w:spacing w:before="220"/>
        <w:ind w:firstLine="540"/>
        <w:jc w:val="both"/>
      </w:pPr>
      <w:r>
        <w:t>1) протокол решения рассмотрения заявок на участие в оценке не позднее 5 рабочих дней со дня окончания рассмотрения указанных заявок;</w:t>
      </w:r>
    </w:p>
    <w:p w14:paraId="0E8A5A0B" w14:textId="77777777" w:rsidR="002744E3" w:rsidRDefault="002744E3">
      <w:pPr>
        <w:pStyle w:val="ConsPlusNormal"/>
        <w:spacing w:before="220"/>
        <w:ind w:firstLine="540"/>
        <w:jc w:val="both"/>
      </w:pPr>
      <w:r>
        <w:t>2) приказ Министерства об итогах распределения субсидий из государственного бюджета Республики Саха (Якутия) местным бюджетам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между муниципальными районами (городскими округами) в течение 2 рабочих дней со дня его оформления.</w:t>
      </w:r>
    </w:p>
    <w:p w14:paraId="6CAD1091" w14:textId="77777777" w:rsidR="002744E3" w:rsidRDefault="002744E3">
      <w:pPr>
        <w:pStyle w:val="ConsPlusNormal"/>
        <w:jc w:val="both"/>
      </w:pPr>
    </w:p>
    <w:p w14:paraId="466169D6" w14:textId="77777777" w:rsidR="002744E3" w:rsidRDefault="002744E3">
      <w:pPr>
        <w:pStyle w:val="ConsPlusTitle"/>
        <w:jc w:val="center"/>
        <w:outlineLvl w:val="2"/>
      </w:pPr>
      <w:r>
        <w:t>IV. Порядок распределения и расходования средств субсидии</w:t>
      </w:r>
    </w:p>
    <w:p w14:paraId="22260498" w14:textId="77777777" w:rsidR="002744E3" w:rsidRDefault="002744E3">
      <w:pPr>
        <w:pStyle w:val="ConsPlusNormal"/>
        <w:jc w:val="both"/>
      </w:pPr>
    </w:p>
    <w:p w14:paraId="278B0A7F" w14:textId="77777777" w:rsidR="002744E3" w:rsidRDefault="002744E3">
      <w:pPr>
        <w:pStyle w:val="ConsPlusNormal"/>
        <w:ind w:firstLine="540"/>
        <w:jc w:val="both"/>
      </w:pPr>
      <w:bookmarkStart w:id="6" w:name="P2722"/>
      <w:bookmarkEnd w:id="6"/>
      <w:r>
        <w:t>4.1. Распределение средств субсидии бюджетам муниципальных районов (городских округов) определяется по следующей формуле:</w:t>
      </w:r>
    </w:p>
    <w:p w14:paraId="1C1E645C" w14:textId="77777777" w:rsidR="002744E3" w:rsidRDefault="002744E3">
      <w:pPr>
        <w:pStyle w:val="ConsPlusNormal"/>
        <w:jc w:val="both"/>
      </w:pPr>
    </w:p>
    <w:p w14:paraId="54FCD611" w14:textId="77777777" w:rsidR="002744E3" w:rsidRDefault="002744E3">
      <w:pPr>
        <w:pStyle w:val="ConsPlusNormal"/>
        <w:jc w:val="center"/>
      </w:pPr>
      <w:r w:rsidRPr="004C6EBE">
        <w:rPr>
          <w:position w:val="-8"/>
        </w:rPr>
        <w:pict w14:anchorId="3DB33762">
          <v:shape id="_x0000_i1025" style="width:96.6pt;height:20.2pt" coordsize="" o:spt="100" adj="0,,0" path="" filled="f" stroked="f">
            <v:stroke joinstyle="miter"/>
            <v:imagedata r:id="rId32" o:title="base_23801_77782_32768"/>
            <v:formulas/>
            <v:path o:connecttype="segments"/>
          </v:shape>
        </w:pict>
      </w:r>
      <w:r>
        <w:t>,</w:t>
      </w:r>
    </w:p>
    <w:p w14:paraId="02AD304F" w14:textId="77777777" w:rsidR="002744E3" w:rsidRDefault="002744E3">
      <w:pPr>
        <w:pStyle w:val="ConsPlusNormal"/>
        <w:jc w:val="both"/>
      </w:pPr>
    </w:p>
    <w:p w14:paraId="4922E9EA" w14:textId="77777777" w:rsidR="002744E3" w:rsidRDefault="002744E3">
      <w:pPr>
        <w:pStyle w:val="ConsPlusNormal"/>
        <w:ind w:firstLine="540"/>
        <w:jc w:val="both"/>
      </w:pPr>
      <w:r>
        <w:lastRenderedPageBreak/>
        <w:t>где:</w:t>
      </w:r>
    </w:p>
    <w:p w14:paraId="5B749E16" w14:textId="77777777" w:rsidR="002744E3" w:rsidRDefault="002744E3">
      <w:pPr>
        <w:pStyle w:val="ConsPlusNormal"/>
        <w:spacing w:before="220"/>
        <w:ind w:firstLine="540"/>
        <w:jc w:val="both"/>
      </w:pPr>
      <w:r w:rsidRPr="004C6EBE">
        <w:rPr>
          <w:position w:val="-8"/>
        </w:rPr>
        <w:pict w14:anchorId="1F608D0F">
          <v:shape id="_x0000_i1026" style="width:14.05pt;height:20.2pt" coordsize="" o:spt="100" adj="0,,0" path="" filled="f" stroked="f">
            <v:stroke joinstyle="miter"/>
            <v:imagedata r:id="rId33" o:title="base_23801_77782_32769"/>
            <v:formulas/>
            <v:path o:connecttype="segments"/>
          </v:shape>
        </w:pict>
      </w:r>
      <w:r>
        <w:t xml:space="preserve"> - размер субсидии, выделяемой i-</w:t>
      </w:r>
      <w:proofErr w:type="spellStart"/>
      <w:r>
        <w:t>му</w:t>
      </w:r>
      <w:proofErr w:type="spellEnd"/>
      <w:r>
        <w:t xml:space="preserve"> муниципальному району (городскому округу)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14:paraId="23E187F0" w14:textId="77777777" w:rsidR="002744E3" w:rsidRDefault="002744E3">
      <w:pPr>
        <w:pStyle w:val="ConsPlusNormal"/>
        <w:spacing w:before="220"/>
        <w:ind w:firstLine="540"/>
        <w:jc w:val="both"/>
      </w:pPr>
      <w:r>
        <w:t>Р - общая сумма ассигнований из государственного бюджета Республики Саха (Якутия), выделяемая Министерству на организацию и проведение отбора среди муниципальных районов (городских округов) на предоставление субсидии;</w:t>
      </w:r>
    </w:p>
    <w:p w14:paraId="1E28C2C7" w14:textId="77777777" w:rsidR="002744E3" w:rsidRDefault="002744E3">
      <w:pPr>
        <w:pStyle w:val="ConsPlusNormal"/>
        <w:spacing w:before="220"/>
        <w:ind w:firstLine="540"/>
        <w:jc w:val="both"/>
      </w:pPr>
      <w:r w:rsidRPr="004C6EBE">
        <w:rPr>
          <w:position w:val="-8"/>
        </w:rPr>
        <w:pict w14:anchorId="561045D9">
          <v:shape id="_x0000_i1027" style="width:27.2pt;height:20.2pt" coordsize="" o:spt="100" adj="0,,0" path="" filled="f" stroked="f">
            <v:stroke joinstyle="miter"/>
            <v:imagedata r:id="rId34" o:title="base_23801_77782_32770"/>
            <v:formulas/>
            <v:path o:connecttype="segments"/>
          </v:shape>
        </w:pict>
      </w:r>
      <w:r>
        <w:t xml:space="preserve"> - доля численности инвалидов i-</w:t>
      </w:r>
      <w:proofErr w:type="spellStart"/>
      <w:r>
        <w:t>го</w:t>
      </w:r>
      <w:proofErr w:type="spellEnd"/>
      <w:r>
        <w:t xml:space="preserve"> муниципального района (городского округа) от общей численности инвалидов в Республике Саха (Якутия) по данным Пенсионного фонда Российской Федерации по Республике Саха (Якутия).</w:t>
      </w:r>
    </w:p>
    <w:p w14:paraId="1CC515CD" w14:textId="77777777" w:rsidR="002744E3" w:rsidRDefault="002744E3">
      <w:pPr>
        <w:pStyle w:val="ConsPlusNormal"/>
        <w:spacing w:before="220"/>
        <w:ind w:firstLine="540"/>
        <w:jc w:val="both"/>
      </w:pPr>
      <w:r>
        <w:t xml:space="preserve">При этом </w:t>
      </w:r>
      <w:r w:rsidRPr="004C6EBE">
        <w:rPr>
          <w:position w:val="-8"/>
        </w:rPr>
        <w:pict w14:anchorId="49548806">
          <v:shape id="_x0000_i1028" style="width:27.2pt;height:20.2pt" coordsize="" o:spt="100" adj="0,,0" path="" filled="f" stroked="f">
            <v:stroke joinstyle="miter"/>
            <v:imagedata r:id="rId34" o:title="base_23801_77782_32771"/>
            <v:formulas/>
            <v:path o:connecttype="segments"/>
          </v:shape>
        </w:pict>
      </w:r>
      <w:r>
        <w:t xml:space="preserve"> определяется по формуле:</w:t>
      </w:r>
    </w:p>
    <w:p w14:paraId="4FE21437" w14:textId="77777777" w:rsidR="002744E3" w:rsidRDefault="002744E3">
      <w:pPr>
        <w:pStyle w:val="ConsPlusNormal"/>
        <w:jc w:val="both"/>
      </w:pPr>
    </w:p>
    <w:p w14:paraId="2F2E6B68" w14:textId="77777777" w:rsidR="002744E3" w:rsidRDefault="002744E3">
      <w:pPr>
        <w:pStyle w:val="ConsPlusNormal"/>
        <w:jc w:val="center"/>
      </w:pPr>
      <w:r w:rsidRPr="004C6EBE">
        <w:rPr>
          <w:position w:val="-8"/>
        </w:rPr>
        <w:pict w14:anchorId="4AF32120">
          <v:shape id="_x0000_i1029" style="width:130.85pt;height:20.2pt" coordsize="" o:spt="100" adj="0,,0" path="" filled="f" stroked="f">
            <v:stroke joinstyle="miter"/>
            <v:imagedata r:id="rId35" o:title="base_23801_77782_32772"/>
            <v:formulas/>
            <v:path o:connecttype="segments"/>
          </v:shape>
        </w:pict>
      </w:r>
      <w:r>
        <w:t>,</w:t>
      </w:r>
    </w:p>
    <w:p w14:paraId="22DB3E10" w14:textId="77777777" w:rsidR="002744E3" w:rsidRDefault="002744E3">
      <w:pPr>
        <w:pStyle w:val="ConsPlusNormal"/>
        <w:jc w:val="both"/>
      </w:pPr>
    </w:p>
    <w:p w14:paraId="4FE8B804" w14:textId="77777777" w:rsidR="002744E3" w:rsidRDefault="002744E3">
      <w:pPr>
        <w:pStyle w:val="ConsPlusNormal"/>
        <w:ind w:firstLine="540"/>
        <w:jc w:val="both"/>
      </w:pPr>
      <w:r>
        <w:t>где:</w:t>
      </w:r>
    </w:p>
    <w:p w14:paraId="2DE840E1" w14:textId="77777777" w:rsidR="002744E3" w:rsidRDefault="002744E3">
      <w:pPr>
        <w:pStyle w:val="ConsPlusNormal"/>
        <w:spacing w:before="220"/>
        <w:ind w:firstLine="540"/>
        <w:jc w:val="both"/>
      </w:pPr>
      <w:r w:rsidRPr="004C6EBE">
        <w:rPr>
          <w:position w:val="-8"/>
        </w:rPr>
        <w:pict w14:anchorId="6C4AA562">
          <v:shape id="_x0000_i1030" style="width:16.7pt;height:20.2pt" coordsize="" o:spt="100" adj="0,,0" path="" filled="f" stroked="f">
            <v:stroke joinstyle="miter"/>
            <v:imagedata r:id="rId36" o:title="base_23801_77782_32773"/>
            <v:formulas/>
            <v:path o:connecttype="segments"/>
          </v:shape>
        </w:pict>
      </w:r>
      <w:r>
        <w:t xml:space="preserve"> - численность инвалидов i-</w:t>
      </w:r>
      <w:proofErr w:type="spellStart"/>
      <w:r>
        <w:t>го</w:t>
      </w:r>
      <w:proofErr w:type="spellEnd"/>
      <w:r>
        <w:t xml:space="preserve"> муниципального района (городского округа) на 1 января текущего года;</w:t>
      </w:r>
    </w:p>
    <w:p w14:paraId="420DBFE5" w14:textId="77777777" w:rsidR="002744E3" w:rsidRDefault="002744E3">
      <w:pPr>
        <w:pStyle w:val="ConsPlusNormal"/>
        <w:spacing w:before="220"/>
        <w:ind w:firstLine="540"/>
        <w:jc w:val="both"/>
      </w:pPr>
      <w:r w:rsidRPr="004C6EBE">
        <w:rPr>
          <w:position w:val="-8"/>
        </w:rPr>
        <w:pict w14:anchorId="06B79BDD">
          <v:shape id="_x0000_i1031" style="width:16.7pt;height:20.2pt" coordsize="" o:spt="100" adj="0,,0" path="" filled="f" stroked="f">
            <v:stroke joinstyle="miter"/>
            <v:imagedata r:id="rId37" o:title="base_23801_77782_32774"/>
            <v:formulas/>
            <v:path o:connecttype="segments"/>
          </v:shape>
        </w:pict>
      </w:r>
      <w:r>
        <w:t xml:space="preserve"> - коэффициент i-</w:t>
      </w:r>
      <w:proofErr w:type="spellStart"/>
      <w:r>
        <w:t>го</w:t>
      </w:r>
      <w:proofErr w:type="spellEnd"/>
      <w:r>
        <w:t xml:space="preserve"> муниципального района (городского округа), расположенного в арктических улусах, равен 1,3; коэффициент i-</w:t>
      </w:r>
      <w:proofErr w:type="spellStart"/>
      <w:r>
        <w:t>го</w:t>
      </w:r>
      <w:proofErr w:type="spellEnd"/>
      <w:r>
        <w:t xml:space="preserve"> муниципального района (городского округа), расположенного вне арктических улусов, равен 1;</w:t>
      </w:r>
    </w:p>
    <w:p w14:paraId="24878AF6" w14:textId="77777777" w:rsidR="002744E3" w:rsidRDefault="002744E3">
      <w:pPr>
        <w:pStyle w:val="ConsPlusNormal"/>
        <w:spacing w:before="220"/>
        <w:ind w:firstLine="540"/>
        <w:jc w:val="both"/>
      </w:pPr>
      <w:r>
        <w:t>Ч - сумма численности инвалидов муниципальных районов (городских округов) на 1 января текущего года, подавших заявки на участие в отборе на предоставление субсидии.</w:t>
      </w:r>
    </w:p>
    <w:p w14:paraId="7EEABFE0" w14:textId="77777777" w:rsidR="002744E3" w:rsidRDefault="002744E3">
      <w:pPr>
        <w:pStyle w:val="ConsPlusNormal"/>
        <w:spacing w:before="220"/>
        <w:ind w:firstLine="540"/>
        <w:jc w:val="both"/>
      </w:pPr>
      <w:r>
        <w:t xml:space="preserve">Уровень </w:t>
      </w:r>
      <w:proofErr w:type="spellStart"/>
      <w:r>
        <w:t>софинансирования</w:t>
      </w:r>
      <w:proofErr w:type="spellEnd"/>
      <w:r>
        <w:t xml:space="preserve"> за счет средств государственного бюджета Республики Саха (Якутия) расходного обязательства муниципальных районов (городских округов) составляет не более 70% от общего объема средств, предусмотренных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не выше предельного уровня </w:t>
      </w:r>
      <w:proofErr w:type="spellStart"/>
      <w:r>
        <w:t>софинансирования</w:t>
      </w:r>
      <w:proofErr w:type="spellEnd"/>
      <w:r>
        <w:t xml:space="preserve"> расходных обязательств муниципальных образований из государственного бюджета Республики Саха (Якутия), утверждаемого ежегодно по каждому муниципальному образованию.</w:t>
      </w:r>
    </w:p>
    <w:p w14:paraId="0ED003A4" w14:textId="77777777" w:rsidR="002744E3" w:rsidRDefault="002744E3">
      <w:pPr>
        <w:pStyle w:val="ConsPlusNormal"/>
        <w:spacing w:before="220"/>
        <w:ind w:firstLine="540"/>
        <w:jc w:val="both"/>
      </w:pPr>
      <w:r>
        <w:t>4.2. В случае, если размер средств, предусмотренных в бюджете i-</w:t>
      </w:r>
      <w:proofErr w:type="spellStart"/>
      <w:r>
        <w:t>го</w:t>
      </w:r>
      <w:proofErr w:type="spellEnd"/>
      <w:r>
        <w:t xml:space="preserve"> муниципального района (городского округа) на финансирование мероприятий, указанных в пункте 1 настоящего порядка, не позволяет обеспечить установленный для i-</w:t>
      </w:r>
      <w:proofErr w:type="spellStart"/>
      <w:r>
        <w:t>го</w:t>
      </w:r>
      <w:proofErr w:type="spellEnd"/>
      <w:r>
        <w:t xml:space="preserve"> муниципального района (городского округа) уровень </w:t>
      </w:r>
      <w:proofErr w:type="spellStart"/>
      <w:r>
        <w:t>софинансирования</w:t>
      </w:r>
      <w:proofErr w:type="spellEnd"/>
      <w:r>
        <w:t xml:space="preserve"> за счет средств государственного бюджета Республики Саха (Якутия), размер субсидии подлежит сокращению в целях обеспечения соответствующего уровня </w:t>
      </w:r>
      <w:proofErr w:type="spellStart"/>
      <w:r>
        <w:t>софинансирования</w:t>
      </w:r>
      <w:proofErr w:type="spellEnd"/>
      <w:r>
        <w:t>, а высвобождающиеся средства перераспределяются Министерством между бюджетами других муниципальных районов (городских округов), имеющих право на получение субсидий в соответствии с настоящим порядком.</w:t>
      </w:r>
    </w:p>
    <w:p w14:paraId="5D286971" w14:textId="77777777" w:rsidR="002744E3" w:rsidRDefault="002744E3">
      <w:pPr>
        <w:pStyle w:val="ConsPlusNormal"/>
        <w:spacing w:before="220"/>
        <w:ind w:firstLine="540"/>
        <w:jc w:val="both"/>
      </w:pPr>
      <w:r>
        <w:t>4.3. Соглашение заключается в течение 10 календарных дней с момента утверждения постановления Правительства Республики Саха (Якутия) о распределении субсидий из государственного бюджета Республики Саха (Якутия) местным бюджетам.</w:t>
      </w:r>
    </w:p>
    <w:p w14:paraId="7261FD19" w14:textId="77777777" w:rsidR="002744E3" w:rsidRDefault="002744E3">
      <w:pPr>
        <w:pStyle w:val="ConsPlusNormal"/>
        <w:spacing w:before="220"/>
        <w:ind w:firstLine="540"/>
        <w:jc w:val="both"/>
      </w:pPr>
      <w:r>
        <w:t xml:space="preserve">4.4. При заключении соглашения муниципальный район (городской округ) представляет в </w:t>
      </w:r>
      <w:r>
        <w:lastRenderedPageBreak/>
        <w:t>Министерство письменное подтверждение выполнения условий предоставления субсидии, содержащее сведения о:</w:t>
      </w:r>
    </w:p>
    <w:p w14:paraId="34379B3F" w14:textId="77777777" w:rsidR="002744E3" w:rsidRDefault="002744E3">
      <w:pPr>
        <w:pStyle w:val="ConsPlusNormal"/>
        <w:spacing w:before="220"/>
        <w:ind w:firstLine="540"/>
        <w:jc w:val="both"/>
      </w:pPr>
      <w:r>
        <w:t>1) наличии утвержденной в установленном порядке программы;</w:t>
      </w:r>
    </w:p>
    <w:p w14:paraId="544BA0C5" w14:textId="77777777" w:rsidR="002744E3" w:rsidRDefault="002744E3">
      <w:pPr>
        <w:pStyle w:val="ConsPlusNormal"/>
        <w:spacing w:before="220"/>
        <w:ind w:firstLine="540"/>
        <w:jc w:val="both"/>
      </w:pPr>
      <w:r>
        <w:t>2) нормативном правовом акте, устанавливающем расходное обязательство муниципального района (городского округа), на исполнение которого предоставляется субсидия;</w:t>
      </w:r>
    </w:p>
    <w:p w14:paraId="74637A15" w14:textId="77777777" w:rsidR="002744E3" w:rsidRDefault="002744E3">
      <w:pPr>
        <w:pStyle w:val="ConsPlusNormal"/>
        <w:spacing w:before="220"/>
        <w:ind w:firstLine="540"/>
        <w:jc w:val="both"/>
      </w:pPr>
      <w:r>
        <w:t>3) объемах бюджетных ассигнований, предусмотренных в бюджете муниципального района (городского округа) на финансирование мероприятий программы;</w:t>
      </w:r>
    </w:p>
    <w:p w14:paraId="274F73A3" w14:textId="77777777" w:rsidR="002744E3" w:rsidRDefault="002744E3">
      <w:pPr>
        <w:pStyle w:val="ConsPlusNormal"/>
        <w:spacing w:before="220"/>
        <w:ind w:firstLine="540"/>
        <w:jc w:val="both"/>
      </w:pPr>
      <w:r>
        <w:t>4) оценке планируемой эффективности реализации программы.</w:t>
      </w:r>
    </w:p>
    <w:p w14:paraId="2E13FF5F" w14:textId="77777777" w:rsidR="002744E3" w:rsidRDefault="002744E3">
      <w:pPr>
        <w:pStyle w:val="ConsPlusNormal"/>
        <w:spacing w:before="220"/>
        <w:ind w:firstLine="540"/>
        <w:jc w:val="both"/>
      </w:pPr>
      <w:r>
        <w:t>К письменному подтверждению выполнения условий предоставления субсидии должны быть приложены:</w:t>
      </w:r>
    </w:p>
    <w:p w14:paraId="50389A1B" w14:textId="77777777" w:rsidR="002744E3" w:rsidRDefault="002744E3">
      <w:pPr>
        <w:pStyle w:val="ConsPlusNormal"/>
        <w:spacing w:before="220"/>
        <w:ind w:firstLine="540"/>
        <w:jc w:val="both"/>
      </w:pPr>
      <w:r>
        <w:t>1) финансово-экономическое обоснование к программе;</w:t>
      </w:r>
    </w:p>
    <w:p w14:paraId="267CD94C" w14:textId="77777777" w:rsidR="002744E3" w:rsidRDefault="002744E3">
      <w:pPr>
        <w:pStyle w:val="ConsPlusNormal"/>
        <w:spacing w:before="220"/>
        <w:ind w:firstLine="540"/>
        <w:jc w:val="both"/>
      </w:pPr>
      <w:r>
        <w:t xml:space="preserve">2) план реализации мероприятий программы на текущий год с кратким обоснованием необходимости включения каждого мероприятия в программу и его влияния </w:t>
      </w:r>
      <w:proofErr w:type="gramStart"/>
      <w:r>
        <w:t>на достижение</w:t>
      </w:r>
      <w:proofErr w:type="gramEnd"/>
      <w:r>
        <w:t xml:space="preserve"> ожидаемого от реализации программы результата;</w:t>
      </w:r>
    </w:p>
    <w:p w14:paraId="1EA90A22" w14:textId="77777777" w:rsidR="002744E3" w:rsidRDefault="002744E3">
      <w:pPr>
        <w:pStyle w:val="ConsPlusNormal"/>
        <w:spacing w:before="220"/>
        <w:ind w:firstLine="540"/>
        <w:jc w:val="both"/>
      </w:pPr>
      <w:r>
        <w:t>3) заявка о перечислении субсидии;</w:t>
      </w:r>
    </w:p>
    <w:p w14:paraId="55F685CE" w14:textId="77777777" w:rsidR="002744E3" w:rsidRDefault="002744E3">
      <w:pPr>
        <w:pStyle w:val="ConsPlusNormal"/>
        <w:spacing w:before="220"/>
        <w:ind w:firstLine="540"/>
        <w:jc w:val="both"/>
      </w:pPr>
      <w:r>
        <w:t xml:space="preserve">4) реестр приоритетных объектов в приоритетных сферах жизнедеятельности для инвалидов и маломобильных групп населения в соответствии с </w:t>
      </w:r>
      <w:hyperlink r:id="rId38" w:history="1">
        <w:r>
          <w:rPr>
            <w:color w:val="0000FF"/>
          </w:rPr>
          <w:t>приложением N 1</w:t>
        </w:r>
      </w:hyperlink>
      <w:r>
        <w:t xml:space="preserve"> к Методическим рекомендациям по проведению паспортизации приоритетных объектов в приоритетных сферах жизнедеятельности инвалидов и других маломобильных групп населения, утвержденным распоряжением Правительства Республики Саха (Якутия) от 1 октября 2012 г. N 1070-р;</w:t>
      </w:r>
    </w:p>
    <w:p w14:paraId="6D78064D" w14:textId="77777777" w:rsidR="002744E3" w:rsidRDefault="002744E3">
      <w:pPr>
        <w:pStyle w:val="ConsPlusNormal"/>
        <w:spacing w:before="220"/>
        <w:ind w:firstLine="540"/>
        <w:jc w:val="both"/>
      </w:pPr>
      <w:r>
        <w:t>5) реестр инвалидов первой группы с поражением опорно-двигательного аппарата, детей-инвалидов с поражением опорно-двигательного аппарата, проживающих в частном жилом фонде в сельской местности.</w:t>
      </w:r>
    </w:p>
    <w:p w14:paraId="3096A957" w14:textId="77777777" w:rsidR="002744E3" w:rsidRDefault="002744E3">
      <w:pPr>
        <w:pStyle w:val="ConsPlusNormal"/>
        <w:spacing w:before="220"/>
        <w:ind w:firstLine="540"/>
        <w:jc w:val="both"/>
      </w:pPr>
      <w:r>
        <w:t>4.5. Средства субсидии из государственного бюджета Республики Саха (Якутия) направляются Министерством на лицевые счета муниципальных районов (городских округов), открытые в Управлении Федерального казначейства по Республике Саха (Якутия).</w:t>
      </w:r>
    </w:p>
    <w:p w14:paraId="1EEB41B4" w14:textId="77777777" w:rsidR="002744E3" w:rsidRDefault="002744E3">
      <w:pPr>
        <w:pStyle w:val="ConsPlusNormal"/>
        <w:spacing w:before="220"/>
        <w:ind w:firstLine="540"/>
        <w:jc w:val="both"/>
      </w:pPr>
      <w:r>
        <w:t>4.6. Субсидии носят целевой характер и не могут быть использованы на иные цели.</w:t>
      </w:r>
    </w:p>
    <w:p w14:paraId="42445ABA" w14:textId="77777777" w:rsidR="002744E3" w:rsidRDefault="002744E3">
      <w:pPr>
        <w:pStyle w:val="ConsPlusNormal"/>
        <w:spacing w:before="220"/>
        <w:ind w:firstLine="540"/>
        <w:jc w:val="both"/>
      </w:pPr>
      <w:r>
        <w:t>4.7. Муниципальные районы (городские округа) предоставляют в Министерство отчеты об осуществлении расходов местных бюджетов, об использовании средств субсидии и о достижении значений целевых показателей эффективности использования субсидий до 15 января года, следующего за отчетным периодом.</w:t>
      </w:r>
    </w:p>
    <w:p w14:paraId="53595E39" w14:textId="77777777" w:rsidR="002744E3" w:rsidRDefault="002744E3">
      <w:pPr>
        <w:pStyle w:val="ConsPlusNormal"/>
        <w:spacing w:before="220"/>
        <w:ind w:firstLine="540"/>
        <w:jc w:val="both"/>
      </w:pPr>
      <w:r>
        <w:t>4.8. При несоблюдении муниципальными районами (городскими округами) условий предоставления субсидий перечисление субсидий приостанавливается в порядке, установленном бюджетным законодательством.</w:t>
      </w:r>
    </w:p>
    <w:p w14:paraId="26808394" w14:textId="77777777" w:rsidR="002744E3" w:rsidRDefault="002744E3">
      <w:pPr>
        <w:pStyle w:val="ConsPlusNormal"/>
        <w:spacing w:before="220"/>
        <w:ind w:firstLine="540"/>
        <w:jc w:val="both"/>
      </w:pPr>
      <w:r>
        <w:t xml:space="preserve">В случае, если размер бюджетных ассигнований, предусмотренных в бюджете муниципальных районов (городских округов) на цели, указанные в настоящем порядке, не соответствует установленному для муниципального района (городского округа) уровню </w:t>
      </w:r>
      <w:proofErr w:type="spellStart"/>
      <w:r>
        <w:t>софинансирования</w:t>
      </w:r>
      <w:proofErr w:type="spellEnd"/>
      <w:r>
        <w:t xml:space="preserve"> из государственного бюджета Республики Саха (Якутия), то размер субсидии подлежит сокращению до соответствующего уровня </w:t>
      </w:r>
      <w:proofErr w:type="spellStart"/>
      <w:r>
        <w:t>софинансирования</w:t>
      </w:r>
      <w:proofErr w:type="spellEnd"/>
      <w:r>
        <w:t xml:space="preserve">, а высвобождающиеся средства перераспределяются (при наличии потребности) между другими муниципальными районами (городскими округами), имеющими право на получение субсидии, постановлением </w:t>
      </w:r>
      <w:r>
        <w:lastRenderedPageBreak/>
        <w:t>Правительства Республики Саха (Якутия) в течение 30 календарных дней со дня выявления соответствующих нарушений.</w:t>
      </w:r>
    </w:p>
    <w:p w14:paraId="2B449A8F" w14:textId="77777777" w:rsidR="002744E3" w:rsidRDefault="002744E3">
      <w:pPr>
        <w:pStyle w:val="ConsPlusNormal"/>
        <w:spacing w:before="220"/>
        <w:ind w:firstLine="540"/>
        <w:jc w:val="both"/>
      </w:pPr>
      <w:r>
        <w:t>В случае, если в отчетном финансовом году муниципальным районом (городским округом) не достигнуты значения показателей результативности предоставления субсидий, установленные соглашениями, объем субсидий, предусмотренный бюджету муниципального района (городского округа) на текущий финансовый год, подлежит сокращению в порядке и объемах, предусмотренных настоящим порядком. Высвобождающиеся средства перераспределяются между другими муниципальными районами (городскими округами) постановлением Правительства Республики Саха (Якутия) в случае исполнения ими условий предоставления субсидии.</w:t>
      </w:r>
    </w:p>
    <w:p w14:paraId="01EA38F8" w14:textId="77777777" w:rsidR="002744E3" w:rsidRDefault="002744E3">
      <w:pPr>
        <w:pStyle w:val="ConsPlusNormal"/>
        <w:spacing w:before="220"/>
        <w:ind w:firstLine="540"/>
        <w:jc w:val="both"/>
      </w:pPr>
      <w:r>
        <w:t>Решение о приостановлении перечисления (сокращения объема) субсидий бюджету муниципального района (городского округа) не принимается, если условия предоставления субсидий были не выполнены в силу обстоятельств непреодолимой силы.</w:t>
      </w:r>
    </w:p>
    <w:p w14:paraId="11982D7B" w14:textId="77777777" w:rsidR="002744E3" w:rsidRDefault="002744E3">
      <w:pPr>
        <w:pStyle w:val="ConsPlusNormal"/>
        <w:spacing w:before="220"/>
        <w:ind w:firstLine="540"/>
        <w:jc w:val="both"/>
      </w:pPr>
      <w:r>
        <w:t>4.9. Предельный объем сокращения субсидии равен 20% объема субсидии, предусмотренной местным бюджетам муниципальных районов (городских округов) на текущий финансовый год.</w:t>
      </w:r>
    </w:p>
    <w:p w14:paraId="161581AF" w14:textId="77777777" w:rsidR="002744E3" w:rsidRDefault="002744E3">
      <w:pPr>
        <w:pStyle w:val="ConsPlusNormal"/>
        <w:spacing w:before="220"/>
        <w:ind w:firstLine="540"/>
        <w:jc w:val="both"/>
      </w:pPr>
      <w:r>
        <w:t>4.10. Не использованный по состоянию на 1 января текущего финансового года остаток субсидии подлежит возврату в государственный бюджет Республики Саха (Якутия) в течение первых 15 рабочих дней текущего финансового года.</w:t>
      </w:r>
    </w:p>
    <w:p w14:paraId="521CD151" w14:textId="77777777" w:rsidR="002744E3" w:rsidRDefault="002744E3">
      <w:pPr>
        <w:pStyle w:val="ConsPlusNormal"/>
        <w:spacing w:before="220"/>
        <w:ind w:firstLine="540"/>
        <w:jc w:val="both"/>
      </w:pPr>
      <w:r>
        <w:t>Принятие Министерством решения о наличии (об отсутствии) потребности в субсидии, не использованной в отчетном финансовом году, а также возврат указанной субсидии в бюджет, осуществляются в соответствии с отчетом о расходах бюджета, которому они были ранее предоставлены.</w:t>
      </w:r>
    </w:p>
    <w:p w14:paraId="3696F9DA" w14:textId="77777777" w:rsidR="002744E3" w:rsidRDefault="002744E3">
      <w:pPr>
        <w:pStyle w:val="ConsPlusNormal"/>
        <w:spacing w:before="220"/>
        <w:ind w:firstLine="540"/>
        <w:jc w:val="both"/>
      </w:pPr>
      <w:r>
        <w:t>В соответствии с решением Министерства о наличии потребности в субсидиях, не использованных в текущем финансовом году, средства в объеме, не превышающем остатка указанных субсидий, могут быть возвращены в очередном финансовом году в доход бюджета муниципального района (городского округа) для финансового обеспечения расходов бюджета, соответствующих целям предоставления указанных субсидий.</w:t>
      </w:r>
    </w:p>
    <w:p w14:paraId="58FBE979" w14:textId="77777777" w:rsidR="002744E3" w:rsidRDefault="002744E3">
      <w:pPr>
        <w:pStyle w:val="ConsPlusNormal"/>
        <w:spacing w:before="220"/>
        <w:ind w:firstLine="540"/>
        <w:jc w:val="both"/>
      </w:pPr>
      <w:r>
        <w:t>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порядке, установленном Министерством финансов Республики Саха (Якутия).</w:t>
      </w:r>
    </w:p>
    <w:p w14:paraId="5338B986" w14:textId="77777777" w:rsidR="002744E3" w:rsidRDefault="002744E3">
      <w:pPr>
        <w:pStyle w:val="ConsPlusNormal"/>
        <w:spacing w:before="220"/>
        <w:ind w:firstLine="540"/>
        <w:jc w:val="both"/>
      </w:pPr>
      <w:r>
        <w:t>4.11. Ответственность за недостоверность сведений, представляемых Министерству, нецелевое расходование средств государственного бюджета Республики Саха (Якутия) и средств местного бюджета, источником финансового обеспечения которых является субсидия, возлагается на муниципальные районы (городские округа).</w:t>
      </w:r>
    </w:p>
    <w:p w14:paraId="4232191B" w14:textId="77777777" w:rsidR="002744E3" w:rsidRDefault="002744E3">
      <w:pPr>
        <w:pStyle w:val="ConsPlusNormal"/>
        <w:spacing w:before="220"/>
        <w:ind w:firstLine="540"/>
        <w:jc w:val="both"/>
      </w:pPr>
      <w:r>
        <w:t>4.12. Ответственность за отбор муниципальных районов (городских округов), претендующих на получение субсидий, распределение субсидий и перечисление средств государственного бюджета Республики Саха (Якутия) в соответствии с условиями соглашения о предоставлении субсидии из государственного бюджета Республики Саха (Якутия) муниципальным районам (городским округам)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возлагается на Министерство.</w:t>
      </w:r>
    </w:p>
    <w:p w14:paraId="16F9E8F8" w14:textId="77777777" w:rsidR="002744E3" w:rsidRDefault="002744E3">
      <w:pPr>
        <w:pStyle w:val="ConsPlusNormal"/>
        <w:spacing w:before="220"/>
        <w:ind w:firstLine="540"/>
        <w:jc w:val="both"/>
      </w:pPr>
      <w:r>
        <w:t xml:space="preserve">4.13. Перечисление субсидии осуществляется в установленном порядке на счета территориальных органов Федерального казначейства, открытые для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муниципальных районов (городских </w:t>
      </w:r>
      <w:r>
        <w:lastRenderedPageBreak/>
        <w:t>округов) Республики Саха (Якутия).</w:t>
      </w:r>
    </w:p>
    <w:p w14:paraId="0C6B2280" w14:textId="77777777" w:rsidR="002744E3" w:rsidRDefault="002744E3">
      <w:pPr>
        <w:pStyle w:val="ConsPlusNormal"/>
        <w:jc w:val="both"/>
      </w:pPr>
    </w:p>
    <w:p w14:paraId="05174904" w14:textId="77777777" w:rsidR="002744E3" w:rsidRDefault="002744E3">
      <w:pPr>
        <w:pStyle w:val="ConsPlusTitle"/>
        <w:jc w:val="center"/>
        <w:outlineLvl w:val="2"/>
      </w:pPr>
      <w:r>
        <w:t>V. Оценка эффективности использования субсидий</w:t>
      </w:r>
    </w:p>
    <w:p w14:paraId="6958E0FD" w14:textId="77777777" w:rsidR="002744E3" w:rsidRDefault="002744E3">
      <w:pPr>
        <w:pStyle w:val="ConsPlusTitle"/>
        <w:jc w:val="center"/>
      </w:pPr>
      <w:r>
        <w:t>и результативности предоставления субсидий</w:t>
      </w:r>
    </w:p>
    <w:p w14:paraId="11BC2F24" w14:textId="77777777" w:rsidR="002744E3" w:rsidRDefault="002744E3">
      <w:pPr>
        <w:pStyle w:val="ConsPlusNormal"/>
        <w:jc w:val="both"/>
      </w:pPr>
    </w:p>
    <w:p w14:paraId="7B693AC3" w14:textId="77777777" w:rsidR="002744E3" w:rsidRDefault="002744E3">
      <w:pPr>
        <w:pStyle w:val="ConsPlusNormal"/>
        <w:ind w:firstLine="540"/>
        <w:jc w:val="both"/>
      </w:pPr>
      <w:r>
        <w:t>5.1. В целях повышения эффективности расходования субсидий муниципальными районами (городскими округами) устанавливаются следующие показатели результативности предоставления субсидии:</w:t>
      </w:r>
    </w:p>
    <w:p w14:paraId="0F003E02" w14:textId="77777777" w:rsidR="002744E3" w:rsidRDefault="002744E3">
      <w:pPr>
        <w:pStyle w:val="ConsPlusNormal"/>
        <w:spacing w:before="220"/>
        <w:ind w:firstLine="540"/>
        <w:jc w:val="both"/>
      </w:pPr>
      <w:r>
        <w:t>а) доля доступных для инвалидов и иных маломобильных групп населения приоритетных объектов социальной и транспортной инфраструктуры в общем количестве приоритетных объектов (%);</w:t>
      </w:r>
    </w:p>
    <w:p w14:paraId="17578D40" w14:textId="77777777" w:rsidR="002744E3" w:rsidRDefault="002744E3">
      <w:pPr>
        <w:pStyle w:val="ConsPlusNormal"/>
        <w:spacing w:before="220"/>
        <w:ind w:firstLine="540"/>
        <w:jc w:val="both"/>
      </w:pPr>
      <w:r>
        <w:t>б) степень выполнения программных (подпрограммных) мероприятий с учетом охвата количества инвалидов;</w:t>
      </w:r>
    </w:p>
    <w:p w14:paraId="14D27E69" w14:textId="77777777" w:rsidR="002744E3" w:rsidRDefault="002744E3">
      <w:pPr>
        <w:pStyle w:val="ConsPlusNormal"/>
        <w:spacing w:before="220"/>
        <w:ind w:firstLine="540"/>
        <w:jc w:val="both"/>
      </w:pPr>
      <w:r>
        <w:t>в) доля средств, освоенных по состоянию на 1 января очередного финансового года.</w:t>
      </w:r>
    </w:p>
    <w:p w14:paraId="6A48316C" w14:textId="77777777" w:rsidR="002744E3" w:rsidRDefault="002744E3">
      <w:pPr>
        <w:pStyle w:val="ConsPlusNormal"/>
        <w:spacing w:before="220"/>
        <w:ind w:firstLine="540"/>
        <w:jc w:val="both"/>
      </w:pPr>
      <w:r>
        <w:t>5.2. Перечень показателей результативности предоставления субсидий определяется исходя из целевого назначения и условий предоставления субсидий в соответствии с системой целевых индикаторов государственных программ Республики Саха (Якутия).</w:t>
      </w:r>
    </w:p>
    <w:p w14:paraId="6E9CEDAC" w14:textId="77777777" w:rsidR="002744E3" w:rsidRDefault="002744E3">
      <w:pPr>
        <w:pStyle w:val="ConsPlusNormal"/>
        <w:spacing w:before="220"/>
        <w:ind w:firstLine="540"/>
        <w:jc w:val="both"/>
      </w:pPr>
      <w:r>
        <w:t>Оценка эффективности предоставления субсидии осуществляется Министерством путем сравнения фактически достигнутых значений и значений, установленных в соответствующих соглашениях, показателей результативности предоставления субсидии.</w:t>
      </w:r>
    </w:p>
    <w:p w14:paraId="1556DFD7" w14:textId="77777777" w:rsidR="002744E3" w:rsidRDefault="002744E3">
      <w:pPr>
        <w:pStyle w:val="ConsPlusNormal"/>
        <w:jc w:val="both"/>
      </w:pPr>
    </w:p>
    <w:p w14:paraId="40D5F46D" w14:textId="77777777" w:rsidR="002744E3" w:rsidRDefault="002744E3">
      <w:pPr>
        <w:pStyle w:val="ConsPlusTitle"/>
        <w:jc w:val="center"/>
        <w:outlineLvl w:val="2"/>
      </w:pPr>
      <w:r>
        <w:t>VI. Контроль за целевым использованием средств субсидии,</w:t>
      </w:r>
    </w:p>
    <w:p w14:paraId="6B0ED1B6" w14:textId="77777777" w:rsidR="002744E3" w:rsidRDefault="002744E3">
      <w:pPr>
        <w:pStyle w:val="ConsPlusTitle"/>
        <w:jc w:val="center"/>
      </w:pPr>
      <w:r>
        <w:t>порядок возврата субсидии, использованной</w:t>
      </w:r>
    </w:p>
    <w:p w14:paraId="32902456" w14:textId="77777777" w:rsidR="002744E3" w:rsidRDefault="002744E3">
      <w:pPr>
        <w:pStyle w:val="ConsPlusTitle"/>
        <w:jc w:val="center"/>
      </w:pPr>
      <w:r>
        <w:t>не по целевому назначению</w:t>
      </w:r>
    </w:p>
    <w:p w14:paraId="5ECEBC66" w14:textId="77777777" w:rsidR="002744E3" w:rsidRDefault="002744E3">
      <w:pPr>
        <w:pStyle w:val="ConsPlusNormal"/>
        <w:jc w:val="both"/>
      </w:pPr>
    </w:p>
    <w:p w14:paraId="3C1E87FF" w14:textId="77777777" w:rsidR="002744E3" w:rsidRDefault="002744E3">
      <w:pPr>
        <w:pStyle w:val="ConsPlusNormal"/>
        <w:ind w:firstLine="540"/>
        <w:jc w:val="both"/>
      </w:pPr>
      <w:r>
        <w:t>6.1. Контроль за целевым использованием субсидии и соблюдением условий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w:t>
      </w:r>
    </w:p>
    <w:p w14:paraId="7A540D89" w14:textId="77777777" w:rsidR="002744E3" w:rsidRDefault="002744E3">
      <w:pPr>
        <w:pStyle w:val="ConsPlusNormal"/>
        <w:spacing w:before="220"/>
        <w:ind w:firstLine="540"/>
        <w:jc w:val="both"/>
      </w:pPr>
      <w:r>
        <w:t>6.2. Субсидия, использованная не по целевому назначению и остатки, не использованные в отчетном финансовом году, подлежат возврату получателем субсидии в течение 10 рабочих дней со дня предъявления Министерством соответствующего требования для дальнейшего перечисления указанных средств в государственный бюджет Республики Саха (Якутия).</w:t>
      </w:r>
    </w:p>
    <w:p w14:paraId="0598410D" w14:textId="77777777" w:rsidR="002744E3" w:rsidRDefault="002744E3">
      <w:pPr>
        <w:pStyle w:val="ConsPlusNormal"/>
        <w:spacing w:before="220"/>
        <w:ind w:firstLine="540"/>
        <w:jc w:val="both"/>
      </w:pPr>
      <w:r>
        <w:t>6.3. При нарушении срока возврата субсидии Министерство в течение семи рабочих дней с момента истечения срока, установленного пунктом 6.2 настоящего порядка, принимает меры по взысканию указанных средств в государственный бюджет Республики Саха (Якутия) в порядке, установленном законодательством Российской Федерации и Республики Саха (Якутия).</w:t>
      </w:r>
    </w:p>
    <w:p w14:paraId="3D044200" w14:textId="77777777" w:rsidR="002744E3" w:rsidRDefault="002744E3">
      <w:pPr>
        <w:pStyle w:val="ConsPlusNormal"/>
        <w:spacing w:before="220"/>
        <w:ind w:firstLine="540"/>
        <w:jc w:val="both"/>
      </w:pPr>
      <w:r>
        <w:t>6.4. В случае отказа от добровольного возврата в доход государственного бюджета Республики Саха (Якутия) указанных средств они подлежат взысканию в принудительном порядке в соответствии с законодательством Российской Федерации.</w:t>
      </w:r>
    </w:p>
    <w:p w14:paraId="6764CF44" w14:textId="77777777" w:rsidR="002744E3" w:rsidRDefault="002744E3">
      <w:pPr>
        <w:pStyle w:val="ConsPlusNormal"/>
        <w:spacing w:before="220"/>
        <w:ind w:firstLine="540"/>
        <w:jc w:val="both"/>
      </w:pPr>
      <w:r>
        <w:t>6.5. Ответственность за недостоверность сведений, представляемых главному распорядителю бюджетных средств,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муниципальный район (городской округ).</w:t>
      </w:r>
    </w:p>
    <w:p w14:paraId="217058AB" w14:textId="77777777" w:rsidR="002744E3" w:rsidRDefault="002744E3">
      <w:pPr>
        <w:pStyle w:val="ConsPlusNormal"/>
        <w:jc w:val="both"/>
      </w:pPr>
    </w:p>
    <w:p w14:paraId="6E066059" w14:textId="77777777" w:rsidR="002744E3" w:rsidRDefault="002744E3">
      <w:pPr>
        <w:pStyle w:val="ConsPlusNormal"/>
        <w:jc w:val="both"/>
      </w:pPr>
    </w:p>
    <w:p w14:paraId="05AB3A6F" w14:textId="77777777" w:rsidR="002744E3" w:rsidRDefault="002744E3">
      <w:pPr>
        <w:pStyle w:val="ConsPlusNormal"/>
        <w:jc w:val="both"/>
      </w:pPr>
    </w:p>
    <w:p w14:paraId="2DD208B6" w14:textId="77777777" w:rsidR="002744E3" w:rsidRDefault="002744E3">
      <w:pPr>
        <w:pStyle w:val="ConsPlusNormal"/>
        <w:jc w:val="right"/>
        <w:outlineLvl w:val="1"/>
      </w:pPr>
      <w:bookmarkStart w:id="7" w:name="_GoBack"/>
      <w:bookmarkEnd w:id="7"/>
      <w:r>
        <w:lastRenderedPageBreak/>
        <w:t>Приложение N 5</w:t>
      </w:r>
    </w:p>
    <w:p w14:paraId="6DA50302" w14:textId="77777777" w:rsidR="002744E3" w:rsidRDefault="002744E3">
      <w:pPr>
        <w:pStyle w:val="ConsPlusNormal"/>
        <w:jc w:val="right"/>
      </w:pPr>
      <w:r>
        <w:t>к государственной программе</w:t>
      </w:r>
    </w:p>
    <w:p w14:paraId="6E715C35" w14:textId="77777777" w:rsidR="002744E3" w:rsidRDefault="002744E3">
      <w:pPr>
        <w:pStyle w:val="ConsPlusNormal"/>
        <w:jc w:val="right"/>
      </w:pPr>
      <w:r>
        <w:t>Республики Саха (Якутия)</w:t>
      </w:r>
    </w:p>
    <w:p w14:paraId="0DEB6075" w14:textId="77777777" w:rsidR="002744E3" w:rsidRDefault="002744E3">
      <w:pPr>
        <w:pStyle w:val="ConsPlusNormal"/>
        <w:jc w:val="right"/>
      </w:pPr>
      <w:r>
        <w:t>"Социальная поддержка граждан</w:t>
      </w:r>
    </w:p>
    <w:p w14:paraId="19E01E15" w14:textId="77777777" w:rsidR="002744E3" w:rsidRDefault="002744E3">
      <w:pPr>
        <w:pStyle w:val="ConsPlusNormal"/>
        <w:jc w:val="right"/>
      </w:pPr>
      <w:r>
        <w:t>в Республике Саха (Якутия)</w:t>
      </w:r>
    </w:p>
    <w:p w14:paraId="45EEBA3C" w14:textId="77777777" w:rsidR="002744E3" w:rsidRDefault="002744E3">
      <w:pPr>
        <w:pStyle w:val="ConsPlusNormal"/>
        <w:jc w:val="right"/>
      </w:pPr>
      <w:r>
        <w:t>на 2020 - 2024 годы"</w:t>
      </w:r>
    </w:p>
    <w:p w14:paraId="726B68E2" w14:textId="77777777" w:rsidR="002744E3" w:rsidRDefault="002744E3">
      <w:pPr>
        <w:pStyle w:val="ConsPlusNormal"/>
        <w:jc w:val="both"/>
      </w:pPr>
    </w:p>
    <w:p w14:paraId="1DA3A52F" w14:textId="77777777" w:rsidR="002744E3" w:rsidRDefault="002744E3">
      <w:pPr>
        <w:pStyle w:val="ConsPlusTitle"/>
        <w:jc w:val="center"/>
      </w:pPr>
      <w:bookmarkStart w:id="8" w:name="P2799"/>
      <w:bookmarkEnd w:id="8"/>
      <w:r>
        <w:t>Перечень</w:t>
      </w:r>
    </w:p>
    <w:p w14:paraId="2A04B1F3" w14:textId="77777777" w:rsidR="002744E3" w:rsidRDefault="002744E3">
      <w:pPr>
        <w:pStyle w:val="ConsPlusTitle"/>
        <w:jc w:val="center"/>
      </w:pPr>
      <w:r>
        <w:t>объектов капитального строительства, финансируемых за счет</w:t>
      </w:r>
    </w:p>
    <w:p w14:paraId="112B81C2" w14:textId="77777777" w:rsidR="002744E3" w:rsidRDefault="002744E3">
      <w:pPr>
        <w:pStyle w:val="ConsPlusTitle"/>
        <w:jc w:val="center"/>
      </w:pPr>
      <w:r>
        <w:t>средств субсидии из федерального бюджета бюджету субъектов</w:t>
      </w:r>
    </w:p>
    <w:p w14:paraId="4D1DB815" w14:textId="77777777" w:rsidR="002744E3" w:rsidRDefault="002744E3">
      <w:pPr>
        <w:pStyle w:val="ConsPlusTitle"/>
        <w:jc w:val="center"/>
      </w:pPr>
      <w:r>
        <w:t xml:space="preserve">Российской Федерации в целях </w:t>
      </w:r>
      <w:proofErr w:type="spellStart"/>
      <w:r>
        <w:t>софинансирования</w:t>
      </w:r>
      <w:proofErr w:type="spellEnd"/>
      <w:r>
        <w:t xml:space="preserve"> расходных</w:t>
      </w:r>
    </w:p>
    <w:p w14:paraId="082BD7D9" w14:textId="77777777" w:rsidR="002744E3" w:rsidRDefault="002744E3">
      <w:pPr>
        <w:pStyle w:val="ConsPlusTitle"/>
        <w:jc w:val="center"/>
      </w:pPr>
      <w:r>
        <w:t>обязательств субъектов Российской Федерации, возникающих</w:t>
      </w:r>
    </w:p>
    <w:p w14:paraId="1504479F" w14:textId="77777777" w:rsidR="002744E3" w:rsidRDefault="002744E3">
      <w:pPr>
        <w:pStyle w:val="ConsPlusTitle"/>
        <w:jc w:val="center"/>
      </w:pPr>
      <w:r>
        <w:t>при реализации региональных проектов, направленных</w:t>
      </w:r>
    </w:p>
    <w:p w14:paraId="603C638B" w14:textId="77777777" w:rsidR="002744E3" w:rsidRDefault="002744E3">
      <w:pPr>
        <w:pStyle w:val="ConsPlusTitle"/>
        <w:jc w:val="center"/>
      </w:pPr>
      <w:r>
        <w:t>на обеспечение безопасных и комфортных условий</w:t>
      </w:r>
    </w:p>
    <w:p w14:paraId="07C3C1F6" w14:textId="77777777" w:rsidR="002744E3" w:rsidRDefault="002744E3">
      <w:pPr>
        <w:pStyle w:val="ConsPlusTitle"/>
        <w:jc w:val="center"/>
      </w:pPr>
      <w:r>
        <w:t>предоставления социальных услуг в сфере</w:t>
      </w:r>
    </w:p>
    <w:p w14:paraId="7BF4B482" w14:textId="77777777" w:rsidR="002744E3" w:rsidRDefault="002744E3">
      <w:pPr>
        <w:pStyle w:val="ConsPlusTitle"/>
        <w:jc w:val="center"/>
      </w:pPr>
      <w:r>
        <w:t>социального обслуживания</w:t>
      </w:r>
    </w:p>
    <w:p w14:paraId="75BDDDA1" w14:textId="77777777" w:rsidR="002744E3" w:rsidRDefault="002744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44E3" w14:paraId="683C4DA4" w14:textId="77777777">
        <w:trPr>
          <w:jc w:val="center"/>
        </w:trPr>
        <w:tc>
          <w:tcPr>
            <w:tcW w:w="9294" w:type="dxa"/>
            <w:tcBorders>
              <w:top w:val="nil"/>
              <w:left w:val="single" w:sz="24" w:space="0" w:color="CED3F1"/>
              <w:bottom w:val="nil"/>
              <w:right w:val="single" w:sz="24" w:space="0" w:color="F4F3F8"/>
            </w:tcBorders>
            <w:shd w:val="clear" w:color="auto" w:fill="F4F3F8"/>
          </w:tcPr>
          <w:p w14:paraId="0FEC53D1" w14:textId="77777777" w:rsidR="002744E3" w:rsidRDefault="002744E3">
            <w:pPr>
              <w:pStyle w:val="ConsPlusNormal"/>
              <w:jc w:val="center"/>
            </w:pPr>
            <w:r>
              <w:rPr>
                <w:color w:val="392C69"/>
              </w:rPr>
              <w:t>Список изменяющих документов</w:t>
            </w:r>
          </w:p>
          <w:p w14:paraId="785822CF" w14:textId="77777777" w:rsidR="002744E3" w:rsidRDefault="002744E3">
            <w:pPr>
              <w:pStyle w:val="ConsPlusNormal"/>
              <w:jc w:val="center"/>
            </w:pPr>
            <w:r>
              <w:rPr>
                <w:color w:val="392C69"/>
              </w:rPr>
              <w:t xml:space="preserve">(в ред. </w:t>
            </w:r>
            <w:hyperlink r:id="rId39" w:history="1">
              <w:r>
                <w:rPr>
                  <w:color w:val="0000FF"/>
                </w:rPr>
                <w:t>Указа</w:t>
              </w:r>
            </w:hyperlink>
            <w:r>
              <w:rPr>
                <w:color w:val="392C69"/>
              </w:rPr>
              <w:t xml:space="preserve"> Главы РС(Я) от 24.01.2020 N 980)</w:t>
            </w:r>
          </w:p>
        </w:tc>
      </w:tr>
    </w:tbl>
    <w:p w14:paraId="6C7B82E3" w14:textId="77777777" w:rsidR="002744E3" w:rsidRDefault="002744E3">
      <w:pPr>
        <w:pStyle w:val="ConsPlusNormal"/>
        <w:jc w:val="both"/>
      </w:pPr>
    </w:p>
    <w:p w14:paraId="59593766" w14:textId="77777777" w:rsidR="002744E3" w:rsidRDefault="002744E3">
      <w:pPr>
        <w:sectPr w:rsidR="002744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2999"/>
        <w:gridCol w:w="1701"/>
        <w:gridCol w:w="1417"/>
        <w:gridCol w:w="2438"/>
        <w:gridCol w:w="1304"/>
        <w:gridCol w:w="2098"/>
        <w:gridCol w:w="1361"/>
        <w:gridCol w:w="1417"/>
        <w:gridCol w:w="1417"/>
      </w:tblGrid>
      <w:tr w:rsidR="002744E3" w14:paraId="18852F55" w14:textId="77777777">
        <w:tc>
          <w:tcPr>
            <w:tcW w:w="560" w:type="dxa"/>
            <w:vMerge w:val="restart"/>
            <w:vAlign w:val="center"/>
          </w:tcPr>
          <w:p w14:paraId="4EAF247D" w14:textId="77777777" w:rsidR="002744E3" w:rsidRDefault="002744E3">
            <w:pPr>
              <w:pStyle w:val="ConsPlusNormal"/>
              <w:jc w:val="center"/>
            </w:pPr>
            <w:r>
              <w:lastRenderedPageBreak/>
              <w:t>N</w:t>
            </w:r>
          </w:p>
        </w:tc>
        <w:tc>
          <w:tcPr>
            <w:tcW w:w="2999" w:type="dxa"/>
            <w:vMerge w:val="restart"/>
            <w:vAlign w:val="center"/>
          </w:tcPr>
          <w:p w14:paraId="3017A07C" w14:textId="77777777" w:rsidR="002744E3" w:rsidRDefault="002744E3">
            <w:pPr>
              <w:pStyle w:val="ConsPlusNormal"/>
              <w:jc w:val="center"/>
            </w:pPr>
            <w:r>
              <w:t>Наименование объекта</w:t>
            </w:r>
          </w:p>
        </w:tc>
        <w:tc>
          <w:tcPr>
            <w:tcW w:w="1701" w:type="dxa"/>
            <w:vMerge w:val="restart"/>
            <w:vAlign w:val="center"/>
          </w:tcPr>
          <w:p w14:paraId="15747D0E" w14:textId="77777777" w:rsidR="002744E3" w:rsidRDefault="002744E3">
            <w:pPr>
              <w:pStyle w:val="ConsPlusNormal"/>
              <w:jc w:val="center"/>
            </w:pPr>
            <w:r>
              <w:t>Сроки строительства</w:t>
            </w:r>
          </w:p>
        </w:tc>
        <w:tc>
          <w:tcPr>
            <w:tcW w:w="1417" w:type="dxa"/>
            <w:vMerge w:val="restart"/>
            <w:vAlign w:val="center"/>
          </w:tcPr>
          <w:p w14:paraId="30EE4AEB" w14:textId="77777777" w:rsidR="002744E3" w:rsidRDefault="002744E3">
            <w:pPr>
              <w:pStyle w:val="ConsPlusNormal"/>
              <w:jc w:val="center"/>
            </w:pPr>
            <w:r>
              <w:t>Сметная стоимость (тыс. руб.)</w:t>
            </w:r>
          </w:p>
        </w:tc>
        <w:tc>
          <w:tcPr>
            <w:tcW w:w="2438" w:type="dxa"/>
            <w:vMerge w:val="restart"/>
            <w:vAlign w:val="center"/>
          </w:tcPr>
          <w:p w14:paraId="40BCE220" w14:textId="77777777" w:rsidR="002744E3" w:rsidRDefault="002744E3">
            <w:pPr>
              <w:pStyle w:val="ConsPlusNormal"/>
              <w:jc w:val="center"/>
            </w:pPr>
            <w:r>
              <w:t>Наличие проектно-сметной документации/Госэкспертизы</w:t>
            </w:r>
          </w:p>
        </w:tc>
        <w:tc>
          <w:tcPr>
            <w:tcW w:w="1304" w:type="dxa"/>
            <w:vMerge w:val="restart"/>
            <w:vAlign w:val="center"/>
          </w:tcPr>
          <w:p w14:paraId="293BCDC7" w14:textId="77777777" w:rsidR="002744E3" w:rsidRDefault="002744E3">
            <w:pPr>
              <w:pStyle w:val="ConsPlusNormal"/>
              <w:jc w:val="center"/>
            </w:pPr>
            <w:r>
              <w:t>Проектная мощность объекта</w:t>
            </w:r>
          </w:p>
        </w:tc>
        <w:tc>
          <w:tcPr>
            <w:tcW w:w="2098" w:type="dxa"/>
            <w:vMerge w:val="restart"/>
            <w:vAlign w:val="center"/>
          </w:tcPr>
          <w:p w14:paraId="76521133" w14:textId="77777777" w:rsidR="002744E3" w:rsidRDefault="002744E3">
            <w:pPr>
              <w:pStyle w:val="ConsPlusNormal"/>
              <w:jc w:val="center"/>
            </w:pPr>
            <w:r>
              <w:t>Заказчик</w:t>
            </w:r>
          </w:p>
        </w:tc>
        <w:tc>
          <w:tcPr>
            <w:tcW w:w="1361" w:type="dxa"/>
            <w:vMerge w:val="restart"/>
            <w:vAlign w:val="center"/>
          </w:tcPr>
          <w:p w14:paraId="456ABD6D" w14:textId="77777777" w:rsidR="002744E3" w:rsidRDefault="002744E3">
            <w:pPr>
              <w:pStyle w:val="ConsPlusNormal"/>
              <w:jc w:val="center"/>
            </w:pPr>
            <w:r>
              <w:t>Всего:</w:t>
            </w:r>
          </w:p>
        </w:tc>
        <w:tc>
          <w:tcPr>
            <w:tcW w:w="2834" w:type="dxa"/>
            <w:gridSpan w:val="2"/>
            <w:vAlign w:val="center"/>
          </w:tcPr>
          <w:p w14:paraId="2AF1C7A8" w14:textId="77777777" w:rsidR="002744E3" w:rsidRDefault="002744E3">
            <w:pPr>
              <w:pStyle w:val="ConsPlusNormal"/>
              <w:jc w:val="center"/>
            </w:pPr>
            <w:r>
              <w:t>в том числе по источникам финансирования (тыс. руб.)</w:t>
            </w:r>
          </w:p>
        </w:tc>
      </w:tr>
      <w:tr w:rsidR="002744E3" w14:paraId="6BECF9F0" w14:textId="77777777">
        <w:tc>
          <w:tcPr>
            <w:tcW w:w="560" w:type="dxa"/>
            <w:vMerge/>
          </w:tcPr>
          <w:p w14:paraId="4875854D" w14:textId="77777777" w:rsidR="002744E3" w:rsidRDefault="002744E3"/>
        </w:tc>
        <w:tc>
          <w:tcPr>
            <w:tcW w:w="2999" w:type="dxa"/>
            <w:vMerge/>
          </w:tcPr>
          <w:p w14:paraId="5F87C85E" w14:textId="77777777" w:rsidR="002744E3" w:rsidRDefault="002744E3"/>
        </w:tc>
        <w:tc>
          <w:tcPr>
            <w:tcW w:w="1701" w:type="dxa"/>
            <w:vMerge/>
          </w:tcPr>
          <w:p w14:paraId="771E9F7A" w14:textId="77777777" w:rsidR="002744E3" w:rsidRDefault="002744E3"/>
        </w:tc>
        <w:tc>
          <w:tcPr>
            <w:tcW w:w="1417" w:type="dxa"/>
            <w:vMerge/>
          </w:tcPr>
          <w:p w14:paraId="6CD909A6" w14:textId="77777777" w:rsidR="002744E3" w:rsidRDefault="002744E3"/>
        </w:tc>
        <w:tc>
          <w:tcPr>
            <w:tcW w:w="2438" w:type="dxa"/>
            <w:vMerge/>
          </w:tcPr>
          <w:p w14:paraId="5D5408BC" w14:textId="77777777" w:rsidR="002744E3" w:rsidRDefault="002744E3"/>
        </w:tc>
        <w:tc>
          <w:tcPr>
            <w:tcW w:w="1304" w:type="dxa"/>
            <w:vMerge/>
          </w:tcPr>
          <w:p w14:paraId="7BDFEFA2" w14:textId="77777777" w:rsidR="002744E3" w:rsidRDefault="002744E3"/>
        </w:tc>
        <w:tc>
          <w:tcPr>
            <w:tcW w:w="2098" w:type="dxa"/>
            <w:vMerge/>
          </w:tcPr>
          <w:p w14:paraId="58F903CD" w14:textId="77777777" w:rsidR="002744E3" w:rsidRDefault="002744E3"/>
        </w:tc>
        <w:tc>
          <w:tcPr>
            <w:tcW w:w="1361" w:type="dxa"/>
            <w:vMerge/>
          </w:tcPr>
          <w:p w14:paraId="6413A351" w14:textId="77777777" w:rsidR="002744E3" w:rsidRDefault="002744E3"/>
        </w:tc>
        <w:tc>
          <w:tcPr>
            <w:tcW w:w="1417" w:type="dxa"/>
            <w:vAlign w:val="center"/>
          </w:tcPr>
          <w:p w14:paraId="606D3E14" w14:textId="77777777" w:rsidR="002744E3" w:rsidRDefault="002744E3">
            <w:pPr>
              <w:pStyle w:val="ConsPlusNormal"/>
              <w:jc w:val="center"/>
            </w:pPr>
            <w:r>
              <w:t>Государственный бюджет Республики Саха (Якутия)</w:t>
            </w:r>
          </w:p>
        </w:tc>
        <w:tc>
          <w:tcPr>
            <w:tcW w:w="1417" w:type="dxa"/>
            <w:vAlign w:val="center"/>
          </w:tcPr>
          <w:p w14:paraId="59F3756F" w14:textId="77777777" w:rsidR="002744E3" w:rsidRDefault="002744E3">
            <w:pPr>
              <w:pStyle w:val="ConsPlusNormal"/>
              <w:jc w:val="center"/>
            </w:pPr>
            <w:r>
              <w:t>Федеральный бюджет</w:t>
            </w:r>
          </w:p>
        </w:tc>
      </w:tr>
      <w:tr w:rsidR="002744E3" w14:paraId="45E8320D" w14:textId="77777777">
        <w:tc>
          <w:tcPr>
            <w:tcW w:w="560" w:type="dxa"/>
            <w:vAlign w:val="center"/>
          </w:tcPr>
          <w:p w14:paraId="7D3D6B7D" w14:textId="77777777" w:rsidR="002744E3" w:rsidRDefault="002744E3">
            <w:pPr>
              <w:pStyle w:val="ConsPlusNormal"/>
            </w:pPr>
          </w:p>
        </w:tc>
        <w:tc>
          <w:tcPr>
            <w:tcW w:w="2999" w:type="dxa"/>
            <w:vAlign w:val="center"/>
          </w:tcPr>
          <w:p w14:paraId="38518BA1" w14:textId="77777777" w:rsidR="002744E3" w:rsidRDefault="002744E3">
            <w:pPr>
              <w:pStyle w:val="ConsPlusNormal"/>
            </w:pPr>
            <w:r>
              <w:t>Подпрограмма "Развитие социального обслуживания"</w:t>
            </w:r>
          </w:p>
        </w:tc>
        <w:tc>
          <w:tcPr>
            <w:tcW w:w="1701" w:type="dxa"/>
            <w:vMerge w:val="restart"/>
            <w:vAlign w:val="bottom"/>
          </w:tcPr>
          <w:p w14:paraId="2B6664A6" w14:textId="77777777" w:rsidR="002744E3" w:rsidRDefault="002744E3">
            <w:pPr>
              <w:pStyle w:val="ConsPlusNormal"/>
            </w:pPr>
          </w:p>
        </w:tc>
        <w:tc>
          <w:tcPr>
            <w:tcW w:w="1417" w:type="dxa"/>
            <w:vMerge w:val="restart"/>
            <w:vAlign w:val="bottom"/>
          </w:tcPr>
          <w:p w14:paraId="123000E2" w14:textId="77777777" w:rsidR="002744E3" w:rsidRDefault="002744E3">
            <w:pPr>
              <w:pStyle w:val="ConsPlusNormal"/>
            </w:pPr>
          </w:p>
        </w:tc>
        <w:tc>
          <w:tcPr>
            <w:tcW w:w="2438" w:type="dxa"/>
            <w:vMerge w:val="restart"/>
            <w:vAlign w:val="bottom"/>
          </w:tcPr>
          <w:p w14:paraId="569EAA01" w14:textId="77777777" w:rsidR="002744E3" w:rsidRDefault="002744E3">
            <w:pPr>
              <w:pStyle w:val="ConsPlusNormal"/>
            </w:pPr>
          </w:p>
        </w:tc>
        <w:tc>
          <w:tcPr>
            <w:tcW w:w="1304" w:type="dxa"/>
            <w:vMerge w:val="restart"/>
            <w:vAlign w:val="bottom"/>
          </w:tcPr>
          <w:p w14:paraId="1FECC248" w14:textId="77777777" w:rsidR="002744E3" w:rsidRDefault="002744E3">
            <w:pPr>
              <w:pStyle w:val="ConsPlusNormal"/>
            </w:pPr>
          </w:p>
        </w:tc>
        <w:tc>
          <w:tcPr>
            <w:tcW w:w="2098" w:type="dxa"/>
            <w:vMerge w:val="restart"/>
            <w:vAlign w:val="bottom"/>
          </w:tcPr>
          <w:p w14:paraId="58E5F66F" w14:textId="77777777" w:rsidR="002744E3" w:rsidRDefault="002744E3">
            <w:pPr>
              <w:pStyle w:val="ConsPlusNormal"/>
            </w:pPr>
          </w:p>
        </w:tc>
        <w:tc>
          <w:tcPr>
            <w:tcW w:w="1361" w:type="dxa"/>
            <w:vAlign w:val="center"/>
          </w:tcPr>
          <w:p w14:paraId="092BD599" w14:textId="77777777" w:rsidR="002744E3" w:rsidRDefault="002744E3">
            <w:pPr>
              <w:pStyle w:val="ConsPlusNormal"/>
              <w:jc w:val="right"/>
            </w:pPr>
            <w:r>
              <w:t>1 133 617</w:t>
            </w:r>
          </w:p>
        </w:tc>
        <w:tc>
          <w:tcPr>
            <w:tcW w:w="1417" w:type="dxa"/>
            <w:vAlign w:val="center"/>
          </w:tcPr>
          <w:p w14:paraId="71ADF6D1" w14:textId="77777777" w:rsidR="002744E3" w:rsidRDefault="002744E3">
            <w:pPr>
              <w:pStyle w:val="ConsPlusNormal"/>
              <w:jc w:val="right"/>
            </w:pPr>
            <w:r>
              <w:t>159 746</w:t>
            </w:r>
          </w:p>
        </w:tc>
        <w:tc>
          <w:tcPr>
            <w:tcW w:w="1417" w:type="dxa"/>
            <w:vAlign w:val="center"/>
          </w:tcPr>
          <w:p w14:paraId="39E29E85" w14:textId="77777777" w:rsidR="002744E3" w:rsidRDefault="002744E3">
            <w:pPr>
              <w:pStyle w:val="ConsPlusNormal"/>
              <w:jc w:val="right"/>
            </w:pPr>
            <w:r>
              <w:t>973 871</w:t>
            </w:r>
          </w:p>
        </w:tc>
      </w:tr>
      <w:tr w:rsidR="002744E3" w14:paraId="7C7CA7B2" w14:textId="77777777">
        <w:tc>
          <w:tcPr>
            <w:tcW w:w="560" w:type="dxa"/>
            <w:vAlign w:val="center"/>
          </w:tcPr>
          <w:p w14:paraId="77D4FF7A" w14:textId="77777777" w:rsidR="002744E3" w:rsidRDefault="002744E3">
            <w:pPr>
              <w:pStyle w:val="ConsPlusNormal"/>
            </w:pPr>
          </w:p>
        </w:tc>
        <w:tc>
          <w:tcPr>
            <w:tcW w:w="2999" w:type="dxa"/>
            <w:vAlign w:val="center"/>
          </w:tcPr>
          <w:p w14:paraId="4159D498" w14:textId="77777777" w:rsidR="002744E3" w:rsidRDefault="002744E3">
            <w:pPr>
              <w:pStyle w:val="ConsPlusNormal"/>
              <w:jc w:val="both"/>
            </w:pPr>
            <w:r>
              <w:t>2020 год</w:t>
            </w:r>
          </w:p>
        </w:tc>
        <w:tc>
          <w:tcPr>
            <w:tcW w:w="1701" w:type="dxa"/>
            <w:vMerge/>
          </w:tcPr>
          <w:p w14:paraId="2E3DAD00" w14:textId="77777777" w:rsidR="002744E3" w:rsidRDefault="002744E3"/>
        </w:tc>
        <w:tc>
          <w:tcPr>
            <w:tcW w:w="1417" w:type="dxa"/>
            <w:vMerge/>
          </w:tcPr>
          <w:p w14:paraId="0F22B46A" w14:textId="77777777" w:rsidR="002744E3" w:rsidRDefault="002744E3"/>
        </w:tc>
        <w:tc>
          <w:tcPr>
            <w:tcW w:w="2438" w:type="dxa"/>
            <w:vMerge/>
          </w:tcPr>
          <w:p w14:paraId="41701110" w14:textId="77777777" w:rsidR="002744E3" w:rsidRDefault="002744E3"/>
        </w:tc>
        <w:tc>
          <w:tcPr>
            <w:tcW w:w="1304" w:type="dxa"/>
            <w:vMerge/>
          </w:tcPr>
          <w:p w14:paraId="034B6264" w14:textId="77777777" w:rsidR="002744E3" w:rsidRDefault="002744E3"/>
        </w:tc>
        <w:tc>
          <w:tcPr>
            <w:tcW w:w="2098" w:type="dxa"/>
            <w:vMerge/>
          </w:tcPr>
          <w:p w14:paraId="7E0A460E" w14:textId="77777777" w:rsidR="002744E3" w:rsidRDefault="002744E3"/>
        </w:tc>
        <w:tc>
          <w:tcPr>
            <w:tcW w:w="1361" w:type="dxa"/>
            <w:vAlign w:val="center"/>
          </w:tcPr>
          <w:p w14:paraId="6B2E7BF9" w14:textId="77777777" w:rsidR="002744E3" w:rsidRDefault="002744E3">
            <w:pPr>
              <w:pStyle w:val="ConsPlusNormal"/>
              <w:jc w:val="right"/>
            </w:pPr>
            <w:r>
              <w:t>344 830</w:t>
            </w:r>
          </w:p>
        </w:tc>
        <w:tc>
          <w:tcPr>
            <w:tcW w:w="1417" w:type="dxa"/>
            <w:vAlign w:val="center"/>
          </w:tcPr>
          <w:p w14:paraId="7156FE28" w14:textId="77777777" w:rsidR="002744E3" w:rsidRDefault="002744E3">
            <w:pPr>
              <w:pStyle w:val="ConsPlusNormal"/>
              <w:jc w:val="right"/>
            </w:pPr>
            <w:r>
              <w:t>3 448</w:t>
            </w:r>
          </w:p>
        </w:tc>
        <w:tc>
          <w:tcPr>
            <w:tcW w:w="1417" w:type="dxa"/>
            <w:vAlign w:val="center"/>
          </w:tcPr>
          <w:p w14:paraId="31614ABB" w14:textId="77777777" w:rsidR="002744E3" w:rsidRDefault="002744E3">
            <w:pPr>
              <w:pStyle w:val="ConsPlusNormal"/>
              <w:jc w:val="right"/>
            </w:pPr>
            <w:r>
              <w:t>341 382</w:t>
            </w:r>
          </w:p>
        </w:tc>
      </w:tr>
      <w:tr w:rsidR="002744E3" w14:paraId="1DFA3583" w14:textId="77777777">
        <w:tc>
          <w:tcPr>
            <w:tcW w:w="560" w:type="dxa"/>
            <w:vAlign w:val="center"/>
          </w:tcPr>
          <w:p w14:paraId="553A479B" w14:textId="77777777" w:rsidR="002744E3" w:rsidRDefault="002744E3">
            <w:pPr>
              <w:pStyle w:val="ConsPlusNormal"/>
            </w:pPr>
          </w:p>
        </w:tc>
        <w:tc>
          <w:tcPr>
            <w:tcW w:w="2999" w:type="dxa"/>
            <w:vAlign w:val="center"/>
          </w:tcPr>
          <w:p w14:paraId="37D9ED89" w14:textId="77777777" w:rsidR="002744E3" w:rsidRDefault="002744E3">
            <w:pPr>
              <w:pStyle w:val="ConsPlusNormal"/>
              <w:jc w:val="both"/>
            </w:pPr>
            <w:r>
              <w:t>2021 год</w:t>
            </w:r>
          </w:p>
        </w:tc>
        <w:tc>
          <w:tcPr>
            <w:tcW w:w="1701" w:type="dxa"/>
            <w:vMerge/>
          </w:tcPr>
          <w:p w14:paraId="3E7A6DA5" w14:textId="77777777" w:rsidR="002744E3" w:rsidRDefault="002744E3"/>
        </w:tc>
        <w:tc>
          <w:tcPr>
            <w:tcW w:w="1417" w:type="dxa"/>
            <w:vMerge/>
          </w:tcPr>
          <w:p w14:paraId="79CD3AB7" w14:textId="77777777" w:rsidR="002744E3" w:rsidRDefault="002744E3"/>
        </w:tc>
        <w:tc>
          <w:tcPr>
            <w:tcW w:w="2438" w:type="dxa"/>
            <w:vMerge/>
          </w:tcPr>
          <w:p w14:paraId="51526E46" w14:textId="77777777" w:rsidR="002744E3" w:rsidRDefault="002744E3"/>
        </w:tc>
        <w:tc>
          <w:tcPr>
            <w:tcW w:w="1304" w:type="dxa"/>
            <w:vMerge/>
          </w:tcPr>
          <w:p w14:paraId="625D4D91" w14:textId="77777777" w:rsidR="002744E3" w:rsidRDefault="002744E3"/>
        </w:tc>
        <w:tc>
          <w:tcPr>
            <w:tcW w:w="2098" w:type="dxa"/>
            <w:vMerge/>
          </w:tcPr>
          <w:p w14:paraId="3075A139" w14:textId="77777777" w:rsidR="002744E3" w:rsidRDefault="002744E3"/>
        </w:tc>
        <w:tc>
          <w:tcPr>
            <w:tcW w:w="1361" w:type="dxa"/>
            <w:vAlign w:val="center"/>
          </w:tcPr>
          <w:p w14:paraId="2BB6D09D" w14:textId="77777777" w:rsidR="002744E3" w:rsidRDefault="002744E3">
            <w:pPr>
              <w:pStyle w:val="ConsPlusNormal"/>
              <w:jc w:val="right"/>
            </w:pPr>
            <w:r>
              <w:t>257 865</w:t>
            </w:r>
          </w:p>
        </w:tc>
        <w:tc>
          <w:tcPr>
            <w:tcW w:w="1417" w:type="dxa"/>
            <w:vAlign w:val="center"/>
          </w:tcPr>
          <w:p w14:paraId="1F6DE6C3" w14:textId="77777777" w:rsidR="002744E3" w:rsidRDefault="002744E3">
            <w:pPr>
              <w:pStyle w:val="ConsPlusNormal"/>
              <w:jc w:val="right"/>
            </w:pPr>
            <w:r>
              <w:t>18 270</w:t>
            </w:r>
          </w:p>
        </w:tc>
        <w:tc>
          <w:tcPr>
            <w:tcW w:w="1417" w:type="dxa"/>
            <w:vAlign w:val="center"/>
          </w:tcPr>
          <w:p w14:paraId="563A8481" w14:textId="77777777" w:rsidR="002744E3" w:rsidRDefault="002744E3">
            <w:pPr>
              <w:pStyle w:val="ConsPlusNormal"/>
              <w:jc w:val="right"/>
            </w:pPr>
            <w:r>
              <w:t>138 028</w:t>
            </w:r>
          </w:p>
        </w:tc>
      </w:tr>
      <w:tr w:rsidR="002744E3" w14:paraId="2CBBBE34" w14:textId="77777777">
        <w:tc>
          <w:tcPr>
            <w:tcW w:w="560" w:type="dxa"/>
            <w:vAlign w:val="center"/>
          </w:tcPr>
          <w:p w14:paraId="22E3A49B" w14:textId="77777777" w:rsidR="002744E3" w:rsidRDefault="002744E3">
            <w:pPr>
              <w:pStyle w:val="ConsPlusNormal"/>
            </w:pPr>
          </w:p>
        </w:tc>
        <w:tc>
          <w:tcPr>
            <w:tcW w:w="2999" w:type="dxa"/>
            <w:vAlign w:val="center"/>
          </w:tcPr>
          <w:p w14:paraId="122E82C3" w14:textId="77777777" w:rsidR="002744E3" w:rsidRDefault="002744E3">
            <w:pPr>
              <w:pStyle w:val="ConsPlusNormal"/>
              <w:jc w:val="both"/>
            </w:pPr>
            <w:r>
              <w:t>2022 год</w:t>
            </w:r>
          </w:p>
        </w:tc>
        <w:tc>
          <w:tcPr>
            <w:tcW w:w="1701" w:type="dxa"/>
            <w:vMerge/>
          </w:tcPr>
          <w:p w14:paraId="1D5B2C03" w14:textId="77777777" w:rsidR="002744E3" w:rsidRDefault="002744E3"/>
        </w:tc>
        <w:tc>
          <w:tcPr>
            <w:tcW w:w="1417" w:type="dxa"/>
            <w:vMerge/>
          </w:tcPr>
          <w:p w14:paraId="4DB43945" w14:textId="77777777" w:rsidR="002744E3" w:rsidRDefault="002744E3"/>
        </w:tc>
        <w:tc>
          <w:tcPr>
            <w:tcW w:w="2438" w:type="dxa"/>
            <w:vMerge/>
          </w:tcPr>
          <w:p w14:paraId="1605DF2A" w14:textId="77777777" w:rsidR="002744E3" w:rsidRDefault="002744E3"/>
        </w:tc>
        <w:tc>
          <w:tcPr>
            <w:tcW w:w="1304" w:type="dxa"/>
            <w:vMerge/>
          </w:tcPr>
          <w:p w14:paraId="7A4F1297" w14:textId="77777777" w:rsidR="002744E3" w:rsidRDefault="002744E3"/>
        </w:tc>
        <w:tc>
          <w:tcPr>
            <w:tcW w:w="2098" w:type="dxa"/>
            <w:vMerge/>
          </w:tcPr>
          <w:p w14:paraId="46891DDF" w14:textId="77777777" w:rsidR="002744E3" w:rsidRDefault="002744E3"/>
        </w:tc>
        <w:tc>
          <w:tcPr>
            <w:tcW w:w="1361" w:type="dxa"/>
            <w:vAlign w:val="center"/>
          </w:tcPr>
          <w:p w14:paraId="154BC6F6" w14:textId="77777777" w:rsidR="002744E3" w:rsidRDefault="002744E3">
            <w:pPr>
              <w:pStyle w:val="ConsPlusNormal"/>
              <w:jc w:val="right"/>
            </w:pPr>
            <w:r>
              <w:t>530 922</w:t>
            </w:r>
          </w:p>
        </w:tc>
        <w:tc>
          <w:tcPr>
            <w:tcW w:w="1417" w:type="dxa"/>
            <w:vAlign w:val="center"/>
          </w:tcPr>
          <w:p w14:paraId="171C81C5" w14:textId="77777777" w:rsidR="002744E3" w:rsidRDefault="002744E3">
            <w:pPr>
              <w:pStyle w:val="ConsPlusNormal"/>
              <w:jc w:val="right"/>
            </w:pPr>
            <w:r>
              <w:t>138 028</w:t>
            </w:r>
          </w:p>
        </w:tc>
        <w:tc>
          <w:tcPr>
            <w:tcW w:w="1417" w:type="dxa"/>
            <w:vAlign w:val="center"/>
          </w:tcPr>
          <w:p w14:paraId="3BAB1119" w14:textId="77777777" w:rsidR="002744E3" w:rsidRDefault="002744E3">
            <w:pPr>
              <w:pStyle w:val="ConsPlusNormal"/>
              <w:jc w:val="right"/>
            </w:pPr>
            <w:r>
              <w:t>392 894</w:t>
            </w:r>
          </w:p>
        </w:tc>
      </w:tr>
      <w:tr w:rsidR="002744E3" w14:paraId="44933F13" w14:textId="77777777">
        <w:tc>
          <w:tcPr>
            <w:tcW w:w="560" w:type="dxa"/>
            <w:vAlign w:val="center"/>
          </w:tcPr>
          <w:p w14:paraId="397CADBA" w14:textId="77777777" w:rsidR="002744E3" w:rsidRDefault="002744E3">
            <w:pPr>
              <w:pStyle w:val="ConsPlusNormal"/>
            </w:pPr>
          </w:p>
        </w:tc>
        <w:tc>
          <w:tcPr>
            <w:tcW w:w="2999" w:type="dxa"/>
            <w:vAlign w:val="center"/>
          </w:tcPr>
          <w:p w14:paraId="7F21946E" w14:textId="77777777" w:rsidR="002744E3" w:rsidRDefault="002744E3">
            <w:pPr>
              <w:pStyle w:val="ConsPlusNormal"/>
              <w:jc w:val="both"/>
            </w:pPr>
            <w:r>
              <w:t>2023 год</w:t>
            </w:r>
          </w:p>
        </w:tc>
        <w:tc>
          <w:tcPr>
            <w:tcW w:w="1701" w:type="dxa"/>
            <w:vMerge/>
          </w:tcPr>
          <w:p w14:paraId="46483453" w14:textId="77777777" w:rsidR="002744E3" w:rsidRDefault="002744E3"/>
        </w:tc>
        <w:tc>
          <w:tcPr>
            <w:tcW w:w="1417" w:type="dxa"/>
            <w:vMerge/>
          </w:tcPr>
          <w:p w14:paraId="5B0C3170" w14:textId="77777777" w:rsidR="002744E3" w:rsidRDefault="002744E3"/>
        </w:tc>
        <w:tc>
          <w:tcPr>
            <w:tcW w:w="2438" w:type="dxa"/>
            <w:vMerge/>
          </w:tcPr>
          <w:p w14:paraId="7DD174FE" w14:textId="77777777" w:rsidR="002744E3" w:rsidRDefault="002744E3"/>
        </w:tc>
        <w:tc>
          <w:tcPr>
            <w:tcW w:w="1304" w:type="dxa"/>
            <w:vMerge/>
          </w:tcPr>
          <w:p w14:paraId="67823646" w14:textId="77777777" w:rsidR="002744E3" w:rsidRDefault="002744E3"/>
        </w:tc>
        <w:tc>
          <w:tcPr>
            <w:tcW w:w="2098" w:type="dxa"/>
            <w:vMerge/>
          </w:tcPr>
          <w:p w14:paraId="0968FAF8" w14:textId="77777777" w:rsidR="002744E3" w:rsidRDefault="002744E3"/>
        </w:tc>
        <w:tc>
          <w:tcPr>
            <w:tcW w:w="1361" w:type="dxa"/>
            <w:vAlign w:val="center"/>
          </w:tcPr>
          <w:p w14:paraId="1B709FE9" w14:textId="77777777" w:rsidR="002744E3" w:rsidRDefault="002744E3">
            <w:pPr>
              <w:pStyle w:val="ConsPlusNormal"/>
              <w:jc w:val="right"/>
            </w:pPr>
            <w:r>
              <w:t>0</w:t>
            </w:r>
          </w:p>
        </w:tc>
        <w:tc>
          <w:tcPr>
            <w:tcW w:w="1417" w:type="dxa"/>
            <w:vAlign w:val="center"/>
          </w:tcPr>
          <w:p w14:paraId="4AB380BD" w14:textId="77777777" w:rsidR="002744E3" w:rsidRDefault="002744E3">
            <w:pPr>
              <w:pStyle w:val="ConsPlusNormal"/>
              <w:jc w:val="right"/>
            </w:pPr>
            <w:r>
              <w:t>0</w:t>
            </w:r>
          </w:p>
        </w:tc>
        <w:tc>
          <w:tcPr>
            <w:tcW w:w="1417" w:type="dxa"/>
            <w:vAlign w:val="center"/>
          </w:tcPr>
          <w:p w14:paraId="635EBD5B" w14:textId="77777777" w:rsidR="002744E3" w:rsidRDefault="002744E3">
            <w:pPr>
              <w:pStyle w:val="ConsPlusNormal"/>
              <w:jc w:val="right"/>
            </w:pPr>
            <w:r>
              <w:t>0</w:t>
            </w:r>
          </w:p>
        </w:tc>
      </w:tr>
      <w:tr w:rsidR="002744E3" w14:paraId="014CCA8E" w14:textId="77777777">
        <w:tc>
          <w:tcPr>
            <w:tcW w:w="560" w:type="dxa"/>
            <w:vAlign w:val="center"/>
          </w:tcPr>
          <w:p w14:paraId="5FE78EC5" w14:textId="77777777" w:rsidR="002744E3" w:rsidRDefault="002744E3">
            <w:pPr>
              <w:pStyle w:val="ConsPlusNormal"/>
            </w:pPr>
          </w:p>
        </w:tc>
        <w:tc>
          <w:tcPr>
            <w:tcW w:w="2999" w:type="dxa"/>
            <w:vAlign w:val="center"/>
          </w:tcPr>
          <w:p w14:paraId="515D17B9" w14:textId="77777777" w:rsidR="002744E3" w:rsidRDefault="002744E3">
            <w:pPr>
              <w:pStyle w:val="ConsPlusNormal"/>
              <w:jc w:val="both"/>
            </w:pPr>
            <w:r>
              <w:t>2024 год</w:t>
            </w:r>
          </w:p>
        </w:tc>
        <w:tc>
          <w:tcPr>
            <w:tcW w:w="1701" w:type="dxa"/>
            <w:vMerge/>
          </w:tcPr>
          <w:p w14:paraId="7B63ED38" w14:textId="77777777" w:rsidR="002744E3" w:rsidRDefault="002744E3"/>
        </w:tc>
        <w:tc>
          <w:tcPr>
            <w:tcW w:w="1417" w:type="dxa"/>
            <w:vMerge/>
          </w:tcPr>
          <w:p w14:paraId="43907574" w14:textId="77777777" w:rsidR="002744E3" w:rsidRDefault="002744E3"/>
        </w:tc>
        <w:tc>
          <w:tcPr>
            <w:tcW w:w="2438" w:type="dxa"/>
            <w:vMerge/>
          </w:tcPr>
          <w:p w14:paraId="17F6C393" w14:textId="77777777" w:rsidR="002744E3" w:rsidRDefault="002744E3"/>
        </w:tc>
        <w:tc>
          <w:tcPr>
            <w:tcW w:w="1304" w:type="dxa"/>
            <w:vMerge/>
          </w:tcPr>
          <w:p w14:paraId="70B9AF79" w14:textId="77777777" w:rsidR="002744E3" w:rsidRDefault="002744E3"/>
        </w:tc>
        <w:tc>
          <w:tcPr>
            <w:tcW w:w="2098" w:type="dxa"/>
            <w:vMerge/>
          </w:tcPr>
          <w:p w14:paraId="1E8DA354" w14:textId="77777777" w:rsidR="002744E3" w:rsidRDefault="002744E3"/>
        </w:tc>
        <w:tc>
          <w:tcPr>
            <w:tcW w:w="1361" w:type="dxa"/>
            <w:vAlign w:val="center"/>
          </w:tcPr>
          <w:p w14:paraId="3ABF966C" w14:textId="77777777" w:rsidR="002744E3" w:rsidRDefault="002744E3">
            <w:pPr>
              <w:pStyle w:val="ConsPlusNormal"/>
              <w:jc w:val="right"/>
            </w:pPr>
            <w:r>
              <w:t>0</w:t>
            </w:r>
          </w:p>
        </w:tc>
        <w:tc>
          <w:tcPr>
            <w:tcW w:w="1417" w:type="dxa"/>
            <w:vAlign w:val="center"/>
          </w:tcPr>
          <w:p w14:paraId="62FA7CF5" w14:textId="77777777" w:rsidR="002744E3" w:rsidRDefault="002744E3">
            <w:pPr>
              <w:pStyle w:val="ConsPlusNormal"/>
              <w:jc w:val="right"/>
            </w:pPr>
            <w:r>
              <w:t>0</w:t>
            </w:r>
          </w:p>
        </w:tc>
        <w:tc>
          <w:tcPr>
            <w:tcW w:w="1417" w:type="dxa"/>
            <w:vAlign w:val="center"/>
          </w:tcPr>
          <w:p w14:paraId="3E98A709" w14:textId="77777777" w:rsidR="002744E3" w:rsidRDefault="002744E3">
            <w:pPr>
              <w:pStyle w:val="ConsPlusNormal"/>
              <w:jc w:val="right"/>
            </w:pPr>
            <w:r>
              <w:t>0</w:t>
            </w:r>
          </w:p>
        </w:tc>
      </w:tr>
      <w:tr w:rsidR="002744E3" w14:paraId="6DCDA367" w14:textId="77777777">
        <w:tc>
          <w:tcPr>
            <w:tcW w:w="560" w:type="dxa"/>
            <w:vAlign w:val="center"/>
          </w:tcPr>
          <w:p w14:paraId="7A036B98" w14:textId="77777777" w:rsidR="002744E3" w:rsidRDefault="002744E3">
            <w:pPr>
              <w:pStyle w:val="ConsPlusNormal"/>
              <w:jc w:val="center"/>
            </w:pPr>
            <w:r>
              <w:t>1</w:t>
            </w:r>
          </w:p>
        </w:tc>
        <w:tc>
          <w:tcPr>
            <w:tcW w:w="2999" w:type="dxa"/>
            <w:vAlign w:val="center"/>
          </w:tcPr>
          <w:p w14:paraId="7043A765" w14:textId="77777777" w:rsidR="002744E3" w:rsidRDefault="002744E3">
            <w:pPr>
              <w:pStyle w:val="ConsPlusNormal"/>
            </w:pPr>
            <w:r>
              <w:t>Спальный корпус на 150 мест Вилюйского психоневрологического дома-интерната в с. Сосновка Вилюйского района</w:t>
            </w:r>
          </w:p>
        </w:tc>
        <w:tc>
          <w:tcPr>
            <w:tcW w:w="1701" w:type="dxa"/>
            <w:vMerge w:val="restart"/>
            <w:vAlign w:val="center"/>
          </w:tcPr>
          <w:p w14:paraId="6E79B8C3" w14:textId="77777777" w:rsidR="002744E3" w:rsidRDefault="002744E3">
            <w:pPr>
              <w:pStyle w:val="ConsPlusNormal"/>
              <w:jc w:val="center"/>
            </w:pPr>
            <w:r>
              <w:t>2019 - 2021</w:t>
            </w:r>
          </w:p>
        </w:tc>
        <w:tc>
          <w:tcPr>
            <w:tcW w:w="1417" w:type="dxa"/>
            <w:vMerge w:val="restart"/>
            <w:vAlign w:val="center"/>
          </w:tcPr>
          <w:p w14:paraId="4EB20068" w14:textId="77777777" w:rsidR="002744E3" w:rsidRDefault="002744E3">
            <w:pPr>
              <w:pStyle w:val="ConsPlusNormal"/>
              <w:jc w:val="center"/>
            </w:pPr>
            <w:r>
              <w:t>434 163,9</w:t>
            </w:r>
          </w:p>
        </w:tc>
        <w:tc>
          <w:tcPr>
            <w:tcW w:w="2438" w:type="dxa"/>
            <w:vMerge w:val="restart"/>
            <w:vAlign w:val="center"/>
          </w:tcPr>
          <w:p w14:paraId="1DC68175" w14:textId="77777777" w:rsidR="002744E3" w:rsidRDefault="002744E3">
            <w:pPr>
              <w:pStyle w:val="ConsPlusNormal"/>
              <w:jc w:val="center"/>
            </w:pPr>
            <w:r>
              <w:t>От 05.06.2017 N 0141-16/ГЭ РС(Я) (N в Реестре 14-1-1-3-0174-17)</w:t>
            </w:r>
          </w:p>
        </w:tc>
        <w:tc>
          <w:tcPr>
            <w:tcW w:w="1304" w:type="dxa"/>
            <w:vMerge w:val="restart"/>
            <w:vAlign w:val="center"/>
          </w:tcPr>
          <w:p w14:paraId="636119A7" w14:textId="77777777" w:rsidR="002744E3" w:rsidRDefault="002744E3">
            <w:pPr>
              <w:pStyle w:val="ConsPlusNormal"/>
              <w:jc w:val="center"/>
            </w:pPr>
            <w:r>
              <w:t>150</w:t>
            </w:r>
          </w:p>
        </w:tc>
        <w:tc>
          <w:tcPr>
            <w:tcW w:w="2098" w:type="dxa"/>
            <w:vMerge w:val="restart"/>
            <w:vAlign w:val="center"/>
          </w:tcPr>
          <w:p w14:paraId="1F2205B2" w14:textId="77777777" w:rsidR="002744E3" w:rsidRDefault="002744E3">
            <w:pPr>
              <w:pStyle w:val="ConsPlusNormal"/>
              <w:jc w:val="center"/>
            </w:pPr>
            <w:r>
              <w:t>ГКУ "Служба государственного заказчика РС(Я)"</w:t>
            </w:r>
          </w:p>
        </w:tc>
        <w:tc>
          <w:tcPr>
            <w:tcW w:w="1361" w:type="dxa"/>
            <w:vAlign w:val="center"/>
          </w:tcPr>
          <w:p w14:paraId="774131F6" w14:textId="77777777" w:rsidR="002744E3" w:rsidRDefault="002744E3">
            <w:pPr>
              <w:pStyle w:val="ConsPlusNormal"/>
              <w:jc w:val="right"/>
            </w:pPr>
            <w:r>
              <w:t>259 573</w:t>
            </w:r>
          </w:p>
        </w:tc>
        <w:tc>
          <w:tcPr>
            <w:tcW w:w="1417" w:type="dxa"/>
            <w:vAlign w:val="center"/>
          </w:tcPr>
          <w:p w14:paraId="1B26A254" w14:textId="77777777" w:rsidR="002744E3" w:rsidRDefault="002744E3">
            <w:pPr>
              <w:pStyle w:val="ConsPlusNormal"/>
              <w:jc w:val="right"/>
            </w:pPr>
            <w:r>
              <w:t>18 287</w:t>
            </w:r>
          </w:p>
        </w:tc>
        <w:tc>
          <w:tcPr>
            <w:tcW w:w="1417" w:type="dxa"/>
            <w:vAlign w:val="center"/>
          </w:tcPr>
          <w:p w14:paraId="342E4303" w14:textId="77777777" w:rsidR="002744E3" w:rsidRDefault="002744E3">
            <w:pPr>
              <w:pStyle w:val="ConsPlusNormal"/>
              <w:jc w:val="right"/>
            </w:pPr>
            <w:r>
              <w:t>241 286</w:t>
            </w:r>
          </w:p>
        </w:tc>
      </w:tr>
      <w:tr w:rsidR="002744E3" w14:paraId="3A554993" w14:textId="77777777">
        <w:tc>
          <w:tcPr>
            <w:tcW w:w="560" w:type="dxa"/>
            <w:vAlign w:val="center"/>
          </w:tcPr>
          <w:p w14:paraId="0502940B" w14:textId="77777777" w:rsidR="002744E3" w:rsidRDefault="002744E3">
            <w:pPr>
              <w:pStyle w:val="ConsPlusNormal"/>
            </w:pPr>
          </w:p>
        </w:tc>
        <w:tc>
          <w:tcPr>
            <w:tcW w:w="2999" w:type="dxa"/>
            <w:vAlign w:val="center"/>
          </w:tcPr>
          <w:p w14:paraId="4EF61395" w14:textId="77777777" w:rsidR="002744E3" w:rsidRDefault="002744E3">
            <w:pPr>
              <w:pStyle w:val="ConsPlusNormal"/>
              <w:jc w:val="both"/>
            </w:pPr>
            <w:r>
              <w:t>2020 год</w:t>
            </w:r>
          </w:p>
        </w:tc>
        <w:tc>
          <w:tcPr>
            <w:tcW w:w="1701" w:type="dxa"/>
            <w:vMerge/>
          </w:tcPr>
          <w:p w14:paraId="515A0DB3" w14:textId="77777777" w:rsidR="002744E3" w:rsidRDefault="002744E3"/>
        </w:tc>
        <w:tc>
          <w:tcPr>
            <w:tcW w:w="1417" w:type="dxa"/>
            <w:vMerge/>
          </w:tcPr>
          <w:p w14:paraId="06CC6C50" w14:textId="77777777" w:rsidR="002744E3" w:rsidRDefault="002744E3"/>
        </w:tc>
        <w:tc>
          <w:tcPr>
            <w:tcW w:w="2438" w:type="dxa"/>
            <w:vMerge/>
          </w:tcPr>
          <w:p w14:paraId="6B63FC32" w14:textId="77777777" w:rsidR="002744E3" w:rsidRDefault="002744E3"/>
        </w:tc>
        <w:tc>
          <w:tcPr>
            <w:tcW w:w="1304" w:type="dxa"/>
            <w:vMerge/>
          </w:tcPr>
          <w:p w14:paraId="75CF00C6" w14:textId="77777777" w:rsidR="002744E3" w:rsidRDefault="002744E3"/>
        </w:tc>
        <w:tc>
          <w:tcPr>
            <w:tcW w:w="2098" w:type="dxa"/>
            <w:vMerge/>
          </w:tcPr>
          <w:p w14:paraId="215D9A73" w14:textId="77777777" w:rsidR="002744E3" w:rsidRDefault="002744E3"/>
        </w:tc>
        <w:tc>
          <w:tcPr>
            <w:tcW w:w="1361" w:type="dxa"/>
            <w:vAlign w:val="center"/>
          </w:tcPr>
          <w:p w14:paraId="1EFB049F" w14:textId="77777777" w:rsidR="002744E3" w:rsidRDefault="002744E3">
            <w:pPr>
              <w:pStyle w:val="ConsPlusNormal"/>
              <w:jc w:val="right"/>
            </w:pPr>
            <w:r>
              <w:t>234 729</w:t>
            </w:r>
          </w:p>
        </w:tc>
        <w:tc>
          <w:tcPr>
            <w:tcW w:w="1417" w:type="dxa"/>
            <w:vAlign w:val="center"/>
          </w:tcPr>
          <w:p w14:paraId="1EED0F3F" w14:textId="77777777" w:rsidR="002744E3" w:rsidRDefault="002744E3">
            <w:pPr>
              <w:pStyle w:val="ConsPlusNormal"/>
              <w:jc w:val="right"/>
            </w:pPr>
            <w:r>
              <w:t>2 347</w:t>
            </w:r>
          </w:p>
        </w:tc>
        <w:tc>
          <w:tcPr>
            <w:tcW w:w="1417" w:type="dxa"/>
            <w:vAlign w:val="center"/>
          </w:tcPr>
          <w:p w14:paraId="076EA24E" w14:textId="77777777" w:rsidR="002744E3" w:rsidRDefault="002744E3">
            <w:pPr>
              <w:pStyle w:val="ConsPlusNormal"/>
              <w:jc w:val="right"/>
            </w:pPr>
            <w:r>
              <w:t>232 382</w:t>
            </w:r>
          </w:p>
        </w:tc>
      </w:tr>
      <w:tr w:rsidR="002744E3" w14:paraId="700E6D05" w14:textId="77777777">
        <w:tc>
          <w:tcPr>
            <w:tcW w:w="560" w:type="dxa"/>
            <w:vAlign w:val="center"/>
          </w:tcPr>
          <w:p w14:paraId="74F471ED" w14:textId="77777777" w:rsidR="002744E3" w:rsidRDefault="002744E3">
            <w:pPr>
              <w:pStyle w:val="ConsPlusNormal"/>
            </w:pPr>
          </w:p>
        </w:tc>
        <w:tc>
          <w:tcPr>
            <w:tcW w:w="2999" w:type="dxa"/>
            <w:vAlign w:val="center"/>
          </w:tcPr>
          <w:p w14:paraId="60C39605" w14:textId="77777777" w:rsidR="002744E3" w:rsidRDefault="002744E3">
            <w:pPr>
              <w:pStyle w:val="ConsPlusNormal"/>
              <w:jc w:val="both"/>
            </w:pPr>
            <w:r>
              <w:t>2021 год</w:t>
            </w:r>
          </w:p>
        </w:tc>
        <w:tc>
          <w:tcPr>
            <w:tcW w:w="1701" w:type="dxa"/>
            <w:vMerge/>
          </w:tcPr>
          <w:p w14:paraId="4A5F20A6" w14:textId="77777777" w:rsidR="002744E3" w:rsidRDefault="002744E3"/>
        </w:tc>
        <w:tc>
          <w:tcPr>
            <w:tcW w:w="1417" w:type="dxa"/>
            <w:vMerge/>
          </w:tcPr>
          <w:p w14:paraId="3E744A2F" w14:textId="77777777" w:rsidR="002744E3" w:rsidRDefault="002744E3"/>
        </w:tc>
        <w:tc>
          <w:tcPr>
            <w:tcW w:w="2438" w:type="dxa"/>
            <w:vMerge/>
          </w:tcPr>
          <w:p w14:paraId="0E4ECAAA" w14:textId="77777777" w:rsidR="002744E3" w:rsidRDefault="002744E3"/>
        </w:tc>
        <w:tc>
          <w:tcPr>
            <w:tcW w:w="1304" w:type="dxa"/>
            <w:vMerge/>
          </w:tcPr>
          <w:p w14:paraId="7FC18A36" w14:textId="77777777" w:rsidR="002744E3" w:rsidRDefault="002744E3"/>
        </w:tc>
        <w:tc>
          <w:tcPr>
            <w:tcW w:w="2098" w:type="dxa"/>
            <w:vMerge/>
          </w:tcPr>
          <w:p w14:paraId="3EE02B22" w14:textId="77777777" w:rsidR="002744E3" w:rsidRDefault="002744E3"/>
        </w:tc>
        <w:tc>
          <w:tcPr>
            <w:tcW w:w="1361" w:type="dxa"/>
            <w:vAlign w:val="center"/>
          </w:tcPr>
          <w:p w14:paraId="38E39862" w14:textId="77777777" w:rsidR="002744E3" w:rsidRDefault="002744E3">
            <w:pPr>
              <w:pStyle w:val="ConsPlusNormal"/>
              <w:jc w:val="right"/>
            </w:pPr>
            <w:r>
              <w:t>24 844</w:t>
            </w:r>
          </w:p>
        </w:tc>
        <w:tc>
          <w:tcPr>
            <w:tcW w:w="1417" w:type="dxa"/>
            <w:vAlign w:val="center"/>
          </w:tcPr>
          <w:p w14:paraId="0E59CA10" w14:textId="77777777" w:rsidR="002744E3" w:rsidRDefault="002744E3">
            <w:pPr>
              <w:pStyle w:val="ConsPlusNormal"/>
              <w:jc w:val="right"/>
            </w:pPr>
            <w:r>
              <w:t>15 940</w:t>
            </w:r>
          </w:p>
        </w:tc>
        <w:tc>
          <w:tcPr>
            <w:tcW w:w="1417" w:type="dxa"/>
            <w:vAlign w:val="center"/>
          </w:tcPr>
          <w:p w14:paraId="25A96EDA" w14:textId="77777777" w:rsidR="002744E3" w:rsidRDefault="002744E3">
            <w:pPr>
              <w:pStyle w:val="ConsPlusNormal"/>
              <w:jc w:val="right"/>
            </w:pPr>
            <w:r>
              <w:t>8 904</w:t>
            </w:r>
          </w:p>
        </w:tc>
      </w:tr>
      <w:tr w:rsidR="002744E3" w14:paraId="1EFE395B" w14:textId="77777777">
        <w:tc>
          <w:tcPr>
            <w:tcW w:w="560" w:type="dxa"/>
            <w:vAlign w:val="center"/>
          </w:tcPr>
          <w:p w14:paraId="7479521F" w14:textId="77777777" w:rsidR="002744E3" w:rsidRDefault="002744E3">
            <w:pPr>
              <w:pStyle w:val="ConsPlusNormal"/>
            </w:pPr>
          </w:p>
        </w:tc>
        <w:tc>
          <w:tcPr>
            <w:tcW w:w="2999" w:type="dxa"/>
            <w:vAlign w:val="center"/>
          </w:tcPr>
          <w:p w14:paraId="6D507275" w14:textId="77777777" w:rsidR="002744E3" w:rsidRDefault="002744E3">
            <w:pPr>
              <w:pStyle w:val="ConsPlusNormal"/>
              <w:jc w:val="both"/>
            </w:pPr>
            <w:r>
              <w:t>2022 год</w:t>
            </w:r>
          </w:p>
        </w:tc>
        <w:tc>
          <w:tcPr>
            <w:tcW w:w="1701" w:type="dxa"/>
            <w:vMerge/>
          </w:tcPr>
          <w:p w14:paraId="4243F4CE" w14:textId="77777777" w:rsidR="002744E3" w:rsidRDefault="002744E3"/>
        </w:tc>
        <w:tc>
          <w:tcPr>
            <w:tcW w:w="1417" w:type="dxa"/>
            <w:vMerge/>
          </w:tcPr>
          <w:p w14:paraId="441357E1" w14:textId="77777777" w:rsidR="002744E3" w:rsidRDefault="002744E3"/>
        </w:tc>
        <w:tc>
          <w:tcPr>
            <w:tcW w:w="2438" w:type="dxa"/>
            <w:vMerge/>
          </w:tcPr>
          <w:p w14:paraId="351F32CC" w14:textId="77777777" w:rsidR="002744E3" w:rsidRDefault="002744E3"/>
        </w:tc>
        <w:tc>
          <w:tcPr>
            <w:tcW w:w="1304" w:type="dxa"/>
            <w:vMerge/>
          </w:tcPr>
          <w:p w14:paraId="08EC90B5" w14:textId="77777777" w:rsidR="002744E3" w:rsidRDefault="002744E3"/>
        </w:tc>
        <w:tc>
          <w:tcPr>
            <w:tcW w:w="2098" w:type="dxa"/>
            <w:vMerge/>
          </w:tcPr>
          <w:p w14:paraId="76782600" w14:textId="77777777" w:rsidR="002744E3" w:rsidRDefault="002744E3"/>
        </w:tc>
        <w:tc>
          <w:tcPr>
            <w:tcW w:w="1361" w:type="dxa"/>
            <w:vAlign w:val="center"/>
          </w:tcPr>
          <w:p w14:paraId="7A56BB51" w14:textId="77777777" w:rsidR="002744E3" w:rsidRDefault="002744E3">
            <w:pPr>
              <w:pStyle w:val="ConsPlusNormal"/>
              <w:jc w:val="right"/>
            </w:pPr>
            <w:r>
              <w:t>0</w:t>
            </w:r>
          </w:p>
        </w:tc>
        <w:tc>
          <w:tcPr>
            <w:tcW w:w="1417" w:type="dxa"/>
            <w:vAlign w:val="center"/>
          </w:tcPr>
          <w:p w14:paraId="6C5D133A" w14:textId="77777777" w:rsidR="002744E3" w:rsidRDefault="002744E3">
            <w:pPr>
              <w:pStyle w:val="ConsPlusNormal"/>
              <w:jc w:val="right"/>
            </w:pPr>
            <w:r>
              <w:t>0</w:t>
            </w:r>
          </w:p>
        </w:tc>
        <w:tc>
          <w:tcPr>
            <w:tcW w:w="1417" w:type="dxa"/>
            <w:vAlign w:val="center"/>
          </w:tcPr>
          <w:p w14:paraId="49B77B33" w14:textId="77777777" w:rsidR="002744E3" w:rsidRDefault="002744E3">
            <w:pPr>
              <w:pStyle w:val="ConsPlusNormal"/>
            </w:pPr>
          </w:p>
        </w:tc>
      </w:tr>
      <w:tr w:rsidR="002744E3" w14:paraId="1D7110AE" w14:textId="77777777">
        <w:tc>
          <w:tcPr>
            <w:tcW w:w="560" w:type="dxa"/>
            <w:vAlign w:val="center"/>
          </w:tcPr>
          <w:p w14:paraId="19EB2C21" w14:textId="77777777" w:rsidR="002744E3" w:rsidRDefault="002744E3">
            <w:pPr>
              <w:pStyle w:val="ConsPlusNormal"/>
            </w:pPr>
          </w:p>
        </w:tc>
        <w:tc>
          <w:tcPr>
            <w:tcW w:w="2999" w:type="dxa"/>
            <w:vAlign w:val="center"/>
          </w:tcPr>
          <w:p w14:paraId="6E08C02F" w14:textId="77777777" w:rsidR="002744E3" w:rsidRDefault="002744E3">
            <w:pPr>
              <w:pStyle w:val="ConsPlusNormal"/>
              <w:jc w:val="both"/>
            </w:pPr>
            <w:r>
              <w:t>2023 год</w:t>
            </w:r>
          </w:p>
        </w:tc>
        <w:tc>
          <w:tcPr>
            <w:tcW w:w="1701" w:type="dxa"/>
            <w:vMerge/>
          </w:tcPr>
          <w:p w14:paraId="60C1AEE1" w14:textId="77777777" w:rsidR="002744E3" w:rsidRDefault="002744E3"/>
        </w:tc>
        <w:tc>
          <w:tcPr>
            <w:tcW w:w="1417" w:type="dxa"/>
            <w:vMerge/>
          </w:tcPr>
          <w:p w14:paraId="015EC57C" w14:textId="77777777" w:rsidR="002744E3" w:rsidRDefault="002744E3"/>
        </w:tc>
        <w:tc>
          <w:tcPr>
            <w:tcW w:w="2438" w:type="dxa"/>
            <w:vMerge/>
          </w:tcPr>
          <w:p w14:paraId="2BCACE0F" w14:textId="77777777" w:rsidR="002744E3" w:rsidRDefault="002744E3"/>
        </w:tc>
        <w:tc>
          <w:tcPr>
            <w:tcW w:w="1304" w:type="dxa"/>
            <w:vMerge/>
          </w:tcPr>
          <w:p w14:paraId="1E4FEF24" w14:textId="77777777" w:rsidR="002744E3" w:rsidRDefault="002744E3"/>
        </w:tc>
        <w:tc>
          <w:tcPr>
            <w:tcW w:w="2098" w:type="dxa"/>
            <w:vMerge/>
          </w:tcPr>
          <w:p w14:paraId="7B960750" w14:textId="77777777" w:rsidR="002744E3" w:rsidRDefault="002744E3"/>
        </w:tc>
        <w:tc>
          <w:tcPr>
            <w:tcW w:w="1361" w:type="dxa"/>
            <w:vAlign w:val="center"/>
          </w:tcPr>
          <w:p w14:paraId="45A37858" w14:textId="77777777" w:rsidR="002744E3" w:rsidRDefault="002744E3">
            <w:pPr>
              <w:pStyle w:val="ConsPlusNormal"/>
              <w:jc w:val="right"/>
            </w:pPr>
            <w:r>
              <w:t>0</w:t>
            </w:r>
          </w:p>
        </w:tc>
        <w:tc>
          <w:tcPr>
            <w:tcW w:w="1417" w:type="dxa"/>
            <w:vAlign w:val="center"/>
          </w:tcPr>
          <w:p w14:paraId="2B4C95F8" w14:textId="77777777" w:rsidR="002744E3" w:rsidRDefault="002744E3">
            <w:pPr>
              <w:pStyle w:val="ConsPlusNormal"/>
              <w:jc w:val="right"/>
            </w:pPr>
            <w:r>
              <w:t>0</w:t>
            </w:r>
          </w:p>
        </w:tc>
        <w:tc>
          <w:tcPr>
            <w:tcW w:w="1417" w:type="dxa"/>
            <w:vAlign w:val="center"/>
          </w:tcPr>
          <w:p w14:paraId="3422284E" w14:textId="77777777" w:rsidR="002744E3" w:rsidRDefault="002744E3">
            <w:pPr>
              <w:pStyle w:val="ConsPlusNormal"/>
            </w:pPr>
          </w:p>
        </w:tc>
      </w:tr>
      <w:tr w:rsidR="002744E3" w14:paraId="6403A082" w14:textId="77777777">
        <w:tc>
          <w:tcPr>
            <w:tcW w:w="560" w:type="dxa"/>
            <w:vAlign w:val="center"/>
          </w:tcPr>
          <w:p w14:paraId="15999C9C" w14:textId="77777777" w:rsidR="002744E3" w:rsidRDefault="002744E3">
            <w:pPr>
              <w:pStyle w:val="ConsPlusNormal"/>
            </w:pPr>
          </w:p>
        </w:tc>
        <w:tc>
          <w:tcPr>
            <w:tcW w:w="2999" w:type="dxa"/>
            <w:vAlign w:val="center"/>
          </w:tcPr>
          <w:p w14:paraId="4119C565" w14:textId="77777777" w:rsidR="002744E3" w:rsidRDefault="002744E3">
            <w:pPr>
              <w:pStyle w:val="ConsPlusNormal"/>
              <w:jc w:val="both"/>
            </w:pPr>
            <w:r>
              <w:t>2024 год</w:t>
            </w:r>
          </w:p>
        </w:tc>
        <w:tc>
          <w:tcPr>
            <w:tcW w:w="1701" w:type="dxa"/>
            <w:vMerge/>
          </w:tcPr>
          <w:p w14:paraId="14B67A6D" w14:textId="77777777" w:rsidR="002744E3" w:rsidRDefault="002744E3"/>
        </w:tc>
        <w:tc>
          <w:tcPr>
            <w:tcW w:w="1417" w:type="dxa"/>
            <w:vMerge/>
          </w:tcPr>
          <w:p w14:paraId="37836D0F" w14:textId="77777777" w:rsidR="002744E3" w:rsidRDefault="002744E3"/>
        </w:tc>
        <w:tc>
          <w:tcPr>
            <w:tcW w:w="2438" w:type="dxa"/>
            <w:vMerge/>
          </w:tcPr>
          <w:p w14:paraId="47FB9A89" w14:textId="77777777" w:rsidR="002744E3" w:rsidRDefault="002744E3"/>
        </w:tc>
        <w:tc>
          <w:tcPr>
            <w:tcW w:w="1304" w:type="dxa"/>
            <w:vMerge/>
          </w:tcPr>
          <w:p w14:paraId="1A645B8E" w14:textId="77777777" w:rsidR="002744E3" w:rsidRDefault="002744E3"/>
        </w:tc>
        <w:tc>
          <w:tcPr>
            <w:tcW w:w="2098" w:type="dxa"/>
            <w:vMerge/>
          </w:tcPr>
          <w:p w14:paraId="17190BA3" w14:textId="77777777" w:rsidR="002744E3" w:rsidRDefault="002744E3"/>
        </w:tc>
        <w:tc>
          <w:tcPr>
            <w:tcW w:w="1361" w:type="dxa"/>
            <w:vAlign w:val="center"/>
          </w:tcPr>
          <w:p w14:paraId="36E036C5" w14:textId="77777777" w:rsidR="002744E3" w:rsidRDefault="002744E3">
            <w:pPr>
              <w:pStyle w:val="ConsPlusNormal"/>
              <w:jc w:val="right"/>
            </w:pPr>
            <w:r>
              <w:t>0</w:t>
            </w:r>
          </w:p>
        </w:tc>
        <w:tc>
          <w:tcPr>
            <w:tcW w:w="1417" w:type="dxa"/>
            <w:vAlign w:val="center"/>
          </w:tcPr>
          <w:p w14:paraId="52A1F324" w14:textId="77777777" w:rsidR="002744E3" w:rsidRDefault="002744E3">
            <w:pPr>
              <w:pStyle w:val="ConsPlusNormal"/>
            </w:pPr>
          </w:p>
        </w:tc>
        <w:tc>
          <w:tcPr>
            <w:tcW w:w="1417" w:type="dxa"/>
            <w:vAlign w:val="center"/>
          </w:tcPr>
          <w:p w14:paraId="29F9822C" w14:textId="77777777" w:rsidR="002744E3" w:rsidRDefault="002744E3">
            <w:pPr>
              <w:pStyle w:val="ConsPlusNormal"/>
            </w:pPr>
          </w:p>
        </w:tc>
      </w:tr>
      <w:tr w:rsidR="002744E3" w14:paraId="73C53688" w14:textId="77777777">
        <w:tc>
          <w:tcPr>
            <w:tcW w:w="560" w:type="dxa"/>
            <w:vAlign w:val="center"/>
          </w:tcPr>
          <w:p w14:paraId="7A3182D9" w14:textId="77777777" w:rsidR="002744E3" w:rsidRDefault="002744E3">
            <w:pPr>
              <w:pStyle w:val="ConsPlusNormal"/>
              <w:jc w:val="center"/>
            </w:pPr>
            <w:r>
              <w:lastRenderedPageBreak/>
              <w:t>2</w:t>
            </w:r>
          </w:p>
        </w:tc>
        <w:tc>
          <w:tcPr>
            <w:tcW w:w="2999" w:type="dxa"/>
            <w:vAlign w:val="center"/>
          </w:tcPr>
          <w:p w14:paraId="5875C70D" w14:textId="77777777" w:rsidR="002744E3" w:rsidRDefault="002744E3">
            <w:pPr>
              <w:pStyle w:val="ConsPlusNormal"/>
            </w:pPr>
            <w:r>
              <w:t xml:space="preserve">Строительство спального корпуса на 200 мест для стационарного социального обслуживания престарелых и инвалидов в г. Олекминске </w:t>
            </w:r>
            <w:proofErr w:type="spellStart"/>
            <w:r>
              <w:t>Олекминского</w:t>
            </w:r>
            <w:proofErr w:type="spellEnd"/>
            <w:r>
              <w:t xml:space="preserve"> района</w:t>
            </w:r>
          </w:p>
        </w:tc>
        <w:tc>
          <w:tcPr>
            <w:tcW w:w="1701" w:type="dxa"/>
            <w:vMerge w:val="restart"/>
            <w:vAlign w:val="center"/>
          </w:tcPr>
          <w:p w14:paraId="39622041" w14:textId="77777777" w:rsidR="002744E3" w:rsidRDefault="002744E3">
            <w:pPr>
              <w:pStyle w:val="ConsPlusNormal"/>
              <w:jc w:val="center"/>
            </w:pPr>
            <w:r>
              <w:t>2020 - 2022</w:t>
            </w:r>
          </w:p>
        </w:tc>
        <w:tc>
          <w:tcPr>
            <w:tcW w:w="1417" w:type="dxa"/>
            <w:vMerge w:val="restart"/>
            <w:vAlign w:val="center"/>
          </w:tcPr>
          <w:p w14:paraId="047C31FD" w14:textId="77777777" w:rsidR="002744E3" w:rsidRDefault="002744E3">
            <w:pPr>
              <w:pStyle w:val="ConsPlusNormal"/>
              <w:jc w:val="center"/>
            </w:pPr>
            <w:r>
              <w:t>666 294,1</w:t>
            </w:r>
          </w:p>
        </w:tc>
        <w:tc>
          <w:tcPr>
            <w:tcW w:w="2438" w:type="dxa"/>
            <w:vMerge w:val="restart"/>
            <w:vAlign w:val="center"/>
          </w:tcPr>
          <w:p w14:paraId="2B965841" w14:textId="77777777" w:rsidR="002744E3" w:rsidRDefault="002744E3">
            <w:pPr>
              <w:pStyle w:val="ConsPlusNormal"/>
              <w:jc w:val="center"/>
            </w:pPr>
            <w:r>
              <w:t>N раздела Реестра в ГИС ЕГРЗ N 14-1-1-3-032364-2019 от 21.11.2019</w:t>
            </w:r>
          </w:p>
        </w:tc>
        <w:tc>
          <w:tcPr>
            <w:tcW w:w="1304" w:type="dxa"/>
            <w:vMerge w:val="restart"/>
            <w:vAlign w:val="center"/>
          </w:tcPr>
          <w:p w14:paraId="41C488EF" w14:textId="77777777" w:rsidR="002744E3" w:rsidRDefault="002744E3">
            <w:pPr>
              <w:pStyle w:val="ConsPlusNormal"/>
              <w:jc w:val="center"/>
            </w:pPr>
            <w:r>
              <w:t>200</w:t>
            </w:r>
          </w:p>
        </w:tc>
        <w:tc>
          <w:tcPr>
            <w:tcW w:w="2098" w:type="dxa"/>
            <w:vMerge w:val="restart"/>
            <w:vAlign w:val="center"/>
          </w:tcPr>
          <w:p w14:paraId="2BC61211" w14:textId="77777777" w:rsidR="002744E3" w:rsidRDefault="002744E3">
            <w:pPr>
              <w:pStyle w:val="ConsPlusNormal"/>
              <w:jc w:val="center"/>
            </w:pPr>
            <w:r>
              <w:t>ГКУ "Служба государственного заказчика РС(Я)"</w:t>
            </w:r>
          </w:p>
        </w:tc>
        <w:tc>
          <w:tcPr>
            <w:tcW w:w="1361" w:type="dxa"/>
            <w:vAlign w:val="center"/>
          </w:tcPr>
          <w:p w14:paraId="68AFD676" w14:textId="77777777" w:rsidR="002744E3" w:rsidRDefault="002744E3">
            <w:pPr>
              <w:pStyle w:val="ConsPlusNormal"/>
              <w:jc w:val="right"/>
            </w:pPr>
            <w:r>
              <w:t>874 044</w:t>
            </w:r>
          </w:p>
        </w:tc>
        <w:tc>
          <w:tcPr>
            <w:tcW w:w="1417" w:type="dxa"/>
            <w:vAlign w:val="center"/>
          </w:tcPr>
          <w:p w14:paraId="3CC3673A" w14:textId="77777777" w:rsidR="002744E3" w:rsidRDefault="002744E3">
            <w:pPr>
              <w:pStyle w:val="ConsPlusNormal"/>
              <w:jc w:val="right"/>
            </w:pPr>
            <w:r>
              <w:t>141 459</w:t>
            </w:r>
          </w:p>
        </w:tc>
        <w:tc>
          <w:tcPr>
            <w:tcW w:w="1417" w:type="dxa"/>
            <w:vAlign w:val="center"/>
          </w:tcPr>
          <w:p w14:paraId="2F5BE74D" w14:textId="77777777" w:rsidR="002744E3" w:rsidRDefault="002744E3">
            <w:pPr>
              <w:pStyle w:val="ConsPlusNormal"/>
              <w:jc w:val="right"/>
            </w:pPr>
            <w:r>
              <w:t>732 585</w:t>
            </w:r>
          </w:p>
        </w:tc>
      </w:tr>
      <w:tr w:rsidR="002744E3" w14:paraId="0F343B5F" w14:textId="77777777">
        <w:tc>
          <w:tcPr>
            <w:tcW w:w="560" w:type="dxa"/>
            <w:vAlign w:val="center"/>
          </w:tcPr>
          <w:p w14:paraId="6FC9FD22" w14:textId="77777777" w:rsidR="002744E3" w:rsidRDefault="002744E3">
            <w:pPr>
              <w:pStyle w:val="ConsPlusNormal"/>
            </w:pPr>
          </w:p>
        </w:tc>
        <w:tc>
          <w:tcPr>
            <w:tcW w:w="2999" w:type="dxa"/>
            <w:vAlign w:val="center"/>
          </w:tcPr>
          <w:p w14:paraId="3300F9C3" w14:textId="77777777" w:rsidR="002744E3" w:rsidRDefault="002744E3">
            <w:pPr>
              <w:pStyle w:val="ConsPlusNormal"/>
              <w:jc w:val="both"/>
            </w:pPr>
            <w:r>
              <w:t>2020 год</w:t>
            </w:r>
          </w:p>
        </w:tc>
        <w:tc>
          <w:tcPr>
            <w:tcW w:w="1701" w:type="dxa"/>
            <w:vMerge/>
          </w:tcPr>
          <w:p w14:paraId="477A83C8" w14:textId="77777777" w:rsidR="002744E3" w:rsidRDefault="002744E3"/>
        </w:tc>
        <w:tc>
          <w:tcPr>
            <w:tcW w:w="1417" w:type="dxa"/>
            <w:vMerge/>
          </w:tcPr>
          <w:p w14:paraId="421E769C" w14:textId="77777777" w:rsidR="002744E3" w:rsidRDefault="002744E3"/>
        </w:tc>
        <w:tc>
          <w:tcPr>
            <w:tcW w:w="2438" w:type="dxa"/>
            <w:vMerge/>
          </w:tcPr>
          <w:p w14:paraId="25B9082E" w14:textId="77777777" w:rsidR="002744E3" w:rsidRDefault="002744E3"/>
        </w:tc>
        <w:tc>
          <w:tcPr>
            <w:tcW w:w="1304" w:type="dxa"/>
            <w:vMerge/>
          </w:tcPr>
          <w:p w14:paraId="467B8774" w14:textId="77777777" w:rsidR="002744E3" w:rsidRDefault="002744E3"/>
        </w:tc>
        <w:tc>
          <w:tcPr>
            <w:tcW w:w="2098" w:type="dxa"/>
            <w:vMerge/>
          </w:tcPr>
          <w:p w14:paraId="0C085691" w14:textId="77777777" w:rsidR="002744E3" w:rsidRDefault="002744E3"/>
        </w:tc>
        <w:tc>
          <w:tcPr>
            <w:tcW w:w="1361" w:type="dxa"/>
            <w:vAlign w:val="center"/>
          </w:tcPr>
          <w:p w14:paraId="36EDC1F5" w14:textId="77777777" w:rsidR="002744E3" w:rsidRDefault="002744E3">
            <w:pPr>
              <w:pStyle w:val="ConsPlusNormal"/>
              <w:jc w:val="right"/>
            </w:pPr>
            <w:r>
              <w:t>110 101</w:t>
            </w:r>
          </w:p>
        </w:tc>
        <w:tc>
          <w:tcPr>
            <w:tcW w:w="1417" w:type="dxa"/>
            <w:vAlign w:val="center"/>
          </w:tcPr>
          <w:p w14:paraId="5A36A034" w14:textId="77777777" w:rsidR="002744E3" w:rsidRDefault="002744E3">
            <w:pPr>
              <w:pStyle w:val="ConsPlusNormal"/>
              <w:jc w:val="right"/>
            </w:pPr>
            <w:r>
              <w:t>1 101</w:t>
            </w:r>
          </w:p>
        </w:tc>
        <w:tc>
          <w:tcPr>
            <w:tcW w:w="1417" w:type="dxa"/>
            <w:vAlign w:val="center"/>
          </w:tcPr>
          <w:p w14:paraId="7CACE0AD" w14:textId="77777777" w:rsidR="002744E3" w:rsidRDefault="002744E3">
            <w:pPr>
              <w:pStyle w:val="ConsPlusNormal"/>
              <w:jc w:val="right"/>
            </w:pPr>
            <w:r>
              <w:t>109 000</w:t>
            </w:r>
          </w:p>
        </w:tc>
      </w:tr>
      <w:tr w:rsidR="002744E3" w14:paraId="5EAFBD41" w14:textId="77777777">
        <w:tc>
          <w:tcPr>
            <w:tcW w:w="560" w:type="dxa"/>
            <w:vAlign w:val="center"/>
          </w:tcPr>
          <w:p w14:paraId="61D65BFD" w14:textId="77777777" w:rsidR="002744E3" w:rsidRDefault="002744E3">
            <w:pPr>
              <w:pStyle w:val="ConsPlusNormal"/>
            </w:pPr>
          </w:p>
        </w:tc>
        <w:tc>
          <w:tcPr>
            <w:tcW w:w="2999" w:type="dxa"/>
            <w:vAlign w:val="center"/>
          </w:tcPr>
          <w:p w14:paraId="7793E6C1" w14:textId="77777777" w:rsidR="002744E3" w:rsidRDefault="002744E3">
            <w:pPr>
              <w:pStyle w:val="ConsPlusNormal"/>
              <w:jc w:val="both"/>
            </w:pPr>
            <w:r>
              <w:t>2021 год</w:t>
            </w:r>
          </w:p>
        </w:tc>
        <w:tc>
          <w:tcPr>
            <w:tcW w:w="1701" w:type="dxa"/>
            <w:vMerge/>
          </w:tcPr>
          <w:p w14:paraId="00085EE5" w14:textId="77777777" w:rsidR="002744E3" w:rsidRDefault="002744E3"/>
        </w:tc>
        <w:tc>
          <w:tcPr>
            <w:tcW w:w="1417" w:type="dxa"/>
            <w:vMerge/>
          </w:tcPr>
          <w:p w14:paraId="5C2D3681" w14:textId="77777777" w:rsidR="002744E3" w:rsidRDefault="002744E3"/>
        </w:tc>
        <w:tc>
          <w:tcPr>
            <w:tcW w:w="2438" w:type="dxa"/>
            <w:vMerge/>
          </w:tcPr>
          <w:p w14:paraId="4D90DF5C" w14:textId="77777777" w:rsidR="002744E3" w:rsidRDefault="002744E3"/>
        </w:tc>
        <w:tc>
          <w:tcPr>
            <w:tcW w:w="1304" w:type="dxa"/>
            <w:vMerge/>
          </w:tcPr>
          <w:p w14:paraId="49D5B47F" w14:textId="77777777" w:rsidR="002744E3" w:rsidRDefault="002744E3"/>
        </w:tc>
        <w:tc>
          <w:tcPr>
            <w:tcW w:w="2098" w:type="dxa"/>
            <w:vMerge/>
          </w:tcPr>
          <w:p w14:paraId="267A5171" w14:textId="77777777" w:rsidR="002744E3" w:rsidRDefault="002744E3"/>
        </w:tc>
        <w:tc>
          <w:tcPr>
            <w:tcW w:w="1361" w:type="dxa"/>
            <w:vAlign w:val="center"/>
          </w:tcPr>
          <w:p w14:paraId="3D9325B5" w14:textId="77777777" w:rsidR="002744E3" w:rsidRDefault="002744E3">
            <w:pPr>
              <w:pStyle w:val="ConsPlusNormal"/>
              <w:jc w:val="right"/>
            </w:pPr>
            <w:r>
              <w:t>233 021</w:t>
            </w:r>
          </w:p>
        </w:tc>
        <w:tc>
          <w:tcPr>
            <w:tcW w:w="1417" w:type="dxa"/>
            <w:vAlign w:val="center"/>
          </w:tcPr>
          <w:p w14:paraId="511A596F" w14:textId="77777777" w:rsidR="002744E3" w:rsidRDefault="002744E3">
            <w:pPr>
              <w:pStyle w:val="ConsPlusNormal"/>
              <w:jc w:val="right"/>
            </w:pPr>
            <w:r>
              <w:t>2 330</w:t>
            </w:r>
          </w:p>
        </w:tc>
        <w:tc>
          <w:tcPr>
            <w:tcW w:w="1417" w:type="dxa"/>
            <w:vAlign w:val="center"/>
          </w:tcPr>
          <w:p w14:paraId="7AE5D881" w14:textId="77777777" w:rsidR="002744E3" w:rsidRDefault="002744E3">
            <w:pPr>
              <w:pStyle w:val="ConsPlusNormal"/>
              <w:jc w:val="right"/>
            </w:pPr>
            <w:r>
              <w:t>230 691</w:t>
            </w:r>
          </w:p>
        </w:tc>
      </w:tr>
      <w:tr w:rsidR="002744E3" w14:paraId="57E43DC6" w14:textId="77777777">
        <w:tc>
          <w:tcPr>
            <w:tcW w:w="560" w:type="dxa"/>
            <w:vAlign w:val="center"/>
          </w:tcPr>
          <w:p w14:paraId="16FC5223" w14:textId="77777777" w:rsidR="002744E3" w:rsidRDefault="002744E3">
            <w:pPr>
              <w:pStyle w:val="ConsPlusNormal"/>
            </w:pPr>
          </w:p>
        </w:tc>
        <w:tc>
          <w:tcPr>
            <w:tcW w:w="2999" w:type="dxa"/>
            <w:vAlign w:val="center"/>
          </w:tcPr>
          <w:p w14:paraId="68E7D54A" w14:textId="77777777" w:rsidR="002744E3" w:rsidRDefault="002744E3">
            <w:pPr>
              <w:pStyle w:val="ConsPlusNormal"/>
              <w:jc w:val="both"/>
            </w:pPr>
            <w:r>
              <w:t>2022 год</w:t>
            </w:r>
          </w:p>
        </w:tc>
        <w:tc>
          <w:tcPr>
            <w:tcW w:w="1701" w:type="dxa"/>
            <w:vMerge/>
          </w:tcPr>
          <w:p w14:paraId="20EE6A27" w14:textId="77777777" w:rsidR="002744E3" w:rsidRDefault="002744E3"/>
        </w:tc>
        <w:tc>
          <w:tcPr>
            <w:tcW w:w="1417" w:type="dxa"/>
            <w:vMerge/>
          </w:tcPr>
          <w:p w14:paraId="756B0DB7" w14:textId="77777777" w:rsidR="002744E3" w:rsidRDefault="002744E3"/>
        </w:tc>
        <w:tc>
          <w:tcPr>
            <w:tcW w:w="2438" w:type="dxa"/>
            <w:vMerge/>
          </w:tcPr>
          <w:p w14:paraId="26FA247C" w14:textId="77777777" w:rsidR="002744E3" w:rsidRDefault="002744E3"/>
        </w:tc>
        <w:tc>
          <w:tcPr>
            <w:tcW w:w="1304" w:type="dxa"/>
            <w:vMerge/>
          </w:tcPr>
          <w:p w14:paraId="65567E63" w14:textId="77777777" w:rsidR="002744E3" w:rsidRDefault="002744E3"/>
        </w:tc>
        <w:tc>
          <w:tcPr>
            <w:tcW w:w="2098" w:type="dxa"/>
            <w:vMerge/>
          </w:tcPr>
          <w:p w14:paraId="423B97E5" w14:textId="77777777" w:rsidR="002744E3" w:rsidRDefault="002744E3"/>
        </w:tc>
        <w:tc>
          <w:tcPr>
            <w:tcW w:w="1361" w:type="dxa"/>
            <w:vAlign w:val="center"/>
          </w:tcPr>
          <w:p w14:paraId="033F16AB" w14:textId="77777777" w:rsidR="002744E3" w:rsidRDefault="002744E3">
            <w:pPr>
              <w:pStyle w:val="ConsPlusNormal"/>
              <w:jc w:val="right"/>
            </w:pPr>
            <w:r>
              <w:t>530 922</w:t>
            </w:r>
          </w:p>
        </w:tc>
        <w:tc>
          <w:tcPr>
            <w:tcW w:w="1417" w:type="dxa"/>
            <w:vAlign w:val="center"/>
          </w:tcPr>
          <w:p w14:paraId="265555DF" w14:textId="77777777" w:rsidR="002744E3" w:rsidRDefault="002744E3">
            <w:pPr>
              <w:pStyle w:val="ConsPlusNormal"/>
              <w:jc w:val="right"/>
            </w:pPr>
            <w:r>
              <w:t>138 028</w:t>
            </w:r>
          </w:p>
        </w:tc>
        <w:tc>
          <w:tcPr>
            <w:tcW w:w="1417" w:type="dxa"/>
            <w:vAlign w:val="center"/>
          </w:tcPr>
          <w:p w14:paraId="32CC04E3" w14:textId="77777777" w:rsidR="002744E3" w:rsidRDefault="002744E3">
            <w:pPr>
              <w:pStyle w:val="ConsPlusNormal"/>
              <w:jc w:val="right"/>
            </w:pPr>
            <w:r>
              <w:t>392 894</w:t>
            </w:r>
          </w:p>
        </w:tc>
      </w:tr>
      <w:tr w:rsidR="002744E3" w14:paraId="5020BA19" w14:textId="77777777">
        <w:tc>
          <w:tcPr>
            <w:tcW w:w="560" w:type="dxa"/>
            <w:vAlign w:val="center"/>
          </w:tcPr>
          <w:p w14:paraId="6A22AF71" w14:textId="77777777" w:rsidR="002744E3" w:rsidRDefault="002744E3">
            <w:pPr>
              <w:pStyle w:val="ConsPlusNormal"/>
            </w:pPr>
          </w:p>
        </w:tc>
        <w:tc>
          <w:tcPr>
            <w:tcW w:w="2999" w:type="dxa"/>
            <w:vAlign w:val="center"/>
          </w:tcPr>
          <w:p w14:paraId="4FB16C13" w14:textId="77777777" w:rsidR="002744E3" w:rsidRDefault="002744E3">
            <w:pPr>
              <w:pStyle w:val="ConsPlusNormal"/>
              <w:jc w:val="both"/>
            </w:pPr>
            <w:r>
              <w:t>2023 год</w:t>
            </w:r>
          </w:p>
        </w:tc>
        <w:tc>
          <w:tcPr>
            <w:tcW w:w="1701" w:type="dxa"/>
            <w:vMerge/>
          </w:tcPr>
          <w:p w14:paraId="648BEF90" w14:textId="77777777" w:rsidR="002744E3" w:rsidRDefault="002744E3"/>
        </w:tc>
        <w:tc>
          <w:tcPr>
            <w:tcW w:w="1417" w:type="dxa"/>
            <w:vMerge/>
          </w:tcPr>
          <w:p w14:paraId="67725F45" w14:textId="77777777" w:rsidR="002744E3" w:rsidRDefault="002744E3"/>
        </w:tc>
        <w:tc>
          <w:tcPr>
            <w:tcW w:w="2438" w:type="dxa"/>
            <w:vMerge/>
          </w:tcPr>
          <w:p w14:paraId="29BDD2DA" w14:textId="77777777" w:rsidR="002744E3" w:rsidRDefault="002744E3"/>
        </w:tc>
        <w:tc>
          <w:tcPr>
            <w:tcW w:w="1304" w:type="dxa"/>
            <w:vMerge/>
          </w:tcPr>
          <w:p w14:paraId="724EC78A" w14:textId="77777777" w:rsidR="002744E3" w:rsidRDefault="002744E3"/>
        </w:tc>
        <w:tc>
          <w:tcPr>
            <w:tcW w:w="2098" w:type="dxa"/>
            <w:vMerge/>
          </w:tcPr>
          <w:p w14:paraId="5349EAE0" w14:textId="77777777" w:rsidR="002744E3" w:rsidRDefault="002744E3"/>
        </w:tc>
        <w:tc>
          <w:tcPr>
            <w:tcW w:w="1361" w:type="dxa"/>
            <w:vAlign w:val="center"/>
          </w:tcPr>
          <w:p w14:paraId="55C46306" w14:textId="77777777" w:rsidR="002744E3" w:rsidRDefault="002744E3">
            <w:pPr>
              <w:pStyle w:val="ConsPlusNormal"/>
              <w:jc w:val="right"/>
            </w:pPr>
            <w:r>
              <w:t>0</w:t>
            </w:r>
          </w:p>
        </w:tc>
        <w:tc>
          <w:tcPr>
            <w:tcW w:w="1417" w:type="dxa"/>
            <w:vAlign w:val="center"/>
          </w:tcPr>
          <w:p w14:paraId="6A17BA3D" w14:textId="77777777" w:rsidR="002744E3" w:rsidRDefault="002744E3">
            <w:pPr>
              <w:pStyle w:val="ConsPlusNormal"/>
            </w:pPr>
          </w:p>
        </w:tc>
        <w:tc>
          <w:tcPr>
            <w:tcW w:w="1417" w:type="dxa"/>
            <w:vAlign w:val="center"/>
          </w:tcPr>
          <w:p w14:paraId="2B50A6EE" w14:textId="77777777" w:rsidR="002744E3" w:rsidRDefault="002744E3">
            <w:pPr>
              <w:pStyle w:val="ConsPlusNormal"/>
            </w:pPr>
          </w:p>
        </w:tc>
      </w:tr>
      <w:tr w:rsidR="002744E3" w14:paraId="35F81648" w14:textId="77777777">
        <w:tc>
          <w:tcPr>
            <w:tcW w:w="560" w:type="dxa"/>
            <w:vAlign w:val="center"/>
          </w:tcPr>
          <w:p w14:paraId="12902F6B" w14:textId="77777777" w:rsidR="002744E3" w:rsidRDefault="002744E3">
            <w:pPr>
              <w:pStyle w:val="ConsPlusNormal"/>
            </w:pPr>
          </w:p>
        </w:tc>
        <w:tc>
          <w:tcPr>
            <w:tcW w:w="2999" w:type="dxa"/>
            <w:vAlign w:val="center"/>
          </w:tcPr>
          <w:p w14:paraId="4077E9A6" w14:textId="77777777" w:rsidR="002744E3" w:rsidRDefault="002744E3">
            <w:pPr>
              <w:pStyle w:val="ConsPlusNormal"/>
              <w:jc w:val="both"/>
            </w:pPr>
            <w:r>
              <w:t>2024 год</w:t>
            </w:r>
          </w:p>
        </w:tc>
        <w:tc>
          <w:tcPr>
            <w:tcW w:w="1701" w:type="dxa"/>
            <w:vMerge/>
          </w:tcPr>
          <w:p w14:paraId="534B4D9C" w14:textId="77777777" w:rsidR="002744E3" w:rsidRDefault="002744E3"/>
        </w:tc>
        <w:tc>
          <w:tcPr>
            <w:tcW w:w="1417" w:type="dxa"/>
            <w:vMerge/>
          </w:tcPr>
          <w:p w14:paraId="0AED3E61" w14:textId="77777777" w:rsidR="002744E3" w:rsidRDefault="002744E3"/>
        </w:tc>
        <w:tc>
          <w:tcPr>
            <w:tcW w:w="2438" w:type="dxa"/>
            <w:vMerge/>
          </w:tcPr>
          <w:p w14:paraId="4A7EC782" w14:textId="77777777" w:rsidR="002744E3" w:rsidRDefault="002744E3"/>
        </w:tc>
        <w:tc>
          <w:tcPr>
            <w:tcW w:w="1304" w:type="dxa"/>
            <w:vMerge/>
          </w:tcPr>
          <w:p w14:paraId="7CB8AFDF" w14:textId="77777777" w:rsidR="002744E3" w:rsidRDefault="002744E3"/>
        </w:tc>
        <w:tc>
          <w:tcPr>
            <w:tcW w:w="2098" w:type="dxa"/>
            <w:vMerge/>
          </w:tcPr>
          <w:p w14:paraId="5440028F" w14:textId="77777777" w:rsidR="002744E3" w:rsidRDefault="002744E3"/>
        </w:tc>
        <w:tc>
          <w:tcPr>
            <w:tcW w:w="1361" w:type="dxa"/>
            <w:vAlign w:val="center"/>
          </w:tcPr>
          <w:p w14:paraId="36AF0E3A" w14:textId="77777777" w:rsidR="002744E3" w:rsidRDefault="002744E3">
            <w:pPr>
              <w:pStyle w:val="ConsPlusNormal"/>
              <w:jc w:val="right"/>
            </w:pPr>
            <w:r>
              <w:t>0</w:t>
            </w:r>
          </w:p>
        </w:tc>
        <w:tc>
          <w:tcPr>
            <w:tcW w:w="1417" w:type="dxa"/>
            <w:vAlign w:val="center"/>
          </w:tcPr>
          <w:p w14:paraId="74C19E95" w14:textId="77777777" w:rsidR="002744E3" w:rsidRDefault="002744E3">
            <w:pPr>
              <w:pStyle w:val="ConsPlusNormal"/>
            </w:pPr>
          </w:p>
        </w:tc>
        <w:tc>
          <w:tcPr>
            <w:tcW w:w="1417" w:type="dxa"/>
            <w:vAlign w:val="center"/>
          </w:tcPr>
          <w:p w14:paraId="42EDC053" w14:textId="77777777" w:rsidR="002744E3" w:rsidRDefault="002744E3">
            <w:pPr>
              <w:pStyle w:val="ConsPlusNormal"/>
            </w:pPr>
          </w:p>
        </w:tc>
      </w:tr>
    </w:tbl>
    <w:p w14:paraId="097B91BD" w14:textId="77777777" w:rsidR="002744E3" w:rsidRDefault="002744E3">
      <w:pPr>
        <w:pStyle w:val="ConsPlusNormal"/>
        <w:jc w:val="both"/>
      </w:pPr>
    </w:p>
    <w:p w14:paraId="6492C15F" w14:textId="77777777" w:rsidR="002744E3" w:rsidRDefault="002744E3">
      <w:pPr>
        <w:pStyle w:val="ConsPlusNormal"/>
        <w:jc w:val="both"/>
      </w:pPr>
    </w:p>
    <w:p w14:paraId="6D113ED0" w14:textId="77777777" w:rsidR="002744E3" w:rsidRDefault="002744E3">
      <w:pPr>
        <w:pStyle w:val="ConsPlusNormal"/>
        <w:pBdr>
          <w:top w:val="single" w:sz="6" w:space="0" w:color="auto"/>
        </w:pBdr>
        <w:spacing w:before="100" w:after="100"/>
        <w:jc w:val="both"/>
        <w:rPr>
          <w:sz w:val="2"/>
          <w:szCs w:val="2"/>
        </w:rPr>
      </w:pPr>
    </w:p>
    <w:p w14:paraId="165EB91B" w14:textId="77777777" w:rsidR="00DA3FE3" w:rsidRDefault="00DA3FE3"/>
    <w:sectPr w:rsidR="00DA3FE3" w:rsidSect="004C6E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E3"/>
    <w:rsid w:val="002744E3"/>
    <w:rsid w:val="00DA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9D23"/>
  <w15:chartTrackingRefBased/>
  <w15:docId w15:val="{8354EF8E-6F66-4AD7-BF6C-7F020F7D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4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4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44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794BE052F1F635AFC76B23FF5A55E61659D3A1EC1E78A66CA602D48F29BD262D0D4E9C93901494215878B4FB4D7497qArCH" TargetMode="External"/><Relationship Id="rId13" Type="http://schemas.openxmlformats.org/officeDocument/2006/relationships/hyperlink" Target="consultantplus://offline/ref=C1794BE052F1F635AFC76B23FF5A55E61659D3A1EC1A7EA76CA602D48F29BD262D0D4E8E93C81895254678BEEE1B25D1F9AB0EBE1AC09737292820q2r4H" TargetMode="External"/><Relationship Id="rId18" Type="http://schemas.openxmlformats.org/officeDocument/2006/relationships/hyperlink" Target="consultantplus://offline/ref=C1794BE052F1F635AFC76B23FF5A55E61659D3A1EC1F71A16AA602D48F29BD262D0D4E8E93C81895254679B2EE1B25D1F9AB0EBE1AC09737292820q2r4H" TargetMode="External"/><Relationship Id="rId26" Type="http://schemas.openxmlformats.org/officeDocument/2006/relationships/hyperlink" Target="consultantplus://offline/ref=C1794BE052F1F635AFC76B23FF5A55E61659D3A1EC1A7EA76CA602D48F29BD262D0D4E8E93C8189525467AB5EE1B25D1F9AB0EBE1AC09737292820q2r4H" TargetMode="External"/><Relationship Id="rId39" Type="http://schemas.openxmlformats.org/officeDocument/2006/relationships/hyperlink" Target="consultantplus://offline/ref=C1794BE052F1F635AFC76B23FF5A55E61659D3A1EC1A7EA76CA602D48F29BD262D0D4E8E93C8189525467AB3EE1B25D1F9AB0EBE1AC09737292820q2r4H" TargetMode="External"/><Relationship Id="rId3" Type="http://schemas.openxmlformats.org/officeDocument/2006/relationships/webSettings" Target="webSettings.xml"/><Relationship Id="rId21" Type="http://schemas.openxmlformats.org/officeDocument/2006/relationships/hyperlink" Target="consultantplus://offline/ref=C1794BE052F1F635AFC76B35EC3609EF1C518DABE31A72F634F95989D820B77178424FC0D6C1079527587AB6E7q4rFH" TargetMode="External"/><Relationship Id="rId34" Type="http://schemas.openxmlformats.org/officeDocument/2006/relationships/image" Target="media/image3.wmf"/><Relationship Id="rId7" Type="http://schemas.openxmlformats.org/officeDocument/2006/relationships/hyperlink" Target="consultantplus://offline/ref=C1794BE052F1F635AFC76B23FF5A55E61659D3A1EC1C78A76FA602D48F29BD262D0D4E9C93901494215878B4FB4D7497qArCH" TargetMode="External"/><Relationship Id="rId12" Type="http://schemas.openxmlformats.org/officeDocument/2006/relationships/hyperlink" Target="consultantplus://offline/ref=C1794BE052F1F635AFC76B23FF5A55E61659D3A1EC1A7EA76CA602D48F29BD262D0D4E8E93C81895254678B1EE1B25D1F9AB0EBE1AC09737292820q2r4H" TargetMode="External"/><Relationship Id="rId17" Type="http://schemas.openxmlformats.org/officeDocument/2006/relationships/hyperlink" Target="consultantplus://offline/ref=C1794BE052F1F635AFC76B23FF5A55E61659D3A1EC1A7EA76CA602D48F29BD262D0D4E8E93C8189525467AB6EE1B25D1F9AB0EBE1AC09737292820q2r4H" TargetMode="External"/><Relationship Id="rId25" Type="http://schemas.openxmlformats.org/officeDocument/2006/relationships/hyperlink" Target="consultantplus://offline/ref=C1794BE052F1F635AFC76B35EC3609EF1C568CA5E91A72F634F95989D820B77178424FC0D6C1079527587AB6E7q4rFH" TargetMode="External"/><Relationship Id="rId33" Type="http://schemas.openxmlformats.org/officeDocument/2006/relationships/image" Target="media/image2.wmf"/><Relationship Id="rId38" Type="http://schemas.openxmlformats.org/officeDocument/2006/relationships/hyperlink" Target="consultantplus://offline/ref=C1794BE052F1F635AFC76B23FF5A55E61659D3A1E81971A76BA602D48F29BD262D0D4E8E93C8189525467DBEEE1B25D1F9AB0EBE1AC09737292820q2r4H" TargetMode="External"/><Relationship Id="rId2" Type="http://schemas.openxmlformats.org/officeDocument/2006/relationships/settings" Target="settings.xml"/><Relationship Id="rId16" Type="http://schemas.openxmlformats.org/officeDocument/2006/relationships/hyperlink" Target="consultantplus://offline/ref=C1794BE052F1F635AFC76B23FF5A55E61659D3A1EC1A7EA76CA602D48F29BD262D0D4E8E93C81895254679B1EE1B25D1F9AB0EBE1AC09737292820q2r4H" TargetMode="External"/><Relationship Id="rId20" Type="http://schemas.openxmlformats.org/officeDocument/2006/relationships/hyperlink" Target="consultantplus://offline/ref=C1794BE052F1F635AFC76B23FF5A55E61659D3A1EC187DA169A602D48F29BD262D0D4E9C93901494215878B4FB4D7497qArCH" TargetMode="External"/><Relationship Id="rId29" Type="http://schemas.openxmlformats.org/officeDocument/2006/relationships/hyperlink" Target="consultantplus://offline/ref=C1794BE052F1F635AFC76B35EC3609EF1C5084A8ED1872F634F95989D820B7716A4217CFD2C712C174022DBBE44B6A95AEB80DBA06qCr0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794BE052F1F635AFC76B23FF5A55E61659D3A1EC1D79A36EA602D48F29BD262D0D4E9C93901494215878B4FB4D7497qArCH" TargetMode="External"/><Relationship Id="rId11" Type="http://schemas.openxmlformats.org/officeDocument/2006/relationships/hyperlink" Target="consultantplus://offline/ref=C1794BE052F1F635AFC76B23FF5A55E61659D3A1EC1870A460A602D48F29BD262D0D4E9C93901494215878B4FB4D7497qArCH" TargetMode="External"/><Relationship Id="rId24" Type="http://schemas.openxmlformats.org/officeDocument/2006/relationships/hyperlink" Target="consultantplus://offline/ref=C1794BE052F1F635AFC76B23FF5A55E61659D3A1ED1E7EA06EA602D48F29BD262D0D4E9C93901494215878B4FB4D7497qArCH"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fontTable" Target="fontTable.xml"/><Relationship Id="rId5" Type="http://schemas.openxmlformats.org/officeDocument/2006/relationships/hyperlink" Target="consultantplus://offline/ref=C1794BE052F1F635AFC76B23FF5A55E61659D3A1EC1870A66EA602D48F29BD262D0D4E9C93901494215878B4FB4D7497qArCH" TargetMode="External"/><Relationship Id="rId15" Type="http://schemas.openxmlformats.org/officeDocument/2006/relationships/hyperlink" Target="consultantplus://offline/ref=C1794BE052F1F635AFC76B23FF5A55E61659D3A1EC1A7EA76CA602D48F29BD262D0D4E8E93C81895254679B2EE1B25D1F9AB0EBE1AC09737292820q2r4H" TargetMode="External"/><Relationship Id="rId23" Type="http://schemas.openxmlformats.org/officeDocument/2006/relationships/hyperlink" Target="consultantplus://offline/ref=C1794BE052F1F635AFC76B23FF5A55E61659D3A1EC1E7FA060A602D48F29BD262D0D4E9C93901494215878B4FB4D7497qArCH" TargetMode="External"/><Relationship Id="rId28" Type="http://schemas.openxmlformats.org/officeDocument/2006/relationships/hyperlink" Target="consultantplus://offline/ref=C1794BE052F1F635AFC76B35EC3609EF1C508AA5EE1572F634F95989D820B7716A4217CFD6C61B9E71173CE3E84E708BACA411B804C2q9r5H" TargetMode="External"/><Relationship Id="rId36" Type="http://schemas.openxmlformats.org/officeDocument/2006/relationships/image" Target="media/image5.wmf"/><Relationship Id="rId10" Type="http://schemas.openxmlformats.org/officeDocument/2006/relationships/hyperlink" Target="consultantplus://offline/ref=C1794BE052F1F635AFC76B23FF5A55E61659D3A1EC1879A96DA602D48F29BD262D0D4E9C93901494215878B4FB4D7497qArCH" TargetMode="External"/><Relationship Id="rId19" Type="http://schemas.openxmlformats.org/officeDocument/2006/relationships/hyperlink" Target="consultantplus://offline/ref=C1794BE052F1F635AFC76B23FF5A55E61659D3A1ED1A79A26CA602D48F29BD262D0D4E9C93901494215878B4FB4D7497qArCH" TargetMode="External"/><Relationship Id="rId31" Type="http://schemas.openxmlformats.org/officeDocument/2006/relationships/hyperlink" Target="consultantplus://offline/ref=C1794BE052F1F635AFC76B23FF5A55E61659D3A1E81971A76BA602D48F29BD262D0D4E8E93C8189525467DBEEE1B25D1F9AB0EBE1AC09737292820q2r4H" TargetMode="External"/><Relationship Id="rId4" Type="http://schemas.openxmlformats.org/officeDocument/2006/relationships/hyperlink" Target="consultantplus://offline/ref=C1794BE052F1F635AFC76B23FF5A55E61659D3A1EC1A7EA76CA602D48F29BD262D0D4E8E93C81895254678B1EE1B25D1F9AB0EBE1AC09737292820q2r4H" TargetMode="External"/><Relationship Id="rId9" Type="http://schemas.openxmlformats.org/officeDocument/2006/relationships/hyperlink" Target="consultantplus://offline/ref=C1794BE052F1F635AFC76B23FF5A55E61659D3A1EC1979A760A602D48F29BD262D0D4E9C93901494215878B4FB4D7497qArCH" TargetMode="External"/><Relationship Id="rId14" Type="http://schemas.openxmlformats.org/officeDocument/2006/relationships/hyperlink" Target="consultantplus://offline/ref=C1794BE052F1F635AFC76B23FF5A55E61659D3A1EC1A7EA76CA602D48F29BD262D0D4E8E93C81895254679B7EE1B25D1F9AB0EBE1AC09737292820q2r4H" TargetMode="External"/><Relationship Id="rId22" Type="http://schemas.openxmlformats.org/officeDocument/2006/relationships/hyperlink" Target="consultantplus://offline/ref=C1794BE052F1F635AFC76B35EC3609EF1C518DAAED1872F634F95989D820B77178424FC0D6C1079527587AB6E7q4rFH" TargetMode="External"/><Relationship Id="rId27" Type="http://schemas.openxmlformats.org/officeDocument/2006/relationships/hyperlink" Target="consultantplus://offline/ref=C1794BE052F1F635AFC76B23FF5A55E61659D3A1EC1A7EA76CA602D48F29BD262D0D4E8E93C8189525467AB2EE1B25D1F9AB0EBE1AC09737292820q2r4H" TargetMode="External"/><Relationship Id="rId30" Type="http://schemas.openxmlformats.org/officeDocument/2006/relationships/hyperlink" Target="consultantplus://offline/ref=C1794BE052F1F635AFC76B23FF5A55E61659D3A1E81971A76BA602D48F29BD262D0D4E8E93C8189525467DBEEE1B25D1F9AB0EBE1AC09737292820q2r4H"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18785</Words>
  <Characters>107078</Characters>
  <Application>Microsoft Office Word</Application>
  <DocSecurity>0</DocSecurity>
  <Lines>892</Lines>
  <Paragraphs>251</Paragraphs>
  <ScaleCrop>false</ScaleCrop>
  <Company/>
  <LinksUpToDate>false</LinksUpToDate>
  <CharactersWithSpaces>125612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Нач</dc:creator>
  <cp:keywords/>
  <dc:description/>
  <cp:lastModifiedBy>МО Нач</cp:lastModifiedBy>
  <cp:revision>1</cp:revision>
  <dcterms:created xsi:type="dcterms:W3CDTF">2020-02-14T07:43:00Z</dcterms:created>
  <dcterms:modified xsi:type="dcterms:W3CDTF">2020-02-14T07:46:00Z</dcterms:modified>
</cp:coreProperties>
</file>