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989" w:rsidRPr="000B54A8" w:rsidRDefault="007967C5" w:rsidP="0011024B">
      <w:pPr>
        <w:tabs>
          <w:tab w:val="left" w:pos="1134"/>
        </w:tabs>
        <w:spacing w:after="0"/>
        <w:ind w:left="4860"/>
        <w:jc w:val="right"/>
        <w:rPr>
          <w:b/>
          <w:caps/>
        </w:rPr>
      </w:pPr>
      <w:r w:rsidRPr="000B54A8">
        <w:rPr>
          <w:b/>
          <w:caps/>
        </w:rPr>
        <w:t>«</w:t>
      </w:r>
      <w:r w:rsidR="00FE011B" w:rsidRPr="000B54A8">
        <w:rPr>
          <w:b/>
          <w:caps/>
        </w:rPr>
        <w:t>УтверждЕНО</w:t>
      </w:r>
      <w:r w:rsidRPr="000B54A8">
        <w:rPr>
          <w:b/>
          <w:caps/>
        </w:rPr>
        <w:t>»</w:t>
      </w:r>
    </w:p>
    <w:p w:rsidR="00274769" w:rsidRDefault="00274769" w:rsidP="0011024B">
      <w:pPr>
        <w:tabs>
          <w:tab w:val="left" w:pos="1134"/>
        </w:tabs>
        <w:spacing w:after="0"/>
        <w:ind w:left="4860"/>
        <w:jc w:val="right"/>
      </w:pPr>
      <w:r>
        <w:t>Распоряжением главы района</w:t>
      </w:r>
    </w:p>
    <w:p w:rsidR="00FE011B" w:rsidRPr="000B54A8" w:rsidRDefault="00274769" w:rsidP="0011024B">
      <w:pPr>
        <w:tabs>
          <w:tab w:val="left" w:pos="1134"/>
        </w:tabs>
        <w:spacing w:after="0"/>
        <w:ind w:left="4860"/>
        <w:jc w:val="right"/>
      </w:pPr>
      <w:r>
        <w:t xml:space="preserve"> от «18» ноября__</w:t>
      </w:r>
      <w:r w:rsidR="00FE011B" w:rsidRPr="000B54A8">
        <w:t>2019 №_</w:t>
      </w:r>
      <w:r>
        <w:t>1075</w:t>
      </w:r>
      <w:r w:rsidR="00FE011B" w:rsidRPr="000B54A8">
        <w:t>_</w:t>
      </w:r>
    </w:p>
    <w:p w:rsidR="009E1989" w:rsidRPr="000B54A8" w:rsidRDefault="00FE011B" w:rsidP="0011024B">
      <w:pPr>
        <w:tabs>
          <w:tab w:val="left" w:pos="1134"/>
        </w:tabs>
        <w:spacing w:after="0"/>
        <w:ind w:left="4860"/>
        <w:jc w:val="right"/>
      </w:pPr>
      <w:r w:rsidRPr="000B54A8">
        <w:t>_______________Харбин Н.Н.</w:t>
      </w:r>
    </w:p>
    <w:p w:rsidR="009E1989" w:rsidRPr="000B54A8" w:rsidRDefault="009E1989" w:rsidP="009E3201">
      <w:pPr>
        <w:tabs>
          <w:tab w:val="left" w:pos="1134"/>
        </w:tabs>
        <w:spacing w:after="0"/>
        <w:jc w:val="center"/>
        <w:rPr>
          <w:b/>
          <w:caps/>
        </w:rPr>
      </w:pPr>
    </w:p>
    <w:p w:rsidR="009E1989" w:rsidRPr="000B54A8" w:rsidRDefault="009E1989" w:rsidP="009E3201">
      <w:pPr>
        <w:tabs>
          <w:tab w:val="left" w:pos="1134"/>
        </w:tabs>
        <w:spacing w:after="0"/>
        <w:jc w:val="center"/>
        <w:rPr>
          <w:b/>
          <w:caps/>
        </w:rPr>
      </w:pPr>
      <w:r w:rsidRPr="000B54A8">
        <w:rPr>
          <w:b/>
          <w:caps/>
        </w:rPr>
        <w:t>Конкурсная документация</w:t>
      </w:r>
    </w:p>
    <w:p w:rsidR="005D6B77" w:rsidRDefault="009E1989" w:rsidP="006C1C39">
      <w:pPr>
        <w:tabs>
          <w:tab w:val="left" w:pos="1134"/>
        </w:tabs>
        <w:spacing w:after="0"/>
        <w:jc w:val="center"/>
      </w:pPr>
      <w:r w:rsidRPr="000B54A8">
        <w:t xml:space="preserve">по проведению </w:t>
      </w:r>
      <w:r w:rsidR="004F573A" w:rsidRPr="000B54A8">
        <w:t xml:space="preserve">открытого </w:t>
      </w:r>
      <w:r w:rsidRPr="000B54A8">
        <w:t xml:space="preserve">конкурса среди субъектов малого </w:t>
      </w:r>
      <w:r w:rsidR="006D1714">
        <w:t xml:space="preserve"> </w:t>
      </w:r>
      <w:r w:rsidR="006C1C39">
        <w:t xml:space="preserve"> </w:t>
      </w:r>
      <w:r w:rsidRPr="000B54A8">
        <w:t xml:space="preserve">предпринимательства </w:t>
      </w:r>
      <w:r w:rsidR="006C1C39">
        <w:t xml:space="preserve">на </w:t>
      </w:r>
      <w:r w:rsidR="006C1C39" w:rsidRPr="006C1C39">
        <w:t xml:space="preserve">   </w:t>
      </w:r>
      <w:proofErr w:type="gramStart"/>
      <w:r w:rsidR="006C1C39" w:rsidRPr="006C1C39">
        <w:t>право  заключения</w:t>
      </w:r>
      <w:proofErr w:type="gramEnd"/>
      <w:r w:rsidR="006C1C39" w:rsidRPr="006C1C39">
        <w:t xml:space="preserve"> договоров аренды  на нежилые помещения (офисы) в нежилом здании, расположенном    по адресу: РС (Я),  г. Олекминск, </w:t>
      </w:r>
    </w:p>
    <w:p w:rsidR="006C1C39" w:rsidRDefault="006C1C39" w:rsidP="006C1C39">
      <w:pPr>
        <w:tabs>
          <w:tab w:val="left" w:pos="1134"/>
        </w:tabs>
        <w:spacing w:after="0"/>
        <w:jc w:val="center"/>
      </w:pPr>
      <w:r w:rsidRPr="006C1C39">
        <w:t xml:space="preserve"> ул. Бровина,8 «а»</w:t>
      </w:r>
    </w:p>
    <w:p w:rsidR="006C1C39" w:rsidRDefault="006C1C39" w:rsidP="006C1C39">
      <w:pPr>
        <w:tabs>
          <w:tab w:val="left" w:pos="1134"/>
        </w:tabs>
        <w:spacing w:after="0"/>
        <w:jc w:val="center"/>
      </w:pPr>
    </w:p>
    <w:p w:rsidR="006C1C39" w:rsidRDefault="006C1C39" w:rsidP="006C1C39">
      <w:pPr>
        <w:tabs>
          <w:tab w:val="left" w:pos="1134"/>
        </w:tabs>
        <w:spacing w:after="0"/>
        <w:jc w:val="center"/>
      </w:pPr>
    </w:p>
    <w:p w:rsidR="006C1C39" w:rsidRDefault="006C1C39" w:rsidP="006C1C39">
      <w:pPr>
        <w:tabs>
          <w:tab w:val="left" w:pos="1134"/>
        </w:tabs>
        <w:spacing w:after="0"/>
        <w:jc w:val="center"/>
      </w:pPr>
    </w:p>
    <w:p w:rsidR="009E1989" w:rsidRPr="000B54A8" w:rsidRDefault="006C1C39" w:rsidP="006C1C39">
      <w:pPr>
        <w:tabs>
          <w:tab w:val="left" w:pos="1134"/>
        </w:tabs>
        <w:spacing w:after="0"/>
        <w:jc w:val="center"/>
        <w:rPr>
          <w:b/>
        </w:rPr>
      </w:pPr>
      <w:proofErr w:type="gramStart"/>
      <w:r w:rsidRPr="006C1C39">
        <w:t>.</w:t>
      </w:r>
      <w:r w:rsidR="009E1989" w:rsidRPr="000B54A8">
        <w:rPr>
          <w:b/>
        </w:rPr>
        <w:t>Раздел</w:t>
      </w:r>
      <w:proofErr w:type="gramEnd"/>
      <w:r w:rsidR="009E1989" w:rsidRPr="000B54A8">
        <w:rPr>
          <w:b/>
        </w:rPr>
        <w:t xml:space="preserve"> 1. Условия и порядок проведения конкурса</w:t>
      </w:r>
    </w:p>
    <w:p w:rsidR="009E1989" w:rsidRPr="000B54A8" w:rsidRDefault="009E1989" w:rsidP="00AA0C88">
      <w:pPr>
        <w:tabs>
          <w:tab w:val="left" w:pos="540"/>
          <w:tab w:val="left" w:pos="1134"/>
          <w:tab w:val="left" w:pos="1200"/>
        </w:tabs>
        <w:spacing w:before="120" w:after="120"/>
        <w:jc w:val="center"/>
        <w:rPr>
          <w:b/>
          <w:bCs/>
        </w:rPr>
      </w:pPr>
      <w:r w:rsidRPr="000B54A8">
        <w:rPr>
          <w:b/>
          <w:bCs/>
        </w:rPr>
        <w:t>1.</w:t>
      </w:r>
      <w:r w:rsidRPr="000B54A8">
        <w:rPr>
          <w:b/>
          <w:bCs/>
        </w:rPr>
        <w:tab/>
        <w:t>Общие положения</w:t>
      </w:r>
    </w:p>
    <w:p w:rsidR="002B122C" w:rsidRPr="006318B4" w:rsidRDefault="002B122C" w:rsidP="006318B4">
      <w:pPr>
        <w:pStyle w:val="1"/>
        <w:tabs>
          <w:tab w:val="left" w:pos="1134"/>
          <w:tab w:val="left" w:pos="1200"/>
        </w:tabs>
        <w:ind w:firstLine="567"/>
        <w:jc w:val="both"/>
        <w:rPr>
          <w:b w:val="0"/>
          <w:sz w:val="24"/>
          <w:szCs w:val="24"/>
        </w:rPr>
      </w:pPr>
      <w:r w:rsidRPr="000B54A8">
        <w:rPr>
          <w:b w:val="0"/>
          <w:sz w:val="24"/>
          <w:szCs w:val="24"/>
        </w:rPr>
        <w:t>1.1.</w:t>
      </w:r>
      <w:r w:rsidRPr="000B54A8">
        <w:rPr>
          <w:b w:val="0"/>
          <w:sz w:val="24"/>
          <w:szCs w:val="24"/>
        </w:rPr>
        <w:tab/>
        <w:t>Настоящая конкурсная документация подготовлена с учетом положений Федерал</w:t>
      </w:r>
      <w:r w:rsidR="00BC2949">
        <w:rPr>
          <w:b w:val="0"/>
          <w:sz w:val="24"/>
          <w:szCs w:val="24"/>
        </w:rPr>
        <w:t xml:space="preserve">ьного закона от 24 июля 2007 года </w:t>
      </w:r>
      <w:r w:rsidRPr="000B54A8">
        <w:rPr>
          <w:b w:val="0"/>
          <w:sz w:val="24"/>
          <w:szCs w:val="24"/>
        </w:rPr>
        <w:t>№ 209-ФЗ «О развитии малого и среднего предпринимательства в Российской Федерации»,</w:t>
      </w:r>
      <w:r w:rsidR="00DF0D4B" w:rsidRPr="00DF0D4B">
        <w:t xml:space="preserve"> </w:t>
      </w:r>
      <w:r w:rsidR="00DF0D4B" w:rsidRPr="00DF0D4B">
        <w:rPr>
          <w:b w:val="0"/>
          <w:sz w:val="24"/>
          <w:szCs w:val="24"/>
        </w:rPr>
        <w:t>Федерал</w:t>
      </w:r>
      <w:r w:rsidR="00BC2949">
        <w:rPr>
          <w:b w:val="0"/>
          <w:sz w:val="24"/>
          <w:szCs w:val="24"/>
        </w:rPr>
        <w:t xml:space="preserve">ьным законом от 26 июля 2006 года </w:t>
      </w:r>
      <w:r w:rsidR="00DF0D4B">
        <w:rPr>
          <w:b w:val="0"/>
          <w:sz w:val="24"/>
          <w:szCs w:val="24"/>
        </w:rPr>
        <w:t>N 135-ФЗ «О защите конкуренции»,</w:t>
      </w:r>
      <w:r w:rsidRPr="000B54A8">
        <w:rPr>
          <w:b w:val="0"/>
          <w:sz w:val="24"/>
          <w:szCs w:val="24"/>
        </w:rPr>
        <w:t xml:space="preserve"> в соответствии с приказом Федеральной антимонопольн</w:t>
      </w:r>
      <w:r w:rsidR="00BC2949">
        <w:rPr>
          <w:b w:val="0"/>
          <w:sz w:val="24"/>
          <w:szCs w:val="24"/>
        </w:rPr>
        <w:t xml:space="preserve">ой службы от 10 февраля 2010  года </w:t>
      </w:r>
      <w:r w:rsidRPr="000B54A8">
        <w:rPr>
          <w:b w:val="0"/>
          <w:sz w:val="24"/>
          <w:szCs w:val="24"/>
        </w:rPr>
        <w:t xml:space="preserve">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 учетом положений</w:t>
      </w:r>
      <w:r w:rsidR="00DF0D4B">
        <w:rPr>
          <w:b w:val="0"/>
          <w:sz w:val="24"/>
          <w:szCs w:val="24"/>
        </w:rPr>
        <w:t>,</w:t>
      </w:r>
      <w:r w:rsidR="00DF0D4B" w:rsidRPr="00DF0D4B">
        <w:rPr>
          <w:b w:val="0"/>
          <w:sz w:val="24"/>
          <w:szCs w:val="24"/>
        </w:rPr>
        <w:t xml:space="preserve"> Законом Республики Саха</w:t>
      </w:r>
      <w:r w:rsidR="00BC2949">
        <w:rPr>
          <w:b w:val="0"/>
          <w:sz w:val="24"/>
          <w:szCs w:val="24"/>
        </w:rPr>
        <w:t xml:space="preserve"> (Якутия) от 29 декабря 2008 года  </w:t>
      </w:r>
      <w:r w:rsidR="00DF0D4B" w:rsidRPr="00DF0D4B">
        <w:rPr>
          <w:b w:val="0"/>
          <w:sz w:val="24"/>
          <w:szCs w:val="24"/>
        </w:rPr>
        <w:t>645-З № 179-IV «О развитии малого и среднего предпринимательс</w:t>
      </w:r>
      <w:r w:rsidR="00DF0D4B">
        <w:rPr>
          <w:b w:val="0"/>
          <w:sz w:val="24"/>
          <w:szCs w:val="24"/>
        </w:rPr>
        <w:t xml:space="preserve">тва в Республике Саха (Якутия)», </w:t>
      </w:r>
      <w:r w:rsidR="007C7DF4" w:rsidRPr="007C7DF4">
        <w:rPr>
          <w:b w:val="0"/>
          <w:sz w:val="24"/>
          <w:szCs w:val="24"/>
        </w:rPr>
        <w:t>Указ</w:t>
      </w:r>
      <w:r w:rsidR="007C7DF4">
        <w:rPr>
          <w:b w:val="0"/>
          <w:sz w:val="24"/>
          <w:szCs w:val="24"/>
        </w:rPr>
        <w:t xml:space="preserve">ом </w:t>
      </w:r>
      <w:r w:rsidR="007C7DF4" w:rsidRPr="007C7DF4">
        <w:rPr>
          <w:b w:val="0"/>
          <w:sz w:val="24"/>
          <w:szCs w:val="24"/>
        </w:rPr>
        <w:t xml:space="preserve"> Главы Республики Сах</w:t>
      </w:r>
      <w:r w:rsidR="00BC2949">
        <w:rPr>
          <w:b w:val="0"/>
          <w:sz w:val="24"/>
          <w:szCs w:val="24"/>
        </w:rPr>
        <w:t xml:space="preserve">а (Якутия) от 04 декабря 2017 года </w:t>
      </w:r>
      <w:r w:rsidR="007C7DF4" w:rsidRPr="007C7DF4">
        <w:rPr>
          <w:b w:val="0"/>
          <w:sz w:val="24"/>
          <w:szCs w:val="24"/>
        </w:rPr>
        <w:t xml:space="preserve"> №2262 «О государственной программе Республики Саха (Якутия) «Развитие предпринимательства в Республике Саха (Якутия) на 2018-2022 годы»»</w:t>
      </w:r>
      <w:r w:rsidR="00DF0D4B">
        <w:rPr>
          <w:b w:val="0"/>
          <w:sz w:val="24"/>
          <w:szCs w:val="24"/>
        </w:rPr>
        <w:t xml:space="preserve">, </w:t>
      </w:r>
      <w:r w:rsidR="00DF0D4B" w:rsidRPr="00DF0D4B">
        <w:rPr>
          <w:b w:val="0"/>
          <w:sz w:val="24"/>
          <w:szCs w:val="24"/>
        </w:rPr>
        <w:t>постановлением Правительства Республики С</w:t>
      </w:r>
      <w:r w:rsidR="00BC2949">
        <w:rPr>
          <w:b w:val="0"/>
          <w:sz w:val="24"/>
          <w:szCs w:val="24"/>
        </w:rPr>
        <w:t xml:space="preserve">аха (Якутия) от 12 марта 2007 года </w:t>
      </w:r>
      <w:r w:rsidR="00DF0D4B" w:rsidRPr="00DF0D4B">
        <w:rPr>
          <w:b w:val="0"/>
          <w:sz w:val="24"/>
          <w:szCs w:val="24"/>
        </w:rPr>
        <w:t xml:space="preserve"> №75 «Об утверждении правил размещения субъектов малого предпринимательства в Бизнес-инкуб</w:t>
      </w:r>
      <w:r w:rsidR="00DF0D4B">
        <w:rPr>
          <w:b w:val="0"/>
          <w:sz w:val="24"/>
          <w:szCs w:val="24"/>
        </w:rPr>
        <w:t xml:space="preserve">аторе Республики Саха (Якутия)», </w:t>
      </w:r>
      <w:r w:rsidR="008715BF" w:rsidRPr="008715BF">
        <w:rPr>
          <w:b w:val="0"/>
          <w:sz w:val="24"/>
          <w:szCs w:val="24"/>
        </w:rPr>
        <w:t xml:space="preserve">постановлением главы района от </w:t>
      </w:r>
      <w:r w:rsidR="00BC2949">
        <w:rPr>
          <w:b w:val="0"/>
          <w:sz w:val="24"/>
          <w:szCs w:val="24"/>
        </w:rPr>
        <w:t xml:space="preserve"> 05 июля </w:t>
      </w:r>
      <w:r w:rsidR="008715BF">
        <w:rPr>
          <w:b w:val="0"/>
          <w:sz w:val="24"/>
          <w:szCs w:val="24"/>
        </w:rPr>
        <w:t>2017</w:t>
      </w:r>
      <w:r w:rsidR="00BC2949">
        <w:rPr>
          <w:b w:val="0"/>
          <w:sz w:val="24"/>
          <w:szCs w:val="24"/>
        </w:rPr>
        <w:t xml:space="preserve"> года</w:t>
      </w:r>
      <w:r w:rsidR="008715BF">
        <w:rPr>
          <w:b w:val="0"/>
          <w:sz w:val="24"/>
          <w:szCs w:val="24"/>
        </w:rPr>
        <w:t xml:space="preserve"> № 110 «Об утверждении Порядка формирования, ведения и обязательного опубликования Перечня муниципального имущества, свободного от прав третьих лиц, подлежащего предоставлению в аренду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DF0D4B">
        <w:rPr>
          <w:b w:val="0"/>
          <w:sz w:val="24"/>
          <w:szCs w:val="24"/>
        </w:rPr>
        <w:t>постановлением главы района от 12 марта 2019 года №53</w:t>
      </w:r>
      <w:r w:rsidR="00FE71BF" w:rsidRPr="00FE71BF">
        <w:t xml:space="preserve"> </w:t>
      </w:r>
      <w:r w:rsidR="00FE71BF">
        <w:t>«</w:t>
      </w:r>
      <w:r w:rsidR="00FE71BF" w:rsidRPr="00FE71BF">
        <w:rPr>
          <w:b w:val="0"/>
          <w:sz w:val="24"/>
          <w:szCs w:val="24"/>
        </w:rPr>
        <w:t>Об утверждении Положения о порядке и условиях предоставления в аренду</w:t>
      </w:r>
      <w:r w:rsidR="00FE71BF">
        <w:rPr>
          <w:b w:val="0"/>
          <w:sz w:val="24"/>
          <w:szCs w:val="24"/>
        </w:rPr>
        <w:t xml:space="preserve"> </w:t>
      </w:r>
      <w:r w:rsidR="00FE71BF" w:rsidRPr="00FE71BF">
        <w:rPr>
          <w:b w:val="0"/>
          <w:sz w:val="24"/>
          <w:szCs w:val="24"/>
        </w:rPr>
        <w:t>муниципального имущества, включенного в Перечень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E71BF">
        <w:rPr>
          <w:b w:val="0"/>
          <w:sz w:val="24"/>
          <w:szCs w:val="24"/>
        </w:rPr>
        <w:t>»</w:t>
      </w:r>
      <w:r w:rsidR="00F2455F">
        <w:rPr>
          <w:b w:val="0"/>
          <w:sz w:val="24"/>
          <w:szCs w:val="24"/>
        </w:rPr>
        <w:t>, постановлением главы района</w:t>
      </w:r>
      <w:r w:rsidR="00797AF7">
        <w:rPr>
          <w:b w:val="0"/>
          <w:sz w:val="24"/>
          <w:szCs w:val="24"/>
        </w:rPr>
        <w:t xml:space="preserve"> от  15 октября 2019 года </w:t>
      </w:r>
      <w:r w:rsidR="00BC2949">
        <w:rPr>
          <w:b w:val="0"/>
          <w:sz w:val="24"/>
          <w:szCs w:val="24"/>
        </w:rPr>
        <w:t>№</w:t>
      </w:r>
      <w:r w:rsidR="00797AF7">
        <w:rPr>
          <w:b w:val="0"/>
          <w:sz w:val="24"/>
          <w:szCs w:val="24"/>
        </w:rPr>
        <w:t>209</w:t>
      </w:r>
      <w:r w:rsidR="000D77B2">
        <w:rPr>
          <w:b w:val="0"/>
          <w:sz w:val="24"/>
          <w:szCs w:val="24"/>
        </w:rPr>
        <w:t>_</w:t>
      </w:r>
      <w:r w:rsidR="00F2455F">
        <w:rPr>
          <w:b w:val="0"/>
          <w:sz w:val="24"/>
          <w:szCs w:val="24"/>
        </w:rPr>
        <w:t xml:space="preserve"> </w:t>
      </w:r>
      <w:r w:rsidR="006318B4">
        <w:rPr>
          <w:b w:val="0"/>
          <w:sz w:val="24"/>
          <w:szCs w:val="24"/>
        </w:rPr>
        <w:t>«</w:t>
      </w:r>
      <w:r w:rsidR="00E57228">
        <w:rPr>
          <w:b w:val="0"/>
          <w:sz w:val="24"/>
          <w:szCs w:val="24"/>
        </w:rPr>
        <w:t xml:space="preserve">Об утверждении </w:t>
      </w:r>
      <w:r w:rsidR="00E57228" w:rsidRPr="00E57228">
        <w:rPr>
          <w:b w:val="0"/>
          <w:sz w:val="24"/>
          <w:szCs w:val="24"/>
        </w:rPr>
        <w:t>Положения «О порядке отбора субъектов малого предпринимательства для представления в аренду нежилых помещений в здании Бизнес-инкубатора муниципального района «Олекминский район» РС (Я)</w:t>
      </w:r>
      <w:r w:rsidR="006318B4">
        <w:rPr>
          <w:b w:val="0"/>
          <w:sz w:val="24"/>
          <w:szCs w:val="24"/>
        </w:rPr>
        <w:t>»</w:t>
      </w:r>
      <w:r w:rsidR="00E57228">
        <w:rPr>
          <w:b w:val="0"/>
          <w:sz w:val="24"/>
          <w:szCs w:val="24"/>
        </w:rPr>
        <w:t>»</w:t>
      </w:r>
      <w:r w:rsidR="006318B4">
        <w:rPr>
          <w:b w:val="0"/>
          <w:sz w:val="24"/>
          <w:szCs w:val="24"/>
        </w:rPr>
        <w:t>.</w:t>
      </w:r>
    </w:p>
    <w:p w:rsidR="002B122C" w:rsidRPr="000B54A8" w:rsidRDefault="002B122C" w:rsidP="002B122C">
      <w:pPr>
        <w:tabs>
          <w:tab w:val="left" w:pos="0"/>
          <w:tab w:val="left" w:pos="1134"/>
        </w:tabs>
        <w:spacing w:before="120" w:after="120"/>
        <w:jc w:val="center"/>
        <w:rPr>
          <w:b/>
          <w:bCs/>
        </w:rPr>
      </w:pPr>
      <w:r w:rsidRPr="000B54A8">
        <w:rPr>
          <w:b/>
          <w:bCs/>
        </w:rPr>
        <w:t>2.</w:t>
      </w:r>
      <w:r w:rsidRPr="000B54A8">
        <w:rPr>
          <w:b/>
          <w:bCs/>
        </w:rPr>
        <w:tab/>
        <w:t xml:space="preserve">Общие условия проведения конкурса </w:t>
      </w:r>
    </w:p>
    <w:p w:rsidR="002B122C" w:rsidRPr="000B54A8" w:rsidRDefault="002B122C" w:rsidP="00F92E21">
      <w:pPr>
        <w:tabs>
          <w:tab w:val="left" w:pos="1134"/>
          <w:tab w:val="left" w:pos="1276"/>
        </w:tabs>
        <w:autoSpaceDE w:val="0"/>
        <w:autoSpaceDN w:val="0"/>
        <w:adjustRightInd w:val="0"/>
        <w:spacing w:after="0"/>
        <w:ind w:firstLine="567"/>
      </w:pPr>
      <w:r w:rsidRPr="000B54A8">
        <w:t>2.1.</w:t>
      </w:r>
      <w:r w:rsidRPr="000B54A8">
        <w:tab/>
        <w:t xml:space="preserve">Конкурс на право заключения договоров аренды </w:t>
      </w:r>
      <w:r w:rsidR="00B50EEA" w:rsidRPr="00B50EEA">
        <w:t>на нежилые помещения (офисы) в нежилом здании, расположенном    по адресу: РС (Я),  г. Олекминск, ул. Бровина,8 «а»</w:t>
      </w:r>
      <w:r w:rsidR="00B50EEA">
        <w:t xml:space="preserve"> </w:t>
      </w:r>
      <w:r w:rsidRPr="000B54A8">
        <w:t>проводится в отношении им</w:t>
      </w:r>
      <w:r w:rsidR="00B421F1">
        <w:t xml:space="preserve">ущества, </w:t>
      </w:r>
      <w:r w:rsidR="00F92E21" w:rsidRPr="00F92E21">
        <w:t>подлежащего предоставлению в аре</w:t>
      </w:r>
      <w:r w:rsidR="006D1714">
        <w:t xml:space="preserve">нду субъектам малого </w:t>
      </w:r>
      <w:r w:rsidR="00F92E21" w:rsidRPr="00F92E21">
        <w:t>предпринимательства и организациям образующим инфраструктуру поддержки субъектов малого и среднего предпринимательства</w:t>
      </w:r>
      <w:r w:rsidRPr="00F92E21">
        <w:t>,</w:t>
      </w:r>
      <w:r w:rsidRPr="000B54A8">
        <w:t xml:space="preserve"> в целях предоставления его на </w:t>
      </w:r>
      <w:r w:rsidRPr="000B54A8">
        <w:lastRenderedPageBreak/>
        <w:t>долгосрочной основе во владение и (или) пользов</w:t>
      </w:r>
      <w:r w:rsidR="008B748E">
        <w:t xml:space="preserve">ание субъектам малого </w:t>
      </w:r>
      <w:r w:rsidRPr="000B54A8">
        <w:t xml:space="preserve"> предпринимательства и организациям, образующим инфраструктуру подде</w:t>
      </w:r>
      <w:r w:rsidR="00EF3882">
        <w:t>ржки субъектов малого</w:t>
      </w:r>
      <w:r w:rsidRPr="000B54A8">
        <w:t xml:space="preserve"> предпринимательства  (в том числе по льготным ставкам арендной платы) (далее - Перечень), </w:t>
      </w:r>
      <w:r w:rsidR="00F92E21">
        <w:t>и расположенных</w:t>
      </w:r>
      <w:r w:rsidRPr="000B54A8">
        <w:t xml:space="preserve"> по адресу:</w:t>
      </w:r>
      <w:r w:rsidR="00F92E21">
        <w:t xml:space="preserve"> </w:t>
      </w:r>
      <w:r w:rsidR="00C002C2" w:rsidRPr="00C002C2">
        <w:t xml:space="preserve">Республика Саха (Якутия), у Олекминский, г. Олекминск, ул. </w:t>
      </w:r>
      <w:proofErr w:type="spellStart"/>
      <w:r w:rsidR="00C002C2" w:rsidRPr="00C002C2">
        <w:t>Бровина</w:t>
      </w:r>
      <w:proofErr w:type="spellEnd"/>
      <w:r w:rsidR="00C002C2" w:rsidRPr="00C002C2">
        <w:t xml:space="preserve">, 8 «а» </w:t>
      </w:r>
      <w:r w:rsidRPr="000B54A8">
        <w:t xml:space="preserve">(далее-помещения в Бизнес-инкубаторе). </w:t>
      </w:r>
    </w:p>
    <w:p w:rsidR="002B122C" w:rsidRPr="000B54A8" w:rsidRDefault="002B122C" w:rsidP="002B122C">
      <w:pPr>
        <w:tabs>
          <w:tab w:val="left" w:pos="1134"/>
          <w:tab w:val="left" w:pos="1276"/>
        </w:tabs>
        <w:autoSpaceDE w:val="0"/>
        <w:autoSpaceDN w:val="0"/>
        <w:adjustRightInd w:val="0"/>
        <w:spacing w:after="0"/>
        <w:ind w:firstLine="567"/>
      </w:pPr>
      <w:r w:rsidRPr="000B54A8">
        <w:t>Условия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p>
    <w:p w:rsidR="002B122C" w:rsidRPr="000B54A8" w:rsidRDefault="002B122C" w:rsidP="002B122C">
      <w:pPr>
        <w:tabs>
          <w:tab w:val="left" w:pos="1134"/>
          <w:tab w:val="left" w:pos="1276"/>
        </w:tabs>
        <w:autoSpaceDE w:val="0"/>
        <w:autoSpaceDN w:val="0"/>
        <w:adjustRightInd w:val="0"/>
        <w:spacing w:after="0"/>
        <w:ind w:firstLine="567"/>
      </w:pPr>
      <w:r w:rsidRPr="000B54A8">
        <w:t>2.2.</w:t>
      </w:r>
      <w:r w:rsidRPr="000B54A8">
        <w:tab/>
        <w:t xml:space="preserve">Конкурс на право заключения договоров аренды </w:t>
      </w:r>
      <w:r w:rsidR="001A2BE7" w:rsidRPr="001A2BE7">
        <w:t xml:space="preserve">на нежилые помещения (офисы) в </w:t>
      </w:r>
      <w:r w:rsidR="001A2BE7">
        <w:t>нежилом здании, расположенном</w:t>
      </w:r>
      <w:r w:rsidR="001A2BE7" w:rsidRPr="001A2BE7">
        <w:t xml:space="preserve"> по адресу: РС (Я</w:t>
      </w:r>
      <w:proofErr w:type="gramStart"/>
      <w:r w:rsidR="001A2BE7" w:rsidRPr="001A2BE7">
        <w:t>),  г.</w:t>
      </w:r>
      <w:proofErr w:type="gramEnd"/>
      <w:r w:rsidR="001A2BE7" w:rsidRPr="001A2BE7">
        <w:t xml:space="preserve"> Олекминск, ул. Бровина,8 «а»</w:t>
      </w:r>
      <w:r w:rsidR="001A2BE7">
        <w:t xml:space="preserve"> </w:t>
      </w:r>
      <w:r w:rsidRPr="000B54A8">
        <w:t>проводится только среди субъектов малого предпринимательства и является открытым по составу участников.</w:t>
      </w:r>
    </w:p>
    <w:p w:rsidR="002B122C" w:rsidRPr="000B54A8" w:rsidRDefault="002B122C" w:rsidP="002B122C">
      <w:pPr>
        <w:tabs>
          <w:tab w:val="left" w:pos="1134"/>
          <w:tab w:val="left" w:pos="1560"/>
        </w:tabs>
        <w:autoSpaceDE w:val="0"/>
        <w:autoSpaceDN w:val="0"/>
        <w:adjustRightInd w:val="0"/>
        <w:spacing w:after="0"/>
        <w:ind w:firstLine="567"/>
      </w:pPr>
      <w:r w:rsidRPr="000B54A8">
        <w:t>2.3.</w:t>
      </w:r>
      <w:r w:rsidRPr="000B54A8">
        <w:tab/>
        <w:t xml:space="preserve">Организатором конкурса является </w:t>
      </w:r>
      <w:r w:rsidR="00A426DA">
        <w:t>Муниципальное казенное учреждение «Комитет по управлению муниципальным имуществом</w:t>
      </w:r>
      <w:r w:rsidR="00F92E21">
        <w:t xml:space="preserve"> муниципального района «Олекминский район» Республики Саха (Якутия</w:t>
      </w:r>
      <w:proofErr w:type="gramStart"/>
      <w:r w:rsidR="00F92E21">
        <w:t>),</w:t>
      </w:r>
      <w:r w:rsidRPr="000B54A8">
        <w:t>(</w:t>
      </w:r>
      <w:proofErr w:type="gramEnd"/>
      <w:r w:rsidRPr="000B54A8">
        <w:t>далее</w:t>
      </w:r>
      <w:r w:rsidR="00F92E21">
        <w:t xml:space="preserve"> по тексту</w:t>
      </w:r>
      <w:r w:rsidRPr="000B54A8">
        <w:t>-</w:t>
      </w:r>
      <w:r w:rsidR="00F92E21">
        <w:t>Администрация</w:t>
      </w:r>
      <w:r w:rsidRPr="000B54A8">
        <w:t>). Место нахождения и почтовый (электронный) адрес Организатора конкурса, контактные телефоны</w:t>
      </w:r>
      <w:r w:rsidR="00F92E21">
        <w:t>: 6781</w:t>
      </w:r>
      <w:r w:rsidRPr="000B54A8">
        <w:t>00, Респу</w:t>
      </w:r>
      <w:r w:rsidR="00F92E21">
        <w:t xml:space="preserve">блика Саха (Якутия), город Олекминск, улица </w:t>
      </w:r>
      <w:proofErr w:type="gramStart"/>
      <w:r w:rsidR="00F92E21">
        <w:t>Молодежная,  дом</w:t>
      </w:r>
      <w:proofErr w:type="gramEnd"/>
      <w:r w:rsidR="00F92E21">
        <w:t xml:space="preserve"> 10</w:t>
      </w:r>
      <w:r w:rsidRPr="000B54A8">
        <w:t>,  e-</w:t>
      </w:r>
      <w:proofErr w:type="spellStart"/>
      <w:r w:rsidRPr="000B54A8">
        <w:t>mail</w:t>
      </w:r>
      <w:proofErr w:type="spellEnd"/>
      <w:r w:rsidR="00F92E21">
        <w:t xml:space="preserve">: </w:t>
      </w:r>
      <w:r w:rsidR="006A2FF9" w:rsidRPr="006A2FF9">
        <w:t>: olekadm@mail.ru</w:t>
      </w:r>
      <w:r w:rsidR="00F92E21">
        <w:t xml:space="preserve">, </w:t>
      </w:r>
      <w:r w:rsidR="00EF18B9">
        <w:t xml:space="preserve">      </w:t>
      </w:r>
      <w:r w:rsidR="00850307">
        <w:t xml:space="preserve"> </w:t>
      </w:r>
      <w:r w:rsidR="00914D76">
        <w:t>тел. 8 (41138)  4-41-61</w:t>
      </w:r>
      <w:r w:rsidRPr="000B54A8">
        <w:t>.</w:t>
      </w:r>
    </w:p>
    <w:p w:rsidR="002B122C" w:rsidRPr="000B54A8" w:rsidRDefault="002B122C" w:rsidP="002B122C">
      <w:pPr>
        <w:tabs>
          <w:tab w:val="left" w:pos="1134"/>
          <w:tab w:val="left" w:pos="1276"/>
        </w:tabs>
        <w:autoSpaceDE w:val="0"/>
        <w:autoSpaceDN w:val="0"/>
        <w:adjustRightInd w:val="0"/>
        <w:spacing w:after="0"/>
        <w:ind w:firstLine="567"/>
      </w:pPr>
      <w:r w:rsidRPr="000B54A8">
        <w:t>2.4.</w:t>
      </w:r>
      <w:r w:rsidRPr="000B54A8">
        <w:tab/>
        <w:t>Срок, место и порядок предоставления конкурсной документации</w:t>
      </w:r>
    </w:p>
    <w:p w:rsidR="002B122C" w:rsidRPr="000B54A8" w:rsidRDefault="002B122C" w:rsidP="002B122C">
      <w:pPr>
        <w:tabs>
          <w:tab w:val="left" w:pos="1134"/>
          <w:tab w:val="left" w:pos="1276"/>
        </w:tabs>
        <w:autoSpaceDE w:val="0"/>
        <w:autoSpaceDN w:val="0"/>
        <w:adjustRightInd w:val="0"/>
        <w:spacing w:after="0"/>
        <w:ind w:firstLine="567"/>
      </w:pPr>
      <w:r w:rsidRPr="000B54A8">
        <w:t xml:space="preserve">Конкурсная документация с проектом договора аренды и формой заявки размещена на официальном сайте </w:t>
      </w:r>
      <w:proofErr w:type="gramStart"/>
      <w:r w:rsidRPr="000B54A8">
        <w:t xml:space="preserve">торгов  </w:t>
      </w:r>
      <w:r w:rsidR="00235974" w:rsidRPr="00235974">
        <w:t>WWW.TORGI.GOV.RU</w:t>
      </w:r>
      <w:proofErr w:type="gramEnd"/>
      <w:r w:rsidR="00235974" w:rsidRPr="00235974">
        <w:t xml:space="preserve">.  </w:t>
      </w:r>
      <w:r w:rsidRPr="000B54A8">
        <w:t>Конкурсная документация предоставляется в следующем порядке:</w:t>
      </w:r>
    </w:p>
    <w:p w:rsidR="002B122C" w:rsidRPr="000B54A8" w:rsidRDefault="002B122C" w:rsidP="002B122C">
      <w:pPr>
        <w:tabs>
          <w:tab w:val="left" w:pos="1134"/>
          <w:tab w:val="left" w:pos="1276"/>
        </w:tabs>
        <w:autoSpaceDE w:val="0"/>
        <w:autoSpaceDN w:val="0"/>
        <w:adjustRightInd w:val="0"/>
        <w:spacing w:after="0"/>
        <w:ind w:firstLine="567"/>
      </w:pPr>
      <w:r w:rsidRPr="000B54A8">
        <w:t xml:space="preserve">После размещения на официальном сайте торгов </w:t>
      </w:r>
      <w:r w:rsidR="001A1C02" w:rsidRPr="001A1C02">
        <w:t xml:space="preserve">WWW.TORGI.GOV.RU.  </w:t>
      </w:r>
      <w:r w:rsidR="00FA6F63">
        <w:t xml:space="preserve"> </w:t>
      </w:r>
      <w:r w:rsidRPr="000B54A8">
        <w:t xml:space="preserve">извещения и конкурсной документации на основании заявления любого заинтересованного лица, поданного в письменной форме, </w:t>
      </w:r>
      <w:proofErr w:type="gramStart"/>
      <w:r w:rsidRPr="000B54A8">
        <w:t>Организатор  предоставляет</w:t>
      </w:r>
      <w:proofErr w:type="gramEnd"/>
      <w:r w:rsidRPr="000B54A8">
        <w:t xml:space="preserve">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w:t>
      </w:r>
      <w:proofErr w:type="gramStart"/>
      <w:r w:rsidRPr="000B54A8">
        <w:t>запрашивается  документация</w:t>
      </w:r>
      <w:proofErr w:type="gramEnd"/>
      <w:r w:rsidRPr="000B54A8">
        <w:t>.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0B54A8" w:rsidRDefault="002B122C" w:rsidP="002B122C">
      <w:pPr>
        <w:tabs>
          <w:tab w:val="left" w:pos="1134"/>
          <w:tab w:val="left" w:pos="1276"/>
        </w:tabs>
        <w:autoSpaceDE w:val="0"/>
        <w:autoSpaceDN w:val="0"/>
        <w:adjustRightInd w:val="0"/>
        <w:spacing w:after="0"/>
        <w:ind w:firstLine="567"/>
      </w:pPr>
      <w:r w:rsidRPr="000B54A8">
        <w:t>За документацию, полученную неофициальным путём, Организатор конкурса ответственности не несёт.</w:t>
      </w:r>
    </w:p>
    <w:p w:rsidR="003810C3" w:rsidRDefault="002B122C" w:rsidP="002B122C">
      <w:pPr>
        <w:tabs>
          <w:tab w:val="left" w:pos="1134"/>
          <w:tab w:val="left" w:pos="1276"/>
        </w:tabs>
        <w:autoSpaceDE w:val="0"/>
        <w:autoSpaceDN w:val="0"/>
        <w:adjustRightInd w:val="0"/>
        <w:spacing w:after="0"/>
        <w:ind w:firstLine="567"/>
      </w:pPr>
      <w:r w:rsidRPr="000B54A8">
        <w:t>Конкурсную документацию можно получить по адресу:</w:t>
      </w:r>
      <w:r w:rsidR="00E639FB">
        <w:t xml:space="preserve"> Республика Саха (Якут</w:t>
      </w:r>
      <w:r w:rsidR="003810C3">
        <w:t>ия), г. Олекминск, ул. Молодежная, д.10</w:t>
      </w:r>
      <w:r w:rsidRPr="000B54A8">
        <w:t>,</w:t>
      </w:r>
      <w:r w:rsidR="00207538">
        <w:t xml:space="preserve"> </w:t>
      </w:r>
      <w:proofErr w:type="spellStart"/>
      <w:r w:rsidR="00207538">
        <w:t>каб</w:t>
      </w:r>
      <w:proofErr w:type="spellEnd"/>
      <w:r w:rsidR="00207538">
        <w:t xml:space="preserve">. № </w:t>
      </w:r>
      <w:r w:rsidR="00627E5B">
        <w:t>308 (3 этаж),</w:t>
      </w:r>
      <w:r w:rsidRPr="000B54A8">
        <w:t xml:space="preserve"> на Официальном сайте для размещения информации о проведении торгов: </w:t>
      </w:r>
      <w:r w:rsidR="001A1C02" w:rsidRPr="001A1C02">
        <w:t xml:space="preserve">WWW.TORGI.GOV.RU.  </w:t>
      </w:r>
      <w:r w:rsidRPr="000B54A8">
        <w:t xml:space="preserve">, и на  сайте организатора конкурса: </w:t>
      </w:r>
      <w:hyperlink r:id="rId8" w:history="1">
        <w:r w:rsidR="003810C3" w:rsidRPr="001277FD">
          <w:rPr>
            <w:rStyle w:val="a4"/>
          </w:rPr>
          <w:t>https://mr-olekminskij.sakha.gov.ru</w:t>
        </w:r>
      </w:hyperlink>
      <w:r w:rsidR="003810C3">
        <w:t>.</w:t>
      </w:r>
    </w:p>
    <w:p w:rsidR="002B122C" w:rsidRPr="000B54A8" w:rsidRDefault="003810C3" w:rsidP="002B122C">
      <w:pPr>
        <w:tabs>
          <w:tab w:val="left" w:pos="1134"/>
          <w:tab w:val="left" w:pos="1276"/>
        </w:tabs>
        <w:autoSpaceDE w:val="0"/>
        <w:autoSpaceDN w:val="0"/>
        <w:adjustRightInd w:val="0"/>
        <w:spacing w:after="0"/>
        <w:ind w:firstLine="567"/>
      </w:pPr>
      <w:r w:rsidRPr="003810C3">
        <w:t xml:space="preserve"> </w:t>
      </w:r>
      <w:r w:rsidR="002B122C" w:rsidRPr="000B54A8">
        <w:t xml:space="preserve">Предоставление конкурсной документации до размещения на официальном сайте </w:t>
      </w:r>
      <w:proofErr w:type="gramStart"/>
      <w:r w:rsidR="002B122C" w:rsidRPr="000B54A8">
        <w:t>торгов  извещения</w:t>
      </w:r>
      <w:proofErr w:type="gramEnd"/>
      <w:r w:rsidR="002B122C" w:rsidRPr="000B54A8">
        <w:t xml:space="preserve"> о поведении конкурса не допускается.</w:t>
      </w:r>
    </w:p>
    <w:p w:rsidR="0081729B" w:rsidRDefault="002B122C" w:rsidP="00EE34CF">
      <w:pPr>
        <w:tabs>
          <w:tab w:val="left" w:pos="1134"/>
          <w:tab w:val="left" w:pos="1276"/>
        </w:tabs>
        <w:autoSpaceDE w:val="0"/>
        <w:autoSpaceDN w:val="0"/>
        <w:adjustRightInd w:val="0"/>
        <w:spacing w:after="0"/>
        <w:ind w:firstLine="567"/>
      </w:pPr>
      <w:r w:rsidRPr="000B54A8">
        <w:t>Конкурсная комиссия по проведению конкурсов среди субъектов малого предпринимательства на право заключен</w:t>
      </w:r>
      <w:r w:rsidR="00EE34CF">
        <w:t xml:space="preserve">ия договоров </w:t>
      </w:r>
      <w:proofErr w:type="gramStart"/>
      <w:r w:rsidR="00EE34CF">
        <w:t>аренды  на</w:t>
      </w:r>
      <w:proofErr w:type="gramEnd"/>
      <w:r w:rsidR="00EE34CF">
        <w:t xml:space="preserve"> нежилые помещения (офисы) в нежилом здании, расположенном    по адресу: РС (Я),  г. Олекминск, ул. Бровина,8 «а»</w:t>
      </w:r>
      <w:r w:rsidRPr="000B54A8">
        <w:t xml:space="preserve"> (далее именуется - Комиссия), создана организатором конкурса</w:t>
      </w:r>
    </w:p>
    <w:p w:rsidR="002B122C" w:rsidRPr="0081729B" w:rsidRDefault="002B122C" w:rsidP="002B122C">
      <w:pPr>
        <w:tabs>
          <w:tab w:val="left" w:pos="1134"/>
          <w:tab w:val="left" w:pos="1276"/>
        </w:tabs>
        <w:autoSpaceDE w:val="0"/>
        <w:autoSpaceDN w:val="0"/>
        <w:adjustRightInd w:val="0"/>
        <w:spacing w:after="0"/>
        <w:ind w:firstLine="567"/>
      </w:pPr>
      <w:r w:rsidRPr="0081729B">
        <w:t>2.5.</w:t>
      </w:r>
      <w:r w:rsidRPr="0081729B">
        <w:tab/>
        <w:t>На конкурс выставле</w:t>
      </w:r>
      <w:r w:rsidR="00246BC1" w:rsidRPr="0081729B">
        <w:t xml:space="preserve">ны нежилые помещения </w:t>
      </w:r>
      <w:r w:rsidRPr="0081729B">
        <w:t>(офис</w:t>
      </w:r>
      <w:r w:rsidR="00246BC1" w:rsidRPr="0081729B">
        <w:t>ы</w:t>
      </w:r>
      <w:r w:rsidRPr="0081729B">
        <w:t>)</w:t>
      </w:r>
      <w:r w:rsidR="00EB469B" w:rsidRPr="0081729B">
        <w:t>,</w:t>
      </w:r>
      <w:r w:rsidRPr="0081729B">
        <w:t xml:space="preserve"> </w:t>
      </w:r>
      <w:r w:rsidR="00EB469B" w:rsidRPr="0081729B">
        <w:t>в</w:t>
      </w:r>
      <w:r w:rsidRPr="0081729B">
        <w:t xml:space="preserve">сего по </w:t>
      </w:r>
      <w:r w:rsidR="00EB469B" w:rsidRPr="0081729B">
        <w:t>10</w:t>
      </w:r>
      <w:r w:rsidRPr="0081729B">
        <w:t xml:space="preserve"> (</w:t>
      </w:r>
      <w:r w:rsidR="00533535" w:rsidRPr="0081729B">
        <w:t>д</w:t>
      </w:r>
      <w:r w:rsidR="00EB469B" w:rsidRPr="0081729B">
        <w:t>есяти</w:t>
      </w:r>
      <w:r w:rsidR="00411248" w:rsidRPr="0081729B">
        <w:t>)</w:t>
      </w:r>
      <w:r w:rsidR="003D1AA6" w:rsidRPr="0081729B">
        <w:t xml:space="preserve"> лотам (таблица № </w:t>
      </w:r>
      <w:proofErr w:type="gramStart"/>
      <w:r w:rsidR="003D1AA6" w:rsidRPr="0081729B">
        <w:t xml:space="preserve">3 </w:t>
      </w:r>
      <w:r w:rsidR="0081729B" w:rsidRPr="0081729B">
        <w:t>)</w:t>
      </w:r>
      <w:proofErr w:type="gramEnd"/>
      <w:r w:rsidRPr="0081729B">
        <w:t xml:space="preserve">. </w:t>
      </w:r>
    </w:p>
    <w:p w:rsidR="002B122C" w:rsidRPr="000B54A8" w:rsidRDefault="002B122C" w:rsidP="002B122C">
      <w:pPr>
        <w:tabs>
          <w:tab w:val="left" w:pos="1134"/>
          <w:tab w:val="left" w:pos="1276"/>
        </w:tabs>
        <w:autoSpaceDE w:val="0"/>
        <w:autoSpaceDN w:val="0"/>
        <w:adjustRightInd w:val="0"/>
        <w:spacing w:after="0"/>
        <w:ind w:firstLine="567"/>
      </w:pPr>
      <w:r w:rsidRPr="000B54A8">
        <w:t>2.6.</w:t>
      </w:r>
      <w:r w:rsidRPr="000B54A8">
        <w:tab/>
        <w:t>Цел</w:t>
      </w:r>
      <w:r w:rsidR="00C64E3E">
        <w:t>евое назначение муниципального</w:t>
      </w:r>
      <w:r w:rsidRPr="000B54A8">
        <w:t xml:space="preserve"> имущества, права на которое передаются по договору аренды: предоставление помещений в Бизнес-</w:t>
      </w:r>
      <w:proofErr w:type="gramStart"/>
      <w:r w:rsidRPr="000B54A8">
        <w:t>инкубаторе  (</w:t>
      </w:r>
      <w:proofErr w:type="gramEnd"/>
      <w:r w:rsidRPr="000B54A8">
        <w:t>нежилые помещения: офисные) в аренду субъектам малого предпринимательства на льготных условиях в ц</w:t>
      </w:r>
      <w:r w:rsidR="00C64E3E">
        <w:t xml:space="preserve">елях оказания им муниципальной </w:t>
      </w:r>
      <w:r w:rsidRPr="000B54A8">
        <w:t xml:space="preserve"> имущественной поддержки.</w:t>
      </w:r>
    </w:p>
    <w:p w:rsidR="002B122C" w:rsidRPr="000B54A8" w:rsidRDefault="002B122C" w:rsidP="002B122C">
      <w:pPr>
        <w:tabs>
          <w:tab w:val="left" w:pos="1134"/>
          <w:tab w:val="left" w:pos="1276"/>
        </w:tabs>
        <w:autoSpaceDE w:val="0"/>
        <w:autoSpaceDN w:val="0"/>
        <w:adjustRightInd w:val="0"/>
        <w:spacing w:after="0"/>
        <w:ind w:firstLine="567"/>
        <w:rPr>
          <w:color w:val="000000"/>
        </w:rPr>
      </w:pPr>
      <w:r w:rsidRPr="000B54A8">
        <w:lastRenderedPageBreak/>
        <w:t>2.7.</w:t>
      </w:r>
      <w:r w:rsidRPr="000B54A8">
        <w:tab/>
        <w:t xml:space="preserve">Основанием для предоставления в аренду субъектам малого предпринимательства помещений Бизнес-инкубатора являются результаты конкурса. </w:t>
      </w:r>
      <w:r w:rsidRPr="000B54A8">
        <w:rPr>
          <w:color w:val="000000"/>
        </w:rPr>
        <w:t xml:space="preserve">Договор аренды помещений в Бизнес-инкубаторе между победителем конкурса и </w:t>
      </w:r>
      <w:r w:rsidR="000F28E8">
        <w:rPr>
          <w:color w:val="000000"/>
        </w:rPr>
        <w:t xml:space="preserve">Администрацией </w:t>
      </w:r>
      <w:r w:rsidRPr="000B54A8">
        <w:rPr>
          <w:color w:val="000000"/>
        </w:rPr>
        <w:t xml:space="preserve">должен быть заключен не ранее 10 (Десяти) дней со дня размещения на официальном сайте для размещения информации о проведении торгов: </w:t>
      </w:r>
      <w:r w:rsidR="00235974">
        <w:rPr>
          <w:color w:val="000000"/>
          <w:u w:val="single"/>
        </w:rPr>
        <w:t>WWW.TORGI.GOV.RU.</w:t>
      </w:r>
      <w:r w:rsidRPr="000B54A8">
        <w:rPr>
          <w:color w:val="000000"/>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p>
    <w:p w:rsidR="00822CC6" w:rsidRDefault="002B122C" w:rsidP="002B122C">
      <w:pPr>
        <w:tabs>
          <w:tab w:val="left" w:pos="1134"/>
          <w:tab w:val="left" w:pos="1276"/>
        </w:tabs>
        <w:autoSpaceDE w:val="0"/>
        <w:autoSpaceDN w:val="0"/>
        <w:adjustRightInd w:val="0"/>
        <w:spacing w:after="0"/>
        <w:ind w:firstLine="567"/>
      </w:pPr>
      <w:r w:rsidRPr="000B54A8">
        <w:t>2.8.</w:t>
      </w:r>
      <w:r w:rsidRPr="000B54A8">
        <w:tab/>
        <w:t xml:space="preserve">Площадь помещений для размещения субъектов малого предпринимательства в бизнес-инкубаторе </w:t>
      </w:r>
      <w:r w:rsidRPr="00D67994">
        <w:t xml:space="preserve">составляет </w:t>
      </w:r>
      <w:r w:rsidR="00A34668" w:rsidRPr="00D67994">
        <w:t>_</w:t>
      </w:r>
      <w:r w:rsidR="00F65933">
        <w:t>173</w:t>
      </w:r>
      <w:r w:rsidR="00F837ED">
        <w:t>,02</w:t>
      </w:r>
      <w:r w:rsidR="00A34668" w:rsidRPr="00D67994">
        <w:t>__</w:t>
      </w:r>
      <w:r w:rsidRPr="00D67994">
        <w:t xml:space="preserve"> кв. метров.</w:t>
      </w:r>
      <w:r w:rsidRPr="000B54A8">
        <w:t xml:space="preserve"> </w:t>
      </w:r>
    </w:p>
    <w:p w:rsidR="002B122C" w:rsidRPr="0004369F" w:rsidRDefault="002B122C" w:rsidP="002B122C">
      <w:pPr>
        <w:tabs>
          <w:tab w:val="left" w:pos="1134"/>
          <w:tab w:val="left" w:pos="1276"/>
        </w:tabs>
        <w:autoSpaceDE w:val="0"/>
        <w:autoSpaceDN w:val="0"/>
        <w:adjustRightInd w:val="0"/>
        <w:spacing w:after="0"/>
        <w:ind w:firstLine="567"/>
      </w:pPr>
      <w:r w:rsidRPr="0004369F">
        <w:t>2.9.</w:t>
      </w:r>
      <w:r w:rsidRPr="0004369F">
        <w:tab/>
        <w:t xml:space="preserve">Срок действия договора аренды: </w:t>
      </w:r>
    </w:p>
    <w:p w:rsidR="002B122C" w:rsidRPr="000B54A8" w:rsidRDefault="005C5677" w:rsidP="002B122C">
      <w:pPr>
        <w:tabs>
          <w:tab w:val="left" w:pos="1134"/>
          <w:tab w:val="left" w:pos="1276"/>
        </w:tabs>
        <w:autoSpaceDE w:val="0"/>
        <w:autoSpaceDN w:val="0"/>
        <w:adjustRightInd w:val="0"/>
        <w:spacing w:after="0"/>
        <w:ind w:firstLine="567"/>
      </w:pPr>
      <w:r w:rsidRPr="0004369F">
        <w:t xml:space="preserve">Договора </w:t>
      </w:r>
      <w:proofErr w:type="gramStart"/>
      <w:r w:rsidRPr="0004369F">
        <w:t xml:space="preserve">аренды </w:t>
      </w:r>
      <w:r w:rsidR="002B122C" w:rsidRPr="0004369F">
        <w:t xml:space="preserve"> помещений</w:t>
      </w:r>
      <w:proofErr w:type="gramEnd"/>
      <w:r w:rsidRPr="0004369F">
        <w:t xml:space="preserve"> (офисов)</w:t>
      </w:r>
      <w:r w:rsidR="002B122C" w:rsidRPr="0004369F">
        <w:t xml:space="preserve"> Бизнес-инкубатора</w:t>
      </w:r>
      <w:r w:rsidRPr="0004369F">
        <w:t xml:space="preserve"> заключаются сроком с «</w:t>
      </w:r>
      <w:r w:rsidR="005113AF" w:rsidRPr="0004369F">
        <w:t>31</w:t>
      </w:r>
      <w:r w:rsidRPr="0004369F">
        <w:t>»_</w:t>
      </w:r>
      <w:r w:rsidR="005113AF" w:rsidRPr="0004369F">
        <w:t xml:space="preserve">декабря </w:t>
      </w:r>
      <w:r w:rsidRPr="0004369F">
        <w:t>2019</w:t>
      </w:r>
      <w:r w:rsidR="0004369F" w:rsidRPr="0004369F">
        <w:t xml:space="preserve"> </w:t>
      </w:r>
      <w:r w:rsidRPr="0004369F">
        <w:t>года по  «</w:t>
      </w:r>
      <w:r w:rsidR="005113AF" w:rsidRPr="0004369F">
        <w:t xml:space="preserve"> 30»_декабря 2022</w:t>
      </w:r>
      <w:r w:rsidRPr="0004369F">
        <w:t xml:space="preserve"> года </w:t>
      </w:r>
      <w:r w:rsidR="002B122C" w:rsidRPr="0004369F">
        <w:t>.</w:t>
      </w:r>
    </w:p>
    <w:p w:rsidR="002B122C" w:rsidRPr="000B54A8" w:rsidRDefault="002B122C" w:rsidP="002B122C">
      <w:pPr>
        <w:pStyle w:val="a5"/>
        <w:tabs>
          <w:tab w:val="left" w:pos="540"/>
          <w:tab w:val="left" w:pos="1134"/>
          <w:tab w:val="left" w:pos="1276"/>
        </w:tabs>
        <w:spacing w:after="0"/>
        <w:ind w:left="0" w:firstLine="567"/>
        <w:rPr>
          <w:color w:val="000000"/>
        </w:rPr>
      </w:pPr>
      <w:r w:rsidRPr="000B54A8">
        <w:rPr>
          <w:color w:val="000000"/>
        </w:rPr>
        <w:t>При заключении договора аренды нежилого помещ</w:t>
      </w:r>
      <w:r w:rsidR="005C5677">
        <w:rPr>
          <w:color w:val="000000"/>
        </w:rPr>
        <w:t xml:space="preserve">ения Бизнес-инкубатора </w:t>
      </w:r>
      <w:proofErr w:type="gramStart"/>
      <w:r w:rsidR="005C5677">
        <w:rPr>
          <w:color w:val="000000"/>
        </w:rPr>
        <w:t xml:space="preserve">сроком </w:t>
      </w:r>
      <w:r w:rsidRPr="000B54A8">
        <w:rPr>
          <w:color w:val="000000"/>
        </w:rPr>
        <w:t xml:space="preserve"> менее</w:t>
      </w:r>
      <w:proofErr w:type="gramEnd"/>
      <w:r w:rsidRPr="000B54A8">
        <w:rPr>
          <w:color w:val="000000"/>
        </w:rPr>
        <w:t xml:space="preserve"> 1 (Одного) года договор аренды</w:t>
      </w:r>
      <w:r w:rsidR="005C5677">
        <w:rPr>
          <w:color w:val="000000"/>
        </w:rPr>
        <w:t xml:space="preserve"> не </w:t>
      </w:r>
      <w:r w:rsidRPr="000B54A8">
        <w:rPr>
          <w:color w:val="000000"/>
        </w:rPr>
        <w:t xml:space="preserve"> подлежит государственной регистрации в установленном порядке.</w:t>
      </w:r>
    </w:p>
    <w:p w:rsidR="00FF516B" w:rsidRDefault="002B122C" w:rsidP="004E07E4">
      <w:pPr>
        <w:pStyle w:val="a5"/>
        <w:tabs>
          <w:tab w:val="left" w:pos="540"/>
          <w:tab w:val="left" w:pos="1134"/>
          <w:tab w:val="left" w:pos="1276"/>
        </w:tabs>
        <w:spacing w:after="0"/>
        <w:ind w:left="0"/>
      </w:pPr>
      <w:r w:rsidRPr="000B54A8">
        <w:rPr>
          <w:color w:val="000000"/>
        </w:rPr>
        <w:t xml:space="preserve">         </w:t>
      </w:r>
      <w:r w:rsidRPr="000B54A8">
        <w:t>2.10.</w:t>
      </w:r>
      <w:r w:rsidRPr="000B54A8">
        <w:tab/>
        <w:t>Н</w:t>
      </w:r>
      <w:r w:rsidRPr="000B54A8">
        <w:rPr>
          <w:color w:val="000000"/>
        </w:rPr>
        <w:t xml:space="preserve">ачальная (минимальная) цена договора аренды (цена лота) </w:t>
      </w:r>
      <w:proofErr w:type="gramStart"/>
      <w:r w:rsidRPr="000B54A8">
        <w:t xml:space="preserve">за </w:t>
      </w:r>
      <w:r w:rsidR="009D412D" w:rsidRPr="009D412D">
        <w:t xml:space="preserve"> 1</w:t>
      </w:r>
      <w:proofErr w:type="gramEnd"/>
      <w:r w:rsidR="009D412D" w:rsidRPr="009D412D">
        <w:t xml:space="preserve"> </w:t>
      </w:r>
      <w:proofErr w:type="spellStart"/>
      <w:r w:rsidR="009D412D" w:rsidRPr="009D412D">
        <w:t>кв.м</w:t>
      </w:r>
      <w:proofErr w:type="spellEnd"/>
      <w:r w:rsidR="009D412D" w:rsidRPr="009D412D">
        <w:t xml:space="preserve"> пользования офис</w:t>
      </w:r>
      <w:r w:rsidR="009D412D">
        <w:t xml:space="preserve">ным помещением бизнес-инкубатора </w:t>
      </w:r>
      <w:r w:rsidR="00FF516B">
        <w:t>(ежегодный платеж</w:t>
      </w:r>
      <w:r w:rsidR="004E07E4" w:rsidRPr="000B54A8">
        <w:t xml:space="preserve"> за 1 кв. метр неж</w:t>
      </w:r>
      <w:r w:rsidR="00FF516B">
        <w:t xml:space="preserve">илых помещений (без учета НДС и </w:t>
      </w:r>
      <w:r w:rsidR="004E07E4" w:rsidRPr="000B54A8">
        <w:t>эк</w:t>
      </w:r>
      <w:r w:rsidR="00FF516B">
        <w:t xml:space="preserve">сплуатационных расходов)) </w:t>
      </w:r>
      <w:r w:rsidR="004E07E4" w:rsidRPr="000B54A8">
        <w:t>у</w:t>
      </w:r>
      <w:r w:rsidR="00FF516B">
        <w:t xml:space="preserve">станавливается в размере </w:t>
      </w:r>
      <w:r w:rsidR="003E344E">
        <w:t xml:space="preserve"> средней </w:t>
      </w:r>
      <w:r w:rsidR="004E07E4" w:rsidRPr="000B54A8">
        <w:t xml:space="preserve">рыночной </w:t>
      </w:r>
      <w:r w:rsidR="00FF516B">
        <w:t xml:space="preserve">стоимости </w:t>
      </w:r>
      <w:r w:rsidR="009F33DD">
        <w:t xml:space="preserve"> аренды 1 </w:t>
      </w:r>
      <w:proofErr w:type="spellStart"/>
      <w:r w:rsidR="009F33DD">
        <w:t>кв.м</w:t>
      </w:r>
      <w:proofErr w:type="spellEnd"/>
      <w:r w:rsidR="009F33DD">
        <w:t xml:space="preserve">.  нежилых </w:t>
      </w:r>
      <w:proofErr w:type="gramStart"/>
      <w:r w:rsidR="009F33DD">
        <w:t>помещений  (</w:t>
      </w:r>
      <w:proofErr w:type="gramEnd"/>
      <w:r w:rsidR="009F33DD">
        <w:t>офисов, административных зданий)</w:t>
      </w:r>
      <w:r w:rsidR="009F33DD" w:rsidRPr="009F33DD">
        <w:t xml:space="preserve"> в   г. Олекминск</w:t>
      </w:r>
      <w:r w:rsidR="009F33DD">
        <w:t xml:space="preserve"> </w:t>
      </w:r>
      <w:r w:rsidR="003E344E" w:rsidRPr="003E344E">
        <w:t xml:space="preserve"> </w:t>
      </w:r>
      <w:r w:rsidR="00822CC6">
        <w:t>по состоянию на __</w:t>
      </w:r>
      <w:r w:rsidR="000470BF">
        <w:t>01.11</w:t>
      </w:r>
      <w:r w:rsidR="004E07E4" w:rsidRPr="000B54A8">
        <w:t>.201</w:t>
      </w:r>
      <w:r w:rsidR="00FF516B">
        <w:t>9</w:t>
      </w:r>
      <w:r w:rsidR="00822CC6">
        <w:t>г.</w:t>
      </w:r>
      <w:r w:rsidR="00FF516B">
        <w:t xml:space="preserve"> и составляет</w:t>
      </w:r>
      <w:r w:rsidR="004E07E4" w:rsidRPr="000B54A8">
        <w:t xml:space="preserve">  </w:t>
      </w:r>
      <w:r w:rsidR="00822CC6">
        <w:t>_</w:t>
      </w:r>
      <w:r w:rsidR="000470BF">
        <w:t>1233,33 (Одна тысяча двести тридцать три) рубля 33 копейки.____</w:t>
      </w:r>
    </w:p>
    <w:p w:rsidR="002B122C" w:rsidRPr="0004369F" w:rsidRDefault="004E07E4" w:rsidP="004E07E4">
      <w:pPr>
        <w:pStyle w:val="a5"/>
        <w:tabs>
          <w:tab w:val="left" w:pos="540"/>
          <w:tab w:val="left" w:pos="1134"/>
          <w:tab w:val="left" w:pos="1276"/>
        </w:tabs>
        <w:spacing w:after="0"/>
        <w:ind w:left="0"/>
      </w:pPr>
      <w:r w:rsidRPr="000B54A8">
        <w:t xml:space="preserve">  </w:t>
      </w:r>
      <w:r w:rsidR="00EE569B" w:rsidRPr="000B54A8">
        <w:tab/>
      </w:r>
      <w:r w:rsidR="002B122C" w:rsidRPr="0004369F">
        <w:t>2.11. Величина годовой арендной платы за пользование помещениями Бизнес-инкубатора устанавливается в следующих размерах:</w:t>
      </w:r>
    </w:p>
    <w:p w:rsidR="002B122C" w:rsidRPr="0004369F" w:rsidRDefault="002B122C" w:rsidP="002B122C">
      <w:pPr>
        <w:tabs>
          <w:tab w:val="left" w:pos="1134"/>
          <w:tab w:val="left" w:pos="1200"/>
        </w:tabs>
        <w:autoSpaceDE w:val="0"/>
        <w:autoSpaceDN w:val="0"/>
        <w:adjustRightInd w:val="0"/>
        <w:spacing w:after="0"/>
        <w:ind w:firstLine="567"/>
      </w:pPr>
      <w:r w:rsidRPr="0004369F">
        <w:t xml:space="preserve">в первый год аренды - </w:t>
      </w:r>
      <w:r w:rsidR="008D1B65" w:rsidRPr="0004369F">
        <w:t>_</w:t>
      </w:r>
      <w:r w:rsidR="0009436E" w:rsidRPr="0004369F">
        <w:t>20</w:t>
      </w:r>
      <w:r w:rsidR="008D1B65" w:rsidRPr="0004369F">
        <w:t>__</w:t>
      </w:r>
      <w:r w:rsidRPr="0004369F">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04369F" w:rsidRDefault="002B122C" w:rsidP="002B122C">
      <w:pPr>
        <w:tabs>
          <w:tab w:val="left" w:pos="1134"/>
          <w:tab w:val="left" w:pos="1200"/>
        </w:tabs>
        <w:autoSpaceDE w:val="0"/>
        <w:autoSpaceDN w:val="0"/>
        <w:adjustRightInd w:val="0"/>
        <w:spacing w:after="0"/>
        <w:ind w:firstLine="567"/>
      </w:pPr>
      <w:r w:rsidRPr="0004369F">
        <w:t xml:space="preserve">во второй год аренды - </w:t>
      </w:r>
      <w:r w:rsidR="008D1B65" w:rsidRPr="0004369F">
        <w:t>_</w:t>
      </w:r>
      <w:r w:rsidR="0009436E" w:rsidRPr="0004369F">
        <w:t>30</w:t>
      </w:r>
      <w:r w:rsidR="008D1B65" w:rsidRPr="0004369F">
        <w:t>__</w:t>
      </w:r>
      <w:r w:rsidRPr="0004369F">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0B54A8" w:rsidRDefault="002B122C" w:rsidP="002B122C">
      <w:pPr>
        <w:tabs>
          <w:tab w:val="left" w:pos="1134"/>
          <w:tab w:val="left" w:pos="1200"/>
        </w:tabs>
        <w:autoSpaceDE w:val="0"/>
        <w:autoSpaceDN w:val="0"/>
        <w:adjustRightInd w:val="0"/>
        <w:spacing w:after="0"/>
        <w:ind w:firstLine="567"/>
      </w:pPr>
      <w:r w:rsidRPr="0004369F">
        <w:t xml:space="preserve">в третий год аренды - </w:t>
      </w:r>
      <w:r w:rsidR="00E63E2D" w:rsidRPr="0004369F">
        <w:t>__</w:t>
      </w:r>
      <w:r w:rsidR="0009436E" w:rsidRPr="0004369F">
        <w:t>40</w:t>
      </w:r>
      <w:r w:rsidR="00E63E2D" w:rsidRPr="0004369F">
        <w:t>_</w:t>
      </w:r>
      <w:r w:rsidRPr="0004369F">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0B54A8" w:rsidRDefault="002B122C" w:rsidP="002B122C">
      <w:pPr>
        <w:tabs>
          <w:tab w:val="left" w:pos="1134"/>
          <w:tab w:val="left" w:pos="1200"/>
        </w:tabs>
        <w:autoSpaceDE w:val="0"/>
        <w:autoSpaceDN w:val="0"/>
        <w:adjustRightInd w:val="0"/>
        <w:spacing w:after="0"/>
        <w:ind w:firstLine="567"/>
      </w:pPr>
      <w:r w:rsidRPr="000B54A8">
        <w:t>2.</w:t>
      </w:r>
      <w:proofErr w:type="gramStart"/>
      <w:r w:rsidRPr="000B54A8">
        <w:t>12.Размеры</w:t>
      </w:r>
      <w:proofErr w:type="gramEnd"/>
      <w:r w:rsidRPr="000B54A8">
        <w:t xml:space="preserve">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0B54A8" w:rsidRDefault="002B122C" w:rsidP="002B122C">
      <w:pPr>
        <w:tabs>
          <w:tab w:val="left" w:pos="1134"/>
          <w:tab w:val="left" w:pos="1200"/>
        </w:tabs>
        <w:autoSpaceDE w:val="0"/>
        <w:autoSpaceDN w:val="0"/>
        <w:adjustRightInd w:val="0"/>
        <w:spacing w:after="0"/>
        <w:ind w:firstLine="567"/>
      </w:pPr>
      <w:r w:rsidRPr="000B54A8">
        <w:t>2.13.</w:t>
      </w:r>
      <w:r w:rsidRPr="000B54A8">
        <w:tab/>
        <w:t>Цена договора аренды (арендная плата) может быть пересмотрена в одностороннем порядке Арендодателем на основании, не чаще одного раза в год. Уведомление об изменении арендной платы, с указанием срока изменения, направляется Арендатору Арендодателем, является обязательным для Арендатора и составляет неотъемлемую часть договора аренды. Цена заключенного договора аренды не может быть пересмотрена в сторону уменьшения.</w:t>
      </w:r>
    </w:p>
    <w:p w:rsidR="002B122C" w:rsidRPr="006839CC" w:rsidRDefault="002B122C" w:rsidP="006839CC">
      <w:pPr>
        <w:tabs>
          <w:tab w:val="left" w:pos="1134"/>
          <w:tab w:val="left" w:pos="1200"/>
        </w:tabs>
        <w:autoSpaceDE w:val="0"/>
        <w:autoSpaceDN w:val="0"/>
        <w:adjustRightInd w:val="0"/>
        <w:spacing w:after="0"/>
        <w:ind w:firstLine="567"/>
      </w:pPr>
      <w:r w:rsidRPr="000B54A8">
        <w:t xml:space="preserve">2.14. </w:t>
      </w:r>
      <w:r w:rsidR="00B92CE1">
        <w:rPr>
          <w:color w:val="000000"/>
        </w:rPr>
        <w:t xml:space="preserve"> </w:t>
      </w:r>
      <w:r w:rsidRPr="000B54A8">
        <w:t>Требование о внесении задатка: конкурсной документацией не предусмотрено.</w:t>
      </w:r>
      <w:r w:rsidR="00411248" w:rsidRPr="000B54A8">
        <w:t xml:space="preserve"> Требование об обеспечении исполнения договора не устанавливается.</w:t>
      </w:r>
    </w:p>
    <w:p w:rsidR="002B122C" w:rsidRPr="000B54A8" w:rsidRDefault="00B92CE1" w:rsidP="002B122C">
      <w:pPr>
        <w:pStyle w:val="a5"/>
        <w:tabs>
          <w:tab w:val="left" w:pos="709"/>
          <w:tab w:val="left" w:pos="1134"/>
          <w:tab w:val="left" w:pos="1260"/>
        </w:tabs>
        <w:spacing w:after="0"/>
        <w:ind w:left="0" w:firstLine="567"/>
      </w:pPr>
      <w:r>
        <w:t>2</w:t>
      </w:r>
      <w:r w:rsidR="006839CC">
        <w:t>.15</w:t>
      </w:r>
      <w:r w:rsidR="002B122C" w:rsidRPr="000B54A8">
        <w:t>.</w:t>
      </w:r>
      <w:r w:rsidR="002B122C" w:rsidRPr="000B54A8">
        <w:tab/>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w:t>
      </w:r>
      <w:r w:rsidR="002B122C" w:rsidRPr="000B54A8">
        <w:lastRenderedPageBreak/>
        <w:t>конкурса до даты окончания подачи заявок на участие в конкурсе он составлял не менее двадцати дней.</w:t>
      </w:r>
    </w:p>
    <w:p w:rsidR="002B122C" w:rsidRPr="000B54A8" w:rsidRDefault="002B122C" w:rsidP="002B122C">
      <w:pPr>
        <w:pStyle w:val="a5"/>
        <w:tabs>
          <w:tab w:val="left" w:pos="709"/>
          <w:tab w:val="left" w:pos="1134"/>
          <w:tab w:val="left" w:pos="1260"/>
        </w:tabs>
        <w:spacing w:after="0"/>
        <w:ind w:left="0" w:firstLine="567"/>
      </w:pPr>
      <w:r w:rsidRPr="000B54A8">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0B54A8" w:rsidRDefault="002B122C" w:rsidP="002B122C">
      <w:pPr>
        <w:pStyle w:val="a5"/>
        <w:tabs>
          <w:tab w:val="left" w:pos="709"/>
          <w:tab w:val="left" w:pos="1134"/>
          <w:tab w:val="left" w:pos="1260"/>
        </w:tabs>
        <w:spacing w:after="0"/>
      </w:pPr>
      <w:r w:rsidRPr="000B54A8">
        <w:t xml:space="preserve">     </w:t>
      </w:r>
      <w:r w:rsidR="006839CC">
        <w:t>2.16</w:t>
      </w:r>
      <w:r w:rsidRPr="000B54A8">
        <w:t>. Дата и время проведения осмотра имущества</w:t>
      </w:r>
      <w:r w:rsidR="00B92CE1">
        <w:t>.</w:t>
      </w:r>
    </w:p>
    <w:p w:rsidR="002B122C" w:rsidRPr="000B54A8" w:rsidRDefault="002B122C" w:rsidP="002B122C">
      <w:pPr>
        <w:pStyle w:val="a5"/>
        <w:tabs>
          <w:tab w:val="left" w:pos="709"/>
          <w:tab w:val="left" w:pos="1134"/>
          <w:tab w:val="left" w:pos="1260"/>
        </w:tabs>
        <w:spacing w:after="0"/>
        <w:ind w:left="0" w:firstLine="567"/>
      </w:pPr>
      <w:r w:rsidRPr="000B54A8">
        <w:t xml:space="preserve">Осмотр имущества, права на которое передаются по договору аренды, осуществляется ежедневно, по будням, </w:t>
      </w:r>
      <w:proofErr w:type="gramStart"/>
      <w:r w:rsidRPr="000B54A8">
        <w:t>в  установленное</w:t>
      </w:r>
      <w:proofErr w:type="gramEnd"/>
      <w:r w:rsidRPr="000B54A8">
        <w:t xml:space="preserve">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p>
    <w:p w:rsidR="002B122C" w:rsidRPr="000B54A8" w:rsidRDefault="002B122C" w:rsidP="002B122C">
      <w:pPr>
        <w:tabs>
          <w:tab w:val="left" w:pos="540"/>
          <w:tab w:val="left" w:pos="1134"/>
        </w:tabs>
        <w:spacing w:before="120" w:after="120"/>
        <w:jc w:val="center"/>
        <w:rPr>
          <w:b/>
          <w:bCs/>
        </w:rPr>
      </w:pPr>
      <w:r w:rsidRPr="000B54A8">
        <w:rPr>
          <w:b/>
          <w:bCs/>
        </w:rPr>
        <w:t>3.</w:t>
      </w:r>
      <w:r w:rsidRPr="000B54A8">
        <w:rPr>
          <w:b/>
          <w:bCs/>
        </w:rPr>
        <w:tab/>
        <w:t xml:space="preserve">Требования к участникам конкурса </w:t>
      </w:r>
    </w:p>
    <w:p w:rsidR="002B122C" w:rsidRPr="000B54A8" w:rsidRDefault="002B122C" w:rsidP="002B122C">
      <w:pPr>
        <w:autoSpaceDE w:val="0"/>
        <w:autoSpaceDN w:val="0"/>
        <w:adjustRightInd w:val="0"/>
        <w:spacing w:after="0"/>
        <w:ind w:firstLine="540"/>
        <w:rPr>
          <w:rFonts w:eastAsia="Calibri"/>
        </w:rPr>
      </w:pPr>
      <w:r w:rsidRPr="000B54A8">
        <w:t>3.1.</w:t>
      </w:r>
      <w:r w:rsidRPr="000B54A8">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0B54A8">
        <w:rPr>
          <w:rFonts w:eastAsia="Calibri"/>
        </w:rPr>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0B54A8">
          <w:rPr>
            <w:rFonts w:eastAsia="Calibri"/>
          </w:rPr>
          <w:t>статьей 4</w:t>
        </w:r>
      </w:hyperlink>
      <w:r w:rsidRPr="000B54A8">
        <w:rPr>
          <w:rFonts w:eastAsia="Calibri"/>
        </w:rPr>
        <w:t xml:space="preserve"> Федерального закона от 24.07.2007 </w:t>
      </w:r>
      <w:r w:rsidR="008C2352">
        <w:rPr>
          <w:rFonts w:eastAsia="Calibri"/>
        </w:rPr>
        <w:t xml:space="preserve">                </w:t>
      </w:r>
      <w:r w:rsidRPr="000B54A8">
        <w:rPr>
          <w:rFonts w:eastAsia="Calibri"/>
        </w:rPr>
        <w:t>№ 209-ФЗ «О развитии малого и среднего предпринимательства в Российской Федерации», а также:</w:t>
      </w:r>
    </w:p>
    <w:p w:rsidR="002B122C" w:rsidRDefault="002B122C" w:rsidP="002B122C">
      <w:pPr>
        <w:autoSpaceDE w:val="0"/>
        <w:autoSpaceDN w:val="0"/>
        <w:adjustRightInd w:val="0"/>
        <w:spacing w:after="0"/>
        <w:ind w:firstLine="540"/>
        <w:rPr>
          <w:rFonts w:eastAsia="Calibri"/>
        </w:rPr>
      </w:pPr>
      <w:r w:rsidRPr="000B54A8">
        <w:rPr>
          <w:rFonts w:eastAsia="Calibri"/>
        </w:rPr>
        <w:t>1) осуществляющим</w:t>
      </w:r>
      <w:r w:rsidR="00BC11DC">
        <w:rPr>
          <w:rFonts w:eastAsia="Calibri"/>
        </w:rPr>
        <w:t xml:space="preserve"> свою деятельность </w:t>
      </w:r>
      <w:r w:rsidR="00CA5B50">
        <w:rPr>
          <w:rFonts w:eastAsia="Calibri"/>
        </w:rPr>
        <w:t xml:space="preserve"> </w:t>
      </w:r>
      <w:r w:rsidR="00135FE2" w:rsidRPr="00135FE2">
        <w:rPr>
          <w:rFonts w:eastAsia="Calibri"/>
        </w:rPr>
        <w:t xml:space="preserve"> не более </w:t>
      </w:r>
      <w:r w:rsidR="00135FE2">
        <w:rPr>
          <w:rFonts w:eastAsia="Calibri"/>
        </w:rPr>
        <w:t>3 (</w:t>
      </w:r>
      <w:r w:rsidR="00135FE2" w:rsidRPr="00135FE2">
        <w:rPr>
          <w:rFonts w:eastAsia="Calibri"/>
        </w:rPr>
        <w:t>трех</w:t>
      </w:r>
      <w:r w:rsidR="00135FE2">
        <w:rPr>
          <w:rFonts w:eastAsia="Calibri"/>
        </w:rPr>
        <w:t xml:space="preserve">) </w:t>
      </w:r>
      <w:proofErr w:type="gramStart"/>
      <w:r w:rsidR="00135FE2">
        <w:rPr>
          <w:rFonts w:eastAsia="Calibri"/>
        </w:rPr>
        <w:t xml:space="preserve">лет </w:t>
      </w:r>
      <w:r w:rsidRPr="000B54A8">
        <w:rPr>
          <w:rFonts w:eastAsia="Calibri"/>
        </w:rPr>
        <w:t xml:space="preserve"> с</w:t>
      </w:r>
      <w:proofErr w:type="gramEnd"/>
      <w:r w:rsidRPr="000B54A8">
        <w:rPr>
          <w:rFonts w:eastAsia="Calibri"/>
        </w:rPr>
        <w:t xml:space="preserve"> момента государственной регистрации на дату подачи заявки;</w:t>
      </w:r>
    </w:p>
    <w:p w:rsidR="002B122C" w:rsidRPr="000B54A8" w:rsidRDefault="002B122C" w:rsidP="002B122C">
      <w:pPr>
        <w:autoSpaceDE w:val="0"/>
        <w:autoSpaceDN w:val="0"/>
        <w:adjustRightInd w:val="0"/>
        <w:spacing w:after="0"/>
        <w:ind w:firstLine="540"/>
        <w:rPr>
          <w:rFonts w:eastAsia="Calibri"/>
        </w:rPr>
      </w:pPr>
      <w:r w:rsidRPr="000B54A8">
        <w:rPr>
          <w:rFonts w:eastAsia="Calibri"/>
        </w:rPr>
        <w:t>2) осуществляющим вид деятельности, соответствующий специализации помещений бизнес-инкубатора;</w:t>
      </w:r>
    </w:p>
    <w:p w:rsidR="002B122C" w:rsidRPr="000B54A8" w:rsidRDefault="002B122C" w:rsidP="002B122C">
      <w:pPr>
        <w:autoSpaceDE w:val="0"/>
        <w:autoSpaceDN w:val="0"/>
        <w:adjustRightInd w:val="0"/>
        <w:spacing w:after="0"/>
        <w:ind w:firstLine="540"/>
        <w:rPr>
          <w:rFonts w:eastAsia="Calibri"/>
        </w:rPr>
      </w:pPr>
      <w:r w:rsidRPr="000B54A8">
        <w:rPr>
          <w:rFonts w:eastAsia="Calibri"/>
        </w:rPr>
        <w:t>3) не имеющим задолженности по уплате налогов, сборов, пеней и ины</w:t>
      </w:r>
      <w:r w:rsidR="00224DCA">
        <w:rPr>
          <w:rFonts w:eastAsia="Calibri"/>
        </w:rPr>
        <w:t>х обязательных платежей</w:t>
      </w:r>
      <w:r w:rsidRPr="000B54A8">
        <w:rPr>
          <w:rFonts w:eastAsia="Calibri"/>
        </w:rPr>
        <w:t>;</w:t>
      </w:r>
    </w:p>
    <w:p w:rsidR="002B122C" w:rsidRPr="000B54A8" w:rsidRDefault="002B122C" w:rsidP="002B122C">
      <w:pPr>
        <w:autoSpaceDE w:val="0"/>
        <w:autoSpaceDN w:val="0"/>
        <w:adjustRightInd w:val="0"/>
        <w:spacing w:after="0"/>
        <w:ind w:firstLine="540"/>
        <w:rPr>
          <w:rFonts w:eastAsia="Calibri"/>
        </w:rPr>
      </w:pPr>
      <w:r w:rsidRPr="000B54A8">
        <w:rPr>
          <w:rFonts w:eastAsia="Calibri"/>
        </w:rPr>
        <w:t xml:space="preserve">4) не имеющим задолженности по договорам </w:t>
      </w:r>
      <w:r w:rsidR="00224DCA">
        <w:rPr>
          <w:rFonts w:eastAsia="Calibri"/>
        </w:rPr>
        <w:t>аренды муниципального имущества</w:t>
      </w:r>
      <w:r w:rsidRPr="000B54A8">
        <w:rPr>
          <w:rFonts w:eastAsia="Calibri"/>
        </w:rPr>
        <w:t>;</w:t>
      </w:r>
    </w:p>
    <w:p w:rsidR="002B122C" w:rsidRPr="000B54A8" w:rsidRDefault="002B122C" w:rsidP="002B122C">
      <w:pPr>
        <w:autoSpaceDE w:val="0"/>
        <w:autoSpaceDN w:val="0"/>
        <w:adjustRightInd w:val="0"/>
        <w:spacing w:after="0"/>
        <w:ind w:firstLine="540"/>
        <w:rPr>
          <w:rFonts w:eastAsia="Calibri"/>
        </w:rPr>
      </w:pPr>
      <w:r w:rsidRPr="000B54A8">
        <w:rPr>
          <w:rFonts w:eastAsia="Calibri"/>
        </w:rPr>
        <w:t>5) не находящимся в стадии ликвидации, реорганизации или банкротства.</w:t>
      </w:r>
    </w:p>
    <w:p w:rsidR="002B122C" w:rsidRPr="000B54A8" w:rsidRDefault="002B122C" w:rsidP="002B122C">
      <w:pPr>
        <w:autoSpaceDE w:val="0"/>
        <w:autoSpaceDN w:val="0"/>
        <w:adjustRightInd w:val="0"/>
        <w:spacing w:after="0"/>
        <w:ind w:firstLine="540"/>
        <w:rPr>
          <w:rFonts w:eastAsia="Calibri"/>
        </w:rPr>
      </w:pPr>
      <w:r w:rsidRPr="000B54A8">
        <w:rPr>
          <w:rFonts w:eastAsia="Calibri"/>
        </w:rPr>
        <w:t xml:space="preserve"> В помещениях бизнес-инкубатора не допускается размещение субъектов малого предпринимательства, осуществляющих следующие виды деятельности:</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розничная или оптовая торговля;</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услуги адвокатов;</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нотариальная деятельность;</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ломбарды;</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операции с недвижимостью, включая оказание посреднических услуг;</w:t>
      </w:r>
    </w:p>
    <w:p w:rsidR="00F13C4B" w:rsidRPr="00F13C4B" w:rsidRDefault="00F13C4B" w:rsidP="00F13C4B">
      <w:pPr>
        <w:autoSpaceDE w:val="0"/>
        <w:autoSpaceDN w:val="0"/>
        <w:adjustRightInd w:val="0"/>
        <w:spacing w:after="0"/>
        <w:ind w:firstLine="540"/>
        <w:rPr>
          <w:rFonts w:eastAsia="Calibri"/>
        </w:rPr>
      </w:pPr>
      <w:r w:rsidRPr="00F13C4B">
        <w:rPr>
          <w:rFonts w:eastAsia="Calibri"/>
        </w:rPr>
        <w:t>- производство подакцизных товаров, за исключением изготовления ювелирных изделий;</w:t>
      </w:r>
    </w:p>
    <w:p w:rsidR="00F13C4B" w:rsidRDefault="00F13C4B" w:rsidP="00F13C4B">
      <w:pPr>
        <w:autoSpaceDE w:val="0"/>
        <w:autoSpaceDN w:val="0"/>
        <w:adjustRightInd w:val="0"/>
        <w:spacing w:after="0"/>
        <w:ind w:firstLine="540"/>
        <w:rPr>
          <w:rFonts w:eastAsia="Calibri"/>
        </w:rPr>
      </w:pPr>
      <w:r w:rsidRPr="00F13C4B">
        <w:rPr>
          <w:rFonts w:eastAsia="Calibri"/>
        </w:rPr>
        <w:t>- добыча и реализация полезных ископаемых, за исключением общераспространенных полезных ископаемых;</w:t>
      </w:r>
    </w:p>
    <w:p w:rsidR="00F13C4B" w:rsidRDefault="00F13C4B" w:rsidP="00F13C4B">
      <w:pPr>
        <w:autoSpaceDE w:val="0"/>
        <w:autoSpaceDN w:val="0"/>
        <w:adjustRightInd w:val="0"/>
        <w:spacing w:after="0"/>
        <w:ind w:firstLine="540"/>
        <w:rPr>
          <w:rFonts w:eastAsia="Calibri"/>
        </w:rPr>
      </w:pPr>
    </w:p>
    <w:p w:rsidR="002B122C" w:rsidRPr="000B54A8" w:rsidRDefault="002B122C" w:rsidP="00F13C4B">
      <w:pPr>
        <w:autoSpaceDE w:val="0"/>
        <w:autoSpaceDN w:val="0"/>
        <w:adjustRightInd w:val="0"/>
        <w:spacing w:after="0"/>
        <w:ind w:firstLine="540"/>
        <w:rPr>
          <w:rFonts w:eastAsia="Calibri"/>
        </w:rPr>
      </w:pPr>
      <w:r w:rsidRPr="000B54A8">
        <w:rPr>
          <w:rFonts w:eastAsia="Calibri"/>
        </w:rPr>
        <w:t>3.</w:t>
      </w:r>
      <w:proofErr w:type="gramStart"/>
      <w:r w:rsidRPr="000B54A8">
        <w:rPr>
          <w:rFonts w:eastAsia="Calibri"/>
        </w:rPr>
        <w:t>2.Организатор</w:t>
      </w:r>
      <w:proofErr w:type="gramEnd"/>
      <w:r w:rsidRPr="000B54A8">
        <w:rPr>
          <w:rFonts w:eastAsia="Calibri"/>
        </w:rPr>
        <w:t xml:space="preserve"> конкурса, Комиссия вправе запрашивать информацию и документы в целях проверки соответствия участника конкурса требованиям, указанным в пункте 3.1 документации,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Комиссия не вправе возлагать на участников конкурсов обязанность подтверждать соответствие данным требованиям.</w:t>
      </w:r>
    </w:p>
    <w:p w:rsidR="002B122C" w:rsidRPr="000B54A8" w:rsidRDefault="002B122C" w:rsidP="002B122C">
      <w:pPr>
        <w:autoSpaceDE w:val="0"/>
        <w:autoSpaceDN w:val="0"/>
        <w:adjustRightInd w:val="0"/>
        <w:spacing w:after="0"/>
        <w:ind w:firstLine="540"/>
        <w:rPr>
          <w:rFonts w:eastAsia="Calibri"/>
        </w:rPr>
      </w:pPr>
    </w:p>
    <w:p w:rsidR="00F13C4B" w:rsidRDefault="00F13C4B" w:rsidP="002B122C">
      <w:pPr>
        <w:pStyle w:val="a5"/>
        <w:tabs>
          <w:tab w:val="left" w:pos="540"/>
          <w:tab w:val="left" w:pos="1080"/>
          <w:tab w:val="left" w:pos="1134"/>
          <w:tab w:val="left" w:pos="1276"/>
        </w:tabs>
        <w:spacing w:after="0"/>
        <w:ind w:firstLine="567"/>
        <w:jc w:val="center"/>
        <w:rPr>
          <w:b/>
          <w:bCs/>
        </w:rPr>
      </w:pPr>
    </w:p>
    <w:p w:rsidR="002B122C" w:rsidRPr="000B54A8" w:rsidRDefault="002B122C" w:rsidP="002B122C">
      <w:pPr>
        <w:pStyle w:val="a5"/>
        <w:tabs>
          <w:tab w:val="left" w:pos="540"/>
          <w:tab w:val="left" w:pos="1080"/>
          <w:tab w:val="left" w:pos="1134"/>
          <w:tab w:val="left" w:pos="1276"/>
        </w:tabs>
        <w:spacing w:after="0"/>
        <w:ind w:firstLine="567"/>
        <w:jc w:val="center"/>
        <w:rPr>
          <w:b/>
          <w:bCs/>
        </w:rPr>
      </w:pPr>
      <w:r w:rsidRPr="000B54A8">
        <w:rPr>
          <w:b/>
          <w:bCs/>
        </w:rPr>
        <w:lastRenderedPageBreak/>
        <w:t>4.</w:t>
      </w:r>
      <w:r w:rsidRPr="000B54A8">
        <w:rPr>
          <w:b/>
          <w:bCs/>
        </w:rPr>
        <w:tab/>
        <w:t>Условия допуска к участию в конкурсе</w:t>
      </w:r>
    </w:p>
    <w:p w:rsidR="002B122C" w:rsidRPr="000B54A8" w:rsidRDefault="002B122C" w:rsidP="002B122C">
      <w:pPr>
        <w:pStyle w:val="a5"/>
        <w:tabs>
          <w:tab w:val="left" w:pos="540"/>
          <w:tab w:val="left" w:pos="1080"/>
          <w:tab w:val="left" w:pos="1134"/>
          <w:tab w:val="left" w:pos="1276"/>
        </w:tabs>
        <w:spacing w:after="0"/>
        <w:ind w:firstLine="567"/>
        <w:rPr>
          <w:b/>
          <w:bCs/>
        </w:rPr>
      </w:pPr>
    </w:p>
    <w:p w:rsidR="002B122C" w:rsidRPr="000B54A8" w:rsidRDefault="002B122C" w:rsidP="002B122C">
      <w:pPr>
        <w:tabs>
          <w:tab w:val="left" w:pos="1134"/>
        </w:tabs>
        <w:autoSpaceDE w:val="0"/>
        <w:autoSpaceDN w:val="0"/>
        <w:adjustRightInd w:val="0"/>
        <w:spacing w:after="0"/>
        <w:ind w:firstLine="567"/>
      </w:pPr>
      <w:r w:rsidRPr="000B54A8">
        <w:t>4.1.</w:t>
      </w:r>
      <w:r w:rsidRPr="000B54A8">
        <w:tab/>
        <w:t>Заявитель не допускается конкурсной комиссией к участию в конкурсе в случаях:</w:t>
      </w:r>
    </w:p>
    <w:p w:rsidR="002B122C" w:rsidRPr="000B54A8" w:rsidRDefault="002B122C" w:rsidP="002B122C">
      <w:pPr>
        <w:tabs>
          <w:tab w:val="left" w:pos="1134"/>
        </w:tabs>
        <w:autoSpaceDE w:val="0"/>
        <w:autoSpaceDN w:val="0"/>
        <w:adjustRightInd w:val="0"/>
        <w:spacing w:after="0"/>
        <w:ind w:firstLine="567"/>
      </w:pPr>
      <w:r w:rsidRPr="000B54A8">
        <w:t>1)</w:t>
      </w:r>
      <w:r w:rsidRPr="000B54A8">
        <w:tab/>
        <w:t>не</w:t>
      </w:r>
      <w:r w:rsidR="00BD21EE">
        <w:t xml:space="preserve"> </w:t>
      </w:r>
      <w:r w:rsidRPr="000B54A8">
        <w:t>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0B54A8" w:rsidRDefault="002B122C" w:rsidP="002B122C">
      <w:pPr>
        <w:tabs>
          <w:tab w:val="left" w:pos="1134"/>
        </w:tabs>
        <w:autoSpaceDE w:val="0"/>
        <w:autoSpaceDN w:val="0"/>
        <w:adjustRightInd w:val="0"/>
        <w:spacing w:after="0"/>
        <w:ind w:firstLine="567"/>
      </w:pPr>
      <w:r w:rsidRPr="000B54A8">
        <w:t>2)</w:t>
      </w:r>
      <w:r w:rsidRPr="000B54A8">
        <w:tab/>
        <w:t>несоответствия требованиям, предъявляемым к участникам конкурса в соответствии с частью 3 конкурсной документации;</w:t>
      </w:r>
    </w:p>
    <w:p w:rsidR="002B122C" w:rsidRPr="000B54A8" w:rsidRDefault="002B122C" w:rsidP="002B122C">
      <w:pPr>
        <w:tabs>
          <w:tab w:val="left" w:pos="1134"/>
        </w:tabs>
        <w:autoSpaceDE w:val="0"/>
        <w:autoSpaceDN w:val="0"/>
        <w:adjustRightInd w:val="0"/>
        <w:spacing w:after="0"/>
        <w:ind w:firstLine="567"/>
      </w:pPr>
      <w:r w:rsidRPr="000B54A8">
        <w:t>3)</w:t>
      </w:r>
      <w:r w:rsidRPr="000B54A8">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0B54A8" w:rsidRDefault="002B122C" w:rsidP="002B122C">
      <w:pPr>
        <w:tabs>
          <w:tab w:val="left" w:pos="1134"/>
        </w:tabs>
        <w:autoSpaceDE w:val="0"/>
        <w:autoSpaceDN w:val="0"/>
        <w:adjustRightInd w:val="0"/>
        <w:spacing w:after="0"/>
        <w:ind w:firstLine="567"/>
      </w:pPr>
      <w:r w:rsidRPr="000B54A8">
        <w:t>4)      подачи заявки на участие в конкурсе заявителем, не являющ</w:t>
      </w:r>
      <w:r w:rsidR="008B748E">
        <w:t xml:space="preserve">имся субъектом малого </w:t>
      </w:r>
      <w:r w:rsidRPr="000B54A8">
        <w:t xml:space="preserve">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участниками которого могут являться то</w:t>
      </w:r>
      <w:r w:rsidR="008B748E">
        <w:t xml:space="preserve">лько субъекты малого </w:t>
      </w:r>
      <w:r w:rsidRPr="000B54A8">
        <w:t>предпринимательства, в соответствии с Федеральным законом «О развитии малого и среднего предпринимательства в Российской Федерации»;</w:t>
      </w:r>
    </w:p>
    <w:p w:rsidR="002B122C" w:rsidRPr="000B54A8" w:rsidRDefault="002B122C" w:rsidP="002B122C">
      <w:pPr>
        <w:tabs>
          <w:tab w:val="left" w:pos="1134"/>
        </w:tabs>
        <w:autoSpaceDE w:val="0"/>
        <w:autoSpaceDN w:val="0"/>
        <w:adjustRightInd w:val="0"/>
        <w:spacing w:after="0"/>
        <w:ind w:firstLine="567"/>
      </w:pPr>
      <w:r w:rsidRPr="000B54A8">
        <w:t>5)</w:t>
      </w:r>
      <w:r w:rsidRPr="000B54A8">
        <w:tab/>
        <w:t>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B122C" w:rsidRPr="000B54A8" w:rsidRDefault="002B122C" w:rsidP="002B122C">
      <w:pPr>
        <w:tabs>
          <w:tab w:val="left" w:pos="1134"/>
        </w:tabs>
        <w:autoSpaceDE w:val="0"/>
        <w:autoSpaceDN w:val="0"/>
        <w:adjustRightInd w:val="0"/>
        <w:spacing w:after="0"/>
        <w:ind w:firstLine="567"/>
      </w:pPr>
      <w:r w:rsidRPr="000B54A8">
        <w:t>6)</w:t>
      </w:r>
      <w:r w:rsidRPr="000B54A8">
        <w:tab/>
        <w:t>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0B54A8" w:rsidRDefault="002B122C" w:rsidP="002B122C">
      <w:pPr>
        <w:tabs>
          <w:tab w:val="left" w:pos="1134"/>
        </w:tabs>
        <w:autoSpaceDE w:val="0"/>
        <w:autoSpaceDN w:val="0"/>
        <w:adjustRightInd w:val="0"/>
        <w:spacing w:after="0"/>
        <w:ind w:firstLine="567"/>
      </w:pPr>
      <w:r w:rsidRPr="000B54A8">
        <w:t>4.2.</w:t>
      </w:r>
      <w:r w:rsidRPr="000B54A8">
        <w:tab/>
        <w:t>Отказ в допуске к участию в конкурсе по иным основаниям не допускается.</w:t>
      </w:r>
    </w:p>
    <w:p w:rsidR="002B122C" w:rsidRPr="000B54A8" w:rsidRDefault="002B122C" w:rsidP="002B122C">
      <w:pPr>
        <w:tabs>
          <w:tab w:val="left" w:pos="1134"/>
        </w:tabs>
        <w:autoSpaceDE w:val="0"/>
        <w:autoSpaceDN w:val="0"/>
        <w:adjustRightInd w:val="0"/>
        <w:spacing w:after="0"/>
        <w:ind w:firstLine="567"/>
      </w:pPr>
      <w:r w:rsidRPr="000B54A8">
        <w:t>4.3.</w:t>
      </w:r>
      <w:r w:rsidRPr="000B54A8">
        <w:tab/>
        <w:t>В случае установления факта недостоверности сведений, содержащихся в документах, предоставленных заявителем или участником конкурса, Комиссия обязана отстранить такого заявителя или участника конкурса от участия в конкурсе на любом этапе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Pr="000B54A8" w:rsidRDefault="002B122C" w:rsidP="002B122C">
      <w:pPr>
        <w:tabs>
          <w:tab w:val="left" w:pos="1134"/>
        </w:tabs>
        <w:autoSpaceDE w:val="0"/>
        <w:autoSpaceDN w:val="0"/>
        <w:adjustRightInd w:val="0"/>
        <w:spacing w:after="0"/>
        <w:ind w:firstLine="567"/>
        <w:jc w:val="center"/>
        <w:rPr>
          <w:b/>
          <w:bCs/>
        </w:rPr>
      </w:pPr>
    </w:p>
    <w:p w:rsidR="002B122C" w:rsidRPr="000B54A8" w:rsidRDefault="002B122C" w:rsidP="002B122C">
      <w:pPr>
        <w:tabs>
          <w:tab w:val="left" w:pos="1134"/>
        </w:tabs>
        <w:autoSpaceDE w:val="0"/>
        <w:autoSpaceDN w:val="0"/>
        <w:adjustRightInd w:val="0"/>
        <w:spacing w:after="0"/>
        <w:ind w:firstLine="567"/>
        <w:jc w:val="center"/>
        <w:rPr>
          <w:b/>
          <w:bCs/>
        </w:rPr>
      </w:pPr>
      <w:r w:rsidRPr="000B54A8">
        <w:rPr>
          <w:b/>
          <w:bCs/>
        </w:rPr>
        <w:t>5.</w:t>
      </w:r>
      <w:r w:rsidRPr="000B54A8">
        <w:rPr>
          <w:b/>
          <w:bCs/>
        </w:rPr>
        <w:tab/>
        <w:t>Извещение о проведении конкурса и порядок предоставления конкурсной документации</w:t>
      </w:r>
    </w:p>
    <w:p w:rsidR="002B122C" w:rsidRPr="000B54A8" w:rsidRDefault="002B122C" w:rsidP="002B122C">
      <w:pPr>
        <w:tabs>
          <w:tab w:val="left" w:pos="1134"/>
        </w:tabs>
        <w:autoSpaceDE w:val="0"/>
        <w:autoSpaceDN w:val="0"/>
        <w:adjustRightInd w:val="0"/>
        <w:spacing w:before="240" w:after="0"/>
        <w:ind w:firstLine="567"/>
      </w:pPr>
      <w:r w:rsidRPr="000B54A8">
        <w:t>5.1.</w:t>
      </w:r>
      <w:r w:rsidRPr="000B54A8">
        <w:tab/>
        <w:t xml:space="preserve">До проведения конкурса Организатор конкурса обеспечивает размещение извещения и конкурсной документации на официальном сайте Российской Федерации для размещения информации о проведении торгов: </w:t>
      </w:r>
      <w:r w:rsidR="00235974" w:rsidRPr="00235974">
        <w:t xml:space="preserve">WWW.TORGI.GOV.RU.  </w:t>
      </w:r>
      <w:r w:rsidR="004E07E4" w:rsidRPr="000B54A8">
        <w:rPr>
          <w:u w:val="single"/>
        </w:rPr>
        <w:t xml:space="preserve"> </w:t>
      </w:r>
      <w:r w:rsidRPr="000B54A8">
        <w:t xml:space="preserve">не менее чем за 30 (Тридцать) дней до дня окончания подачи заявок на участие в конкурсе. </w:t>
      </w:r>
    </w:p>
    <w:p w:rsidR="002B122C" w:rsidRPr="000B54A8" w:rsidRDefault="002B122C" w:rsidP="002B122C">
      <w:pPr>
        <w:tabs>
          <w:tab w:val="left" w:pos="1134"/>
        </w:tabs>
        <w:autoSpaceDE w:val="0"/>
        <w:autoSpaceDN w:val="0"/>
        <w:adjustRightInd w:val="0"/>
        <w:spacing w:after="0"/>
        <w:ind w:firstLine="567"/>
        <w:rPr>
          <w:u w:val="single"/>
        </w:rPr>
      </w:pPr>
      <w:r w:rsidRPr="000B54A8">
        <w:t>5.2.</w:t>
      </w:r>
      <w:r w:rsidRPr="000B54A8">
        <w:tab/>
        <w:t xml:space="preserve">После размещения на официальном сайте Российской Федерации для размещения информации о проведении торгов: </w:t>
      </w:r>
      <w:r w:rsidR="00235974" w:rsidRPr="00235974">
        <w:t xml:space="preserve">WWW.TORGI.GOV.RU.  </w:t>
      </w:r>
      <w:r w:rsidR="00BD21EE">
        <w:t xml:space="preserve"> </w:t>
      </w:r>
      <w:r w:rsidRPr="000B54A8">
        <w:t xml:space="preserve"> извещения о проведении конкурса Организатор конкурса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proofErr w:type="gramStart"/>
      <w:r w:rsidRPr="000B54A8">
        <w:t>На  сайте</w:t>
      </w:r>
      <w:proofErr w:type="gramEnd"/>
      <w:r w:rsidRPr="000B54A8">
        <w:t xml:space="preserve"> организатора конкурса находится   извещение и конкурсная документация</w:t>
      </w:r>
      <w:r w:rsidRPr="000B54A8">
        <w:rPr>
          <w:u w:val="single"/>
        </w:rPr>
        <w:t xml:space="preserve">: </w:t>
      </w:r>
      <w:r w:rsidR="005B3E27" w:rsidRPr="005B3E27">
        <w:rPr>
          <w:u w:val="single"/>
        </w:rPr>
        <w:t>https://mr-olekminskij.sakha.gov.ru.</w:t>
      </w:r>
    </w:p>
    <w:p w:rsidR="002B122C" w:rsidRPr="000B54A8" w:rsidRDefault="002B122C" w:rsidP="002B122C">
      <w:pPr>
        <w:tabs>
          <w:tab w:val="left" w:pos="1134"/>
          <w:tab w:val="left" w:pos="1260"/>
        </w:tabs>
        <w:autoSpaceDE w:val="0"/>
        <w:autoSpaceDN w:val="0"/>
        <w:adjustRightInd w:val="0"/>
        <w:spacing w:after="0"/>
        <w:ind w:firstLine="567"/>
      </w:pPr>
      <w:r w:rsidRPr="000B54A8">
        <w:t>Электронная версия конкурсной документации, размещенная на официа</w:t>
      </w:r>
      <w:r w:rsidR="007D46F5">
        <w:t xml:space="preserve">льном </w:t>
      </w:r>
      <w:proofErr w:type="gramStart"/>
      <w:r w:rsidR="007D46F5">
        <w:t xml:space="preserve">сайте </w:t>
      </w:r>
      <w:r w:rsidRPr="000B54A8">
        <w:t xml:space="preserve"> для</w:t>
      </w:r>
      <w:proofErr w:type="gramEnd"/>
      <w:r w:rsidRPr="000B54A8">
        <w:t xml:space="preserve"> размещения информации о проведении торгов: </w:t>
      </w:r>
      <w:r w:rsidR="00235974" w:rsidRPr="00235974">
        <w:t xml:space="preserve">WWW.TORGI.GOV.RU.  </w:t>
      </w:r>
      <w:r w:rsidR="007D46F5">
        <w:t>и</w:t>
      </w:r>
      <w:r w:rsidRPr="000B54A8">
        <w:rPr>
          <w:color w:val="000000"/>
        </w:rPr>
        <w:t xml:space="preserve"> </w:t>
      </w:r>
      <w:r w:rsidRPr="000B54A8">
        <w:t>доступна без взимания платы.</w:t>
      </w:r>
    </w:p>
    <w:p w:rsidR="002B122C" w:rsidRPr="000B54A8" w:rsidRDefault="002B122C" w:rsidP="002B122C">
      <w:pPr>
        <w:tabs>
          <w:tab w:val="left" w:pos="1134"/>
        </w:tabs>
        <w:autoSpaceDE w:val="0"/>
        <w:autoSpaceDN w:val="0"/>
        <w:adjustRightInd w:val="0"/>
        <w:spacing w:after="0"/>
        <w:ind w:firstLine="567"/>
      </w:pPr>
      <w:r w:rsidRPr="000B54A8">
        <w:t>5.3.</w:t>
      </w:r>
      <w:r w:rsidRPr="000B54A8">
        <w:tab/>
        <w:t>Предоставление конкурсной документации до размещения на официа</w:t>
      </w:r>
      <w:r w:rsidR="00423589">
        <w:t xml:space="preserve">льном </w:t>
      </w:r>
      <w:proofErr w:type="gramStart"/>
      <w:r w:rsidR="00423589">
        <w:t xml:space="preserve">сайте </w:t>
      </w:r>
      <w:r w:rsidRPr="000B54A8">
        <w:t xml:space="preserve"> для</w:t>
      </w:r>
      <w:proofErr w:type="gramEnd"/>
      <w:r w:rsidRPr="000B54A8">
        <w:t xml:space="preserve"> размещения информации о проведении торгов </w:t>
      </w:r>
      <w:r w:rsidR="00235974" w:rsidRPr="00235974">
        <w:t xml:space="preserve">WWW.TORGI.GOV.RU.  </w:t>
      </w:r>
      <w:r w:rsidR="00423589">
        <w:t xml:space="preserve"> </w:t>
      </w:r>
      <w:r w:rsidRPr="000B54A8">
        <w:t xml:space="preserve"> не допускается.</w:t>
      </w:r>
    </w:p>
    <w:p w:rsidR="002B122C" w:rsidRPr="000B54A8" w:rsidRDefault="002B122C" w:rsidP="002B122C">
      <w:pPr>
        <w:tabs>
          <w:tab w:val="left" w:pos="1134"/>
        </w:tabs>
        <w:autoSpaceDE w:val="0"/>
        <w:autoSpaceDN w:val="0"/>
        <w:adjustRightInd w:val="0"/>
        <w:spacing w:after="0"/>
        <w:ind w:firstLine="567"/>
      </w:pPr>
      <w:r w:rsidRPr="000B54A8">
        <w:t>5.4.</w:t>
      </w:r>
      <w:r w:rsidRPr="000B54A8">
        <w:tab/>
        <w:t xml:space="preserve">Конкурсная документация, размещенная на официальном сайте Российской Федерации для размещения информации о проведении торгов, должна соответствовать </w:t>
      </w:r>
      <w:r w:rsidRPr="000B54A8">
        <w:lastRenderedPageBreak/>
        <w:t>конкурсной документации, предоставляемой заинтересованному лицу согласно пункту 5.2. конкурсной документации.</w:t>
      </w:r>
    </w:p>
    <w:p w:rsidR="002B122C" w:rsidRPr="000B54A8" w:rsidRDefault="002B122C" w:rsidP="002B122C">
      <w:pPr>
        <w:tabs>
          <w:tab w:val="left" w:pos="540"/>
          <w:tab w:val="left" w:pos="1134"/>
        </w:tabs>
        <w:spacing w:before="120" w:after="120"/>
        <w:jc w:val="center"/>
        <w:rPr>
          <w:b/>
          <w:bCs/>
        </w:rPr>
      </w:pPr>
      <w:r w:rsidRPr="000B54A8">
        <w:rPr>
          <w:b/>
          <w:bCs/>
        </w:rPr>
        <w:t>6.</w:t>
      </w:r>
      <w:r w:rsidRPr="000B54A8">
        <w:rPr>
          <w:b/>
          <w:bCs/>
        </w:rPr>
        <w:tab/>
      </w:r>
      <w:hyperlink w:anchor="_Toc203392626" w:history="1">
        <w:r w:rsidRPr="000B54A8">
          <w:rPr>
            <w:b/>
            <w:bCs/>
          </w:rPr>
          <w:t xml:space="preserve">Разъяснение положений конкурсной документации и внесении в нее изменений </w:t>
        </w:r>
      </w:hyperlink>
    </w:p>
    <w:p w:rsidR="002B122C" w:rsidRPr="000B54A8" w:rsidRDefault="002B122C" w:rsidP="002B122C">
      <w:pPr>
        <w:tabs>
          <w:tab w:val="left" w:pos="1134"/>
        </w:tabs>
        <w:autoSpaceDE w:val="0"/>
        <w:autoSpaceDN w:val="0"/>
        <w:adjustRightInd w:val="0"/>
        <w:spacing w:after="0"/>
        <w:ind w:firstLine="567"/>
      </w:pPr>
      <w:r w:rsidRPr="000B54A8">
        <w:t>6.1.</w:t>
      </w:r>
      <w:r w:rsidRPr="000B54A8">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Организатор конкурса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 </w:t>
      </w:r>
    </w:p>
    <w:p w:rsidR="002B122C" w:rsidRPr="000B54A8" w:rsidRDefault="002B122C" w:rsidP="002B122C">
      <w:pPr>
        <w:tabs>
          <w:tab w:val="left" w:pos="1134"/>
        </w:tabs>
        <w:autoSpaceDE w:val="0"/>
        <w:autoSpaceDN w:val="0"/>
        <w:adjustRightInd w:val="0"/>
        <w:spacing w:after="0"/>
        <w:ind w:firstLine="567"/>
      </w:pPr>
      <w:r w:rsidRPr="000B54A8">
        <w:t xml:space="preserve">Датой начала предоставления участникам конкурса разъяснений положений конкурсной документации считается день, следующий за днем размещения на официальном сайте торгов извещения о проведении конкурса. Датой окончания предоставления участникам конкурса разъяснений положений конкурсной документации считается день, предшествующий трем рабочим дням до даты окончания срока подачи заявок на участие в конкурсе.  </w:t>
      </w:r>
    </w:p>
    <w:p w:rsidR="002B122C" w:rsidRPr="000B54A8" w:rsidRDefault="002B122C" w:rsidP="002B122C">
      <w:pPr>
        <w:tabs>
          <w:tab w:val="left" w:pos="1134"/>
        </w:tabs>
        <w:autoSpaceDE w:val="0"/>
        <w:autoSpaceDN w:val="0"/>
        <w:adjustRightInd w:val="0"/>
        <w:spacing w:after="0"/>
        <w:ind w:firstLine="567"/>
      </w:pPr>
      <w:r w:rsidRPr="000B54A8">
        <w:t>В течение двух рабочих дней с даты поступления указанного запроса организатор аукциона обязан направить в письменной форме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2B122C" w:rsidRPr="000B54A8" w:rsidRDefault="002B122C" w:rsidP="002B122C">
      <w:pPr>
        <w:tabs>
          <w:tab w:val="left" w:pos="1134"/>
        </w:tabs>
        <w:autoSpaceDE w:val="0"/>
        <w:autoSpaceDN w:val="0"/>
        <w:adjustRightInd w:val="0"/>
        <w:spacing w:after="0"/>
        <w:ind w:firstLine="567"/>
      </w:pPr>
      <w:r w:rsidRPr="000B54A8">
        <w:t>6.2.</w:t>
      </w:r>
      <w:r w:rsidRPr="000B54A8">
        <w:tab/>
        <w:t>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0B54A8" w:rsidRDefault="002B122C" w:rsidP="002B122C">
      <w:pPr>
        <w:tabs>
          <w:tab w:val="left" w:pos="1134"/>
        </w:tabs>
        <w:autoSpaceDE w:val="0"/>
        <w:autoSpaceDN w:val="0"/>
        <w:adjustRightInd w:val="0"/>
        <w:spacing w:after="0"/>
        <w:ind w:firstLine="567"/>
      </w:pPr>
      <w:r w:rsidRPr="000B54A8">
        <w:t>6.3.</w:t>
      </w:r>
      <w:r w:rsidRPr="000B54A8">
        <w:tab/>
        <w:t xml:space="preserve">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(Пять) дней до даты окончания срока подачи заявок на участие в конкурсе. Изменение предмета конкурса не допускается. В течение 1 (Одного) дня с даты принятия решения о внесении изменений в конкурсную документацию такие изменения размещаются Организатором </w:t>
      </w:r>
      <w:proofErr w:type="gramStart"/>
      <w:r w:rsidRPr="000B54A8">
        <w:t>конкурса  на</w:t>
      </w:r>
      <w:proofErr w:type="gramEnd"/>
      <w:r w:rsidRPr="000B54A8">
        <w:t xml:space="preserve">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(Двух) рабочих дней направляются Организатором конкурса  заказными письмами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(Двадцати) дней.</w:t>
      </w:r>
    </w:p>
    <w:p w:rsidR="002B122C" w:rsidRPr="000B54A8" w:rsidRDefault="002B122C" w:rsidP="002B122C">
      <w:pPr>
        <w:tabs>
          <w:tab w:val="left" w:pos="540"/>
          <w:tab w:val="left" w:pos="1134"/>
        </w:tabs>
        <w:spacing w:before="120" w:after="120"/>
        <w:jc w:val="center"/>
        <w:rPr>
          <w:b/>
          <w:bCs/>
        </w:rPr>
      </w:pPr>
      <w:r w:rsidRPr="000B54A8">
        <w:rPr>
          <w:b/>
          <w:bCs/>
        </w:rPr>
        <w:t>7. Порядок подачи заявок на участие в конкурсе</w:t>
      </w:r>
    </w:p>
    <w:p w:rsidR="002B122C" w:rsidRPr="000B54A8" w:rsidRDefault="002B122C" w:rsidP="002B122C">
      <w:pPr>
        <w:tabs>
          <w:tab w:val="left" w:pos="1134"/>
        </w:tabs>
        <w:autoSpaceDE w:val="0"/>
        <w:autoSpaceDN w:val="0"/>
        <w:adjustRightInd w:val="0"/>
        <w:spacing w:after="0"/>
        <w:ind w:firstLine="567"/>
      </w:pPr>
      <w:r w:rsidRPr="000B54A8">
        <w:t>7.1.</w:t>
      </w:r>
      <w:r w:rsidRPr="000B54A8">
        <w:tab/>
        <w:t>Заявка на участие в конкурсе подается в срок и по форме, которые установлены конкурсной документацией. Заявка на уч</w:t>
      </w:r>
      <w:r w:rsidR="00BF7C55">
        <w:t xml:space="preserve">астие в конкурсе </w:t>
      </w:r>
      <w:proofErr w:type="gramStart"/>
      <w:r w:rsidR="00BF7C55">
        <w:t xml:space="preserve">подается </w:t>
      </w:r>
      <w:r w:rsidRPr="000B54A8">
        <w:t xml:space="preserve"> в</w:t>
      </w:r>
      <w:proofErr w:type="gramEnd"/>
      <w:r w:rsidRPr="000B54A8">
        <w:t xml:space="preserve"> письменной </w:t>
      </w:r>
      <w:r w:rsidR="00D67C6E" w:rsidRPr="00D67C6E">
        <w:t xml:space="preserve">в запечатанном конверте или в форме </w:t>
      </w:r>
      <w:r w:rsidR="00BF7C55" w:rsidRPr="00BF7C55">
        <w:t>электронного документа</w:t>
      </w:r>
      <w:r w:rsidRPr="000B54A8">
        <w:t>. 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0B54A8" w:rsidRDefault="002B122C" w:rsidP="002B122C">
      <w:pPr>
        <w:tabs>
          <w:tab w:val="left" w:pos="1134"/>
        </w:tabs>
        <w:autoSpaceDE w:val="0"/>
        <w:autoSpaceDN w:val="0"/>
        <w:adjustRightInd w:val="0"/>
        <w:spacing w:after="0"/>
        <w:ind w:firstLine="567"/>
        <w:rPr>
          <w:b/>
          <w:i/>
        </w:rPr>
      </w:pPr>
      <w:r w:rsidRPr="0004369F">
        <w:rPr>
          <w:b/>
          <w:i/>
        </w:rPr>
        <w:t xml:space="preserve">Заявки на участие в конкурсе подаются по адресу: </w:t>
      </w:r>
      <w:r w:rsidR="00702066" w:rsidRPr="0004369F">
        <w:rPr>
          <w:b/>
          <w:i/>
        </w:rPr>
        <w:t>678100, г. Олекминск, у</w:t>
      </w:r>
      <w:r w:rsidR="00D0638C" w:rsidRPr="0004369F">
        <w:rPr>
          <w:b/>
          <w:i/>
        </w:rPr>
        <w:t>л. Молодежная, д.10, кабинет 308</w:t>
      </w:r>
      <w:r w:rsidR="008A088F" w:rsidRPr="0004369F">
        <w:rPr>
          <w:b/>
          <w:i/>
        </w:rPr>
        <w:t xml:space="preserve"> (3</w:t>
      </w:r>
      <w:r w:rsidRPr="0004369F">
        <w:rPr>
          <w:b/>
          <w:i/>
        </w:rPr>
        <w:t xml:space="preserve"> этаж) </w:t>
      </w:r>
      <w:r w:rsidRPr="0004369F">
        <w:rPr>
          <w:b/>
          <w:i/>
          <w:color w:val="000000"/>
        </w:rPr>
        <w:t xml:space="preserve">с </w:t>
      </w:r>
      <w:r w:rsidR="00517582" w:rsidRPr="0004369F">
        <w:rPr>
          <w:b/>
          <w:i/>
          <w:color w:val="000000"/>
        </w:rPr>
        <w:t>1</w:t>
      </w:r>
      <w:r w:rsidR="000B5736" w:rsidRPr="0004369F">
        <w:rPr>
          <w:b/>
          <w:i/>
          <w:color w:val="000000"/>
        </w:rPr>
        <w:t>8</w:t>
      </w:r>
      <w:r w:rsidR="00517582" w:rsidRPr="0004369F">
        <w:rPr>
          <w:b/>
          <w:i/>
          <w:color w:val="000000"/>
        </w:rPr>
        <w:t>.11.2019_</w:t>
      </w:r>
      <w:r w:rsidRPr="0004369F">
        <w:rPr>
          <w:b/>
          <w:i/>
          <w:color w:val="000000"/>
        </w:rPr>
        <w:t xml:space="preserve"> по </w:t>
      </w:r>
      <w:r w:rsidR="000B5736" w:rsidRPr="0004369F">
        <w:rPr>
          <w:b/>
          <w:i/>
          <w:color w:val="000000"/>
        </w:rPr>
        <w:t>18</w:t>
      </w:r>
      <w:r w:rsidR="00517582" w:rsidRPr="0004369F">
        <w:rPr>
          <w:b/>
          <w:i/>
          <w:color w:val="000000"/>
        </w:rPr>
        <w:t>.12.2019</w:t>
      </w:r>
      <w:r w:rsidR="00702066" w:rsidRPr="0004369F">
        <w:rPr>
          <w:b/>
          <w:i/>
          <w:color w:val="000000"/>
        </w:rPr>
        <w:t>______</w:t>
      </w:r>
      <w:proofErr w:type="gramStart"/>
      <w:r w:rsidR="00702066" w:rsidRPr="0004369F">
        <w:rPr>
          <w:b/>
          <w:i/>
          <w:color w:val="000000"/>
        </w:rPr>
        <w:t>_</w:t>
      </w:r>
      <w:r w:rsidR="000C5023" w:rsidRPr="0004369F">
        <w:rPr>
          <w:b/>
          <w:i/>
          <w:color w:val="000000"/>
        </w:rPr>
        <w:t xml:space="preserve">  </w:t>
      </w:r>
      <w:r w:rsidRPr="0004369F">
        <w:rPr>
          <w:b/>
          <w:i/>
          <w:color w:val="000000"/>
        </w:rPr>
        <w:t>(</w:t>
      </w:r>
      <w:proofErr w:type="gramEnd"/>
      <w:r w:rsidRPr="0004369F">
        <w:rPr>
          <w:b/>
          <w:i/>
          <w:color w:val="000000"/>
        </w:rPr>
        <w:t>включительно) до 1</w:t>
      </w:r>
      <w:r w:rsidR="00A73302" w:rsidRPr="0004369F">
        <w:rPr>
          <w:b/>
          <w:i/>
          <w:color w:val="000000"/>
        </w:rPr>
        <w:t>5</w:t>
      </w:r>
      <w:r w:rsidRPr="0004369F">
        <w:rPr>
          <w:b/>
          <w:i/>
          <w:color w:val="000000"/>
        </w:rPr>
        <w:t>-00 часов в установленное рабочее время</w:t>
      </w:r>
      <w:r w:rsidRPr="0004369F">
        <w:rPr>
          <w:b/>
          <w:i/>
        </w:rPr>
        <w:t>.</w:t>
      </w:r>
    </w:p>
    <w:p w:rsidR="002B122C" w:rsidRPr="000B54A8" w:rsidRDefault="002B122C" w:rsidP="002B122C">
      <w:pPr>
        <w:tabs>
          <w:tab w:val="left" w:pos="1134"/>
          <w:tab w:val="left" w:pos="1260"/>
        </w:tabs>
        <w:autoSpaceDE w:val="0"/>
        <w:autoSpaceDN w:val="0"/>
        <w:adjustRightInd w:val="0"/>
        <w:spacing w:after="0"/>
        <w:ind w:firstLine="567"/>
      </w:pPr>
      <w:r w:rsidRPr="000B54A8">
        <w:t xml:space="preserve">Заявка на участие в конкурсе подается в письменном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0B54A8" w:rsidRDefault="002B122C" w:rsidP="002B122C">
      <w:pPr>
        <w:tabs>
          <w:tab w:val="left" w:pos="1134"/>
          <w:tab w:val="left" w:pos="1260"/>
        </w:tabs>
        <w:autoSpaceDE w:val="0"/>
        <w:autoSpaceDN w:val="0"/>
        <w:adjustRightInd w:val="0"/>
        <w:spacing w:after="0"/>
        <w:ind w:firstLine="567"/>
      </w:pPr>
      <w:r w:rsidRPr="000B54A8">
        <w:lastRenderedPageBreak/>
        <w:t>Заявитель вправе подать только 1 (Одну) заявку на участие в конкурсе в отношении каждого предмета конкурса (лота).</w:t>
      </w:r>
    </w:p>
    <w:p w:rsidR="002B122C" w:rsidRPr="000B54A8" w:rsidRDefault="002B122C" w:rsidP="002B122C">
      <w:pPr>
        <w:tabs>
          <w:tab w:val="left" w:pos="1134"/>
          <w:tab w:val="left" w:pos="1260"/>
        </w:tabs>
        <w:autoSpaceDE w:val="0"/>
        <w:autoSpaceDN w:val="0"/>
        <w:adjustRightInd w:val="0"/>
        <w:spacing w:after="0"/>
        <w:ind w:firstLine="567"/>
      </w:pPr>
      <w:r w:rsidRPr="000B54A8">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 Заявители) не является обязательным.</w:t>
      </w:r>
    </w:p>
    <w:p w:rsidR="002B122C" w:rsidRPr="000B54A8" w:rsidRDefault="002B122C" w:rsidP="002B122C">
      <w:pPr>
        <w:shd w:val="clear" w:color="auto" w:fill="FFFFFF" w:themeFill="background1"/>
        <w:tabs>
          <w:tab w:val="left" w:pos="1134"/>
          <w:tab w:val="left" w:pos="1260"/>
        </w:tabs>
        <w:autoSpaceDE w:val="0"/>
        <w:autoSpaceDN w:val="0"/>
        <w:adjustRightInd w:val="0"/>
        <w:spacing w:after="0"/>
        <w:ind w:firstLine="567"/>
      </w:pPr>
      <w:r w:rsidRPr="000B54A8">
        <w:t>Заявка на участие в конкурсе оформляется (форма 1 раздела 3 конкурсной документации) на русском языке, удостоверяется подписью Зая</w:t>
      </w:r>
      <w:r w:rsidR="00702066">
        <w:t xml:space="preserve">вителя и представляется </w:t>
      </w:r>
      <w:proofErr w:type="gramStart"/>
      <w:r w:rsidR="00702066">
        <w:t xml:space="preserve">в </w:t>
      </w:r>
      <w:r w:rsidRPr="000B54A8">
        <w:t xml:space="preserve"> порядке</w:t>
      </w:r>
      <w:proofErr w:type="gramEnd"/>
      <w:r w:rsidRPr="000B54A8">
        <w:t>, установленном настоящей конкурсной документацией. 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0B54A8" w:rsidRDefault="002B122C" w:rsidP="002B122C">
      <w:pPr>
        <w:tabs>
          <w:tab w:val="left" w:pos="1134"/>
        </w:tabs>
        <w:autoSpaceDE w:val="0"/>
        <w:autoSpaceDN w:val="0"/>
        <w:adjustRightInd w:val="0"/>
        <w:spacing w:after="0"/>
        <w:ind w:firstLine="567"/>
      </w:pPr>
      <w:r w:rsidRPr="000B54A8">
        <w:t>7.2.</w:t>
      </w:r>
      <w:r w:rsidRPr="000B54A8">
        <w:tab/>
        <w:t>Заявка на участие в конкурсе должна содержать:</w:t>
      </w:r>
    </w:p>
    <w:p w:rsidR="002B122C" w:rsidRPr="000B54A8" w:rsidRDefault="002B122C" w:rsidP="002B122C">
      <w:pPr>
        <w:tabs>
          <w:tab w:val="left" w:pos="1134"/>
        </w:tabs>
        <w:autoSpaceDE w:val="0"/>
        <w:autoSpaceDN w:val="0"/>
        <w:adjustRightInd w:val="0"/>
        <w:spacing w:after="0"/>
        <w:ind w:firstLine="567"/>
      </w:pPr>
      <w:r w:rsidRPr="000B54A8">
        <w:t>1)</w:t>
      </w:r>
      <w:r w:rsidRPr="000B54A8">
        <w:tab/>
        <w:t>сведения и документы о Заявителе, подавшем такую заявку:</w:t>
      </w:r>
    </w:p>
    <w:p w:rsidR="002B122C" w:rsidRPr="000B54A8" w:rsidRDefault="002B122C" w:rsidP="002B122C">
      <w:pPr>
        <w:tabs>
          <w:tab w:val="left" w:pos="1134"/>
        </w:tabs>
        <w:autoSpaceDE w:val="0"/>
        <w:autoSpaceDN w:val="0"/>
        <w:adjustRightInd w:val="0"/>
        <w:spacing w:after="0"/>
        <w:ind w:firstLine="567"/>
      </w:pPr>
      <w:r w:rsidRPr="000B54A8">
        <w:t>а)</w:t>
      </w:r>
      <w:r w:rsidRPr="000B54A8">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Pr="000B54A8" w:rsidRDefault="002B122C" w:rsidP="002B122C">
      <w:pPr>
        <w:tabs>
          <w:tab w:val="left" w:pos="1134"/>
        </w:tabs>
        <w:autoSpaceDE w:val="0"/>
        <w:autoSpaceDN w:val="0"/>
        <w:adjustRightInd w:val="0"/>
        <w:spacing w:after="0"/>
        <w:ind w:firstLine="567"/>
      </w:pPr>
      <w:r w:rsidRPr="000B54A8">
        <w:t>б)</w:t>
      </w:r>
      <w:r w:rsidRPr="000B54A8">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0B54A8" w:rsidRDefault="002B122C" w:rsidP="00081C50">
      <w:pPr>
        <w:tabs>
          <w:tab w:val="left" w:pos="1134"/>
        </w:tabs>
        <w:autoSpaceDE w:val="0"/>
        <w:autoSpaceDN w:val="0"/>
        <w:adjustRightInd w:val="0"/>
        <w:spacing w:after="0"/>
        <w:ind w:firstLine="567"/>
      </w:pPr>
      <w:r w:rsidRPr="000B54A8">
        <w:t>в)</w:t>
      </w:r>
      <w:r w:rsidRPr="000B54A8">
        <w:tab/>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0B54A8" w:rsidRDefault="002B122C" w:rsidP="002B122C">
      <w:pPr>
        <w:tabs>
          <w:tab w:val="left" w:pos="1134"/>
        </w:tabs>
        <w:autoSpaceDE w:val="0"/>
        <w:autoSpaceDN w:val="0"/>
        <w:adjustRightInd w:val="0"/>
        <w:spacing w:after="0"/>
        <w:ind w:firstLine="567"/>
      </w:pPr>
      <w:r w:rsidRPr="000B54A8">
        <w:t>г)</w:t>
      </w:r>
      <w:r w:rsidRPr="000B54A8">
        <w:tab/>
        <w:t>копии учредительных документов Заявителя (для юридических лиц);</w:t>
      </w:r>
    </w:p>
    <w:p w:rsidR="002B122C" w:rsidRPr="000B54A8" w:rsidRDefault="00081C50" w:rsidP="002B122C">
      <w:pPr>
        <w:tabs>
          <w:tab w:val="left" w:pos="1134"/>
        </w:tabs>
        <w:autoSpaceDE w:val="0"/>
        <w:autoSpaceDN w:val="0"/>
        <w:adjustRightInd w:val="0"/>
        <w:spacing w:after="0"/>
        <w:ind w:firstLine="567"/>
      </w:pPr>
      <w:r>
        <w:t>д</w:t>
      </w:r>
      <w:r w:rsidR="002B122C" w:rsidRPr="000B54A8">
        <w:t>)</w:t>
      </w:r>
      <w:r w:rsidR="002B122C" w:rsidRPr="000B54A8">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Default="00081C50" w:rsidP="002B122C">
      <w:pPr>
        <w:tabs>
          <w:tab w:val="left" w:pos="1134"/>
        </w:tabs>
        <w:autoSpaceDE w:val="0"/>
        <w:autoSpaceDN w:val="0"/>
        <w:adjustRightInd w:val="0"/>
        <w:spacing w:after="0"/>
        <w:ind w:firstLine="567"/>
      </w:pPr>
      <w:r>
        <w:t>е</w:t>
      </w:r>
      <w:r w:rsidR="002B122C" w:rsidRPr="000B54A8">
        <w:t>)</w:t>
      </w:r>
      <w:r w:rsidR="002B122C" w:rsidRPr="000B54A8">
        <w:tab/>
        <w:t xml:space="preserve">заявление </w:t>
      </w:r>
      <w:r w:rsidR="002B122C" w:rsidRPr="000B54A8">
        <w:rPr>
          <w:u w:val="single"/>
        </w:rPr>
        <w:t xml:space="preserve">об отсутствии решения </w:t>
      </w:r>
      <w:r w:rsidR="002B122C" w:rsidRPr="000B54A8">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081C50" w:rsidRPr="000B54A8" w:rsidRDefault="003D6C42" w:rsidP="002B122C">
      <w:pPr>
        <w:tabs>
          <w:tab w:val="left" w:pos="1134"/>
        </w:tabs>
        <w:autoSpaceDE w:val="0"/>
        <w:autoSpaceDN w:val="0"/>
        <w:adjustRightInd w:val="0"/>
        <w:spacing w:after="0"/>
        <w:ind w:firstLine="567"/>
      </w:pPr>
      <w:r>
        <w:lastRenderedPageBreak/>
        <w:t>ж)</w:t>
      </w:r>
      <w:r w:rsidRPr="003D6C42">
        <w:t xml:space="preserve"> согласие на обработку персональных данных руководителя юридического лица, индивидуального предпринимателя и иных физических лиц.</w:t>
      </w:r>
    </w:p>
    <w:p w:rsidR="002B122C" w:rsidRPr="000B54A8" w:rsidRDefault="002B122C" w:rsidP="002B122C">
      <w:pPr>
        <w:tabs>
          <w:tab w:val="left" w:pos="1134"/>
        </w:tabs>
        <w:autoSpaceDE w:val="0"/>
        <w:autoSpaceDN w:val="0"/>
        <w:adjustRightInd w:val="0"/>
        <w:spacing w:after="0"/>
        <w:ind w:firstLine="567"/>
      </w:pPr>
      <w:r w:rsidRPr="000B54A8">
        <w:t>2)</w:t>
      </w:r>
      <w:r w:rsidRPr="000B54A8">
        <w:tab/>
        <w:t>предложение о цене договора;</w:t>
      </w:r>
    </w:p>
    <w:p w:rsidR="002B122C" w:rsidRPr="000B54A8" w:rsidRDefault="002B122C" w:rsidP="002B122C">
      <w:pPr>
        <w:tabs>
          <w:tab w:val="left" w:pos="1134"/>
        </w:tabs>
        <w:autoSpaceDE w:val="0"/>
        <w:autoSpaceDN w:val="0"/>
        <w:adjustRightInd w:val="0"/>
        <w:spacing w:after="0"/>
        <w:ind w:firstLine="567"/>
      </w:pPr>
      <w:r w:rsidRPr="000B54A8">
        <w:t>3)</w:t>
      </w:r>
      <w:r w:rsidRPr="000B54A8">
        <w:tab/>
        <w:t>предложения об условиях исполнения договора, которые являются критериями оценки заявок на участие в конкурсе, включающие:</w:t>
      </w:r>
    </w:p>
    <w:p w:rsidR="002B122C" w:rsidRPr="000B54A8" w:rsidRDefault="002B122C" w:rsidP="002B122C">
      <w:pPr>
        <w:tabs>
          <w:tab w:val="left" w:pos="1134"/>
        </w:tabs>
        <w:autoSpaceDE w:val="0"/>
        <w:autoSpaceDN w:val="0"/>
        <w:adjustRightInd w:val="0"/>
        <w:spacing w:after="0"/>
        <w:ind w:firstLine="567"/>
      </w:pPr>
      <w:r w:rsidRPr="000B54A8">
        <w:t>-</w:t>
      </w:r>
      <w:r w:rsidRPr="000B54A8">
        <w:tab/>
        <w:t>качество описания преимуществ товара или услуги в сравнении с существующими аналогами (конкурентами);</w:t>
      </w:r>
    </w:p>
    <w:p w:rsidR="002B122C" w:rsidRPr="000B54A8" w:rsidRDefault="002B122C" w:rsidP="002B122C">
      <w:pPr>
        <w:tabs>
          <w:tab w:val="left" w:pos="1134"/>
        </w:tabs>
        <w:autoSpaceDE w:val="0"/>
        <w:autoSpaceDN w:val="0"/>
        <w:adjustRightInd w:val="0"/>
        <w:spacing w:after="0"/>
        <w:ind w:firstLine="567"/>
      </w:pPr>
      <w:r w:rsidRPr="000B54A8">
        <w:t>-</w:t>
      </w:r>
      <w:r w:rsidRPr="000B54A8">
        <w:tab/>
        <w:t>качество описания маркетинговой, операционной и финансовой стратегии развития субъекта малого предпринимательства;</w:t>
      </w:r>
    </w:p>
    <w:p w:rsidR="002B122C" w:rsidRPr="000B54A8" w:rsidRDefault="002B122C" w:rsidP="002B122C">
      <w:pPr>
        <w:tabs>
          <w:tab w:val="left" w:pos="1134"/>
        </w:tabs>
        <w:autoSpaceDE w:val="0"/>
        <w:autoSpaceDN w:val="0"/>
        <w:adjustRightInd w:val="0"/>
        <w:spacing w:after="0"/>
        <w:ind w:firstLine="567"/>
      </w:pPr>
      <w:r w:rsidRPr="000B54A8">
        <w:t>-</w:t>
      </w:r>
      <w:r w:rsidRPr="000B54A8">
        <w:tab/>
        <w:t>прогнозируемые изменения финансовых результатов и количества рабочих мест субъекта малого предпринимательства;</w:t>
      </w:r>
    </w:p>
    <w:p w:rsidR="002B122C" w:rsidRPr="000B54A8" w:rsidRDefault="002B122C" w:rsidP="002B122C">
      <w:pPr>
        <w:tabs>
          <w:tab w:val="left" w:pos="1134"/>
        </w:tabs>
        <w:autoSpaceDE w:val="0"/>
        <w:autoSpaceDN w:val="0"/>
        <w:adjustRightInd w:val="0"/>
        <w:spacing w:after="0"/>
        <w:ind w:firstLine="567"/>
      </w:pPr>
      <w:r w:rsidRPr="000B54A8">
        <w:t>-</w:t>
      </w:r>
      <w:r w:rsidRPr="000B54A8">
        <w:tab/>
        <w:t>срок окупаемости проекта.</w:t>
      </w:r>
    </w:p>
    <w:p w:rsidR="002B122C" w:rsidRPr="000B54A8" w:rsidRDefault="002B122C" w:rsidP="002B122C">
      <w:pPr>
        <w:tabs>
          <w:tab w:val="left" w:pos="1134"/>
        </w:tabs>
        <w:spacing w:after="0"/>
        <w:ind w:firstLine="567"/>
      </w:pPr>
      <w:r w:rsidRPr="000B54A8">
        <w:rPr>
          <w:bCs/>
        </w:rPr>
        <w:t>Рекомендации по форме заполнения п</w:t>
      </w:r>
      <w:r w:rsidRPr="000B54A8">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0B54A8" w:rsidRDefault="002B122C" w:rsidP="002B122C">
      <w:pPr>
        <w:tabs>
          <w:tab w:val="left" w:pos="1134"/>
        </w:tabs>
        <w:spacing w:after="0"/>
        <w:ind w:firstLine="567"/>
      </w:pPr>
      <w:r w:rsidRPr="000B54A8">
        <w:t>7.3.</w:t>
      </w:r>
      <w:r w:rsidRPr="000B54A8">
        <w:tab/>
        <w:t>Не допускается требовать от Заявителя предоставления иных документов и сведений, а также оригиналов документов.</w:t>
      </w:r>
    </w:p>
    <w:p w:rsidR="002B122C" w:rsidRPr="000B54A8" w:rsidRDefault="002B122C" w:rsidP="002B122C">
      <w:pPr>
        <w:tabs>
          <w:tab w:val="left" w:pos="1134"/>
        </w:tabs>
        <w:autoSpaceDE w:val="0"/>
        <w:autoSpaceDN w:val="0"/>
        <w:adjustRightInd w:val="0"/>
        <w:spacing w:after="0"/>
        <w:ind w:firstLine="567"/>
      </w:pPr>
      <w:r w:rsidRPr="000B54A8">
        <w:t>7.4.</w:t>
      </w:r>
      <w:r w:rsidRPr="000B54A8">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0B54A8" w:rsidRDefault="002B122C" w:rsidP="002B122C">
      <w:pPr>
        <w:tabs>
          <w:tab w:val="left" w:pos="1134"/>
        </w:tabs>
        <w:autoSpaceDE w:val="0"/>
        <w:autoSpaceDN w:val="0"/>
        <w:adjustRightInd w:val="0"/>
        <w:spacing w:after="0"/>
        <w:ind w:firstLine="567"/>
      </w:pPr>
      <w:r w:rsidRPr="000B54A8">
        <w:t>7.5.</w:t>
      </w:r>
      <w:r w:rsidRPr="000B54A8">
        <w:tab/>
        <w:t>Заявители, Организатор торгов,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0B54A8" w:rsidRDefault="002B122C" w:rsidP="002B122C">
      <w:pPr>
        <w:tabs>
          <w:tab w:val="left" w:pos="1134"/>
        </w:tabs>
        <w:autoSpaceDE w:val="0"/>
        <w:autoSpaceDN w:val="0"/>
        <w:adjustRightInd w:val="0"/>
        <w:spacing w:after="0"/>
        <w:ind w:firstLine="567"/>
      </w:pPr>
      <w:r w:rsidRPr="000B54A8">
        <w:t>7.6.</w:t>
      </w:r>
      <w:r w:rsidRPr="000B54A8">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В случае если было установлено требование о внесении задатка, организатор конкурса обязан вернуть задаток указанному заявителю в течение пяти рабочих дней с даты поступления организатору конкурса уведомления об отзыве заявки на участие в конкурсе. </w:t>
      </w:r>
    </w:p>
    <w:p w:rsidR="002B122C" w:rsidRPr="000B54A8" w:rsidRDefault="002B122C" w:rsidP="002B122C">
      <w:pPr>
        <w:tabs>
          <w:tab w:val="left" w:pos="1134"/>
        </w:tabs>
        <w:autoSpaceDE w:val="0"/>
        <w:autoSpaceDN w:val="0"/>
        <w:adjustRightInd w:val="0"/>
        <w:spacing w:after="0"/>
        <w:ind w:firstLine="567"/>
      </w:pPr>
      <w:r w:rsidRPr="000B54A8">
        <w:t>Заявитель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конкурса (лота), регистрационный номер заявки на участие в конкурсе, дата и время подачи заявки на участие в конкурсе. Уведомление об отзыве заявки на участие в конкурсе должно быть скреплено печатью и заверено подписью уполномоченного лица.</w:t>
      </w:r>
    </w:p>
    <w:p w:rsidR="002B122C" w:rsidRPr="000B54A8" w:rsidRDefault="002B122C" w:rsidP="002B122C">
      <w:pPr>
        <w:tabs>
          <w:tab w:val="left" w:pos="1134"/>
        </w:tabs>
        <w:autoSpaceDE w:val="0"/>
        <w:autoSpaceDN w:val="0"/>
        <w:adjustRightInd w:val="0"/>
        <w:spacing w:after="0"/>
        <w:ind w:firstLine="567"/>
      </w:pPr>
      <w:r w:rsidRPr="000B54A8">
        <w:t>7.7.</w:t>
      </w:r>
      <w:r w:rsidRPr="000B54A8">
        <w:tab/>
        <w:t>Каждый конверт с заявкой на участи</w:t>
      </w:r>
      <w:r w:rsidR="00DA0111">
        <w:t xml:space="preserve">е в </w:t>
      </w:r>
      <w:proofErr w:type="gramStart"/>
      <w:r w:rsidR="00DA0111">
        <w:t xml:space="preserve">конкурсе, </w:t>
      </w:r>
      <w:r w:rsidR="00DA0111" w:rsidRPr="00DA0111">
        <w:t xml:space="preserve"> и</w:t>
      </w:r>
      <w:proofErr w:type="gramEnd"/>
      <w:r w:rsidR="00DA0111" w:rsidRPr="00DA0111">
        <w:t xml:space="preserve"> каждая поданная в форме электронного документа заявка на участие в конкурсе поступившие в срок</w:t>
      </w:r>
      <w:r w:rsidRPr="000B54A8">
        <w:t>, указанный в конкурсной документации, регистрируется Организатором конкурса в журнале регистраций заявок по проведению конкурса среди субъектов малого предпринимательства на право заключения договоров аренды помещений Бизнес-инкубатора. При этом отказ в приеме и регистрации конверта с заявкой на участие в конкурсе, на котором не указаны сведения о Заявителе,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Организатор конкурса выдает расписку в получении конверта с такой заявкой с указанием даты и времени его получения.</w:t>
      </w:r>
    </w:p>
    <w:p w:rsidR="002B122C" w:rsidRPr="000B54A8" w:rsidRDefault="002B122C" w:rsidP="002B122C">
      <w:pPr>
        <w:tabs>
          <w:tab w:val="left" w:pos="1134"/>
          <w:tab w:val="left" w:pos="1276"/>
        </w:tabs>
        <w:autoSpaceDE w:val="0"/>
        <w:autoSpaceDN w:val="0"/>
        <w:adjustRightInd w:val="0"/>
        <w:spacing w:after="0"/>
        <w:ind w:firstLine="567"/>
      </w:pPr>
      <w:r w:rsidRPr="000B54A8">
        <w:t>7.8.</w:t>
      </w:r>
      <w:r w:rsidRPr="000B54A8">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0B54A8" w:rsidRDefault="002B122C" w:rsidP="002B122C">
      <w:pPr>
        <w:tabs>
          <w:tab w:val="left" w:pos="1080"/>
          <w:tab w:val="left" w:pos="1134"/>
        </w:tabs>
        <w:autoSpaceDE w:val="0"/>
        <w:autoSpaceDN w:val="0"/>
        <w:adjustRightInd w:val="0"/>
        <w:spacing w:after="0"/>
        <w:ind w:firstLine="600"/>
      </w:pPr>
      <w:r w:rsidRPr="000B54A8">
        <w:lastRenderedPageBreak/>
        <w:t>7.9.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sidRPr="000B54A8">
        <w:t>ведении конкурса.</w:t>
      </w:r>
    </w:p>
    <w:p w:rsidR="002B122C" w:rsidRPr="000B54A8" w:rsidRDefault="002B122C" w:rsidP="002B122C">
      <w:pPr>
        <w:tabs>
          <w:tab w:val="left" w:pos="540"/>
          <w:tab w:val="left" w:pos="1134"/>
        </w:tabs>
        <w:spacing w:before="120" w:after="120"/>
        <w:jc w:val="center"/>
        <w:rPr>
          <w:b/>
          <w:bCs/>
        </w:rPr>
      </w:pPr>
      <w:r w:rsidRPr="000B54A8">
        <w:rPr>
          <w:b/>
          <w:bCs/>
        </w:rPr>
        <w:t>8.</w:t>
      </w:r>
      <w:r w:rsidRPr="000B54A8">
        <w:rPr>
          <w:b/>
          <w:bCs/>
        </w:rPr>
        <w:tab/>
        <w:t xml:space="preserve">Порядок вскрытия конвертов с заявками на участие в конкурсе </w:t>
      </w:r>
    </w:p>
    <w:p w:rsidR="002B122C" w:rsidRPr="000B54A8" w:rsidRDefault="002B122C" w:rsidP="002B122C">
      <w:pPr>
        <w:tabs>
          <w:tab w:val="left" w:pos="1134"/>
        </w:tabs>
        <w:autoSpaceDE w:val="0"/>
        <w:autoSpaceDN w:val="0"/>
        <w:adjustRightInd w:val="0"/>
        <w:spacing w:after="0"/>
        <w:ind w:firstLine="567"/>
      </w:pPr>
      <w:r w:rsidRPr="0004369F">
        <w:t>8.1.</w:t>
      </w:r>
      <w:r w:rsidRPr="0004369F">
        <w:tab/>
        <w:t>Комиссией публично вскрываются конверты с заявками на участие в конкурсе по адресу</w:t>
      </w:r>
      <w:r w:rsidRPr="0004369F">
        <w:rPr>
          <w:i/>
        </w:rPr>
        <w:t xml:space="preserve">: </w:t>
      </w:r>
      <w:r w:rsidR="00C24353" w:rsidRPr="0004369F">
        <w:rPr>
          <w:b/>
          <w:i/>
        </w:rPr>
        <w:t>678100, г. Олекминск, у</w:t>
      </w:r>
      <w:r w:rsidR="00914D76" w:rsidRPr="0004369F">
        <w:rPr>
          <w:b/>
          <w:i/>
        </w:rPr>
        <w:t xml:space="preserve">л. Молодежная, д.10, кабинет </w:t>
      </w:r>
      <w:proofErr w:type="gramStart"/>
      <w:r w:rsidR="00B71DD7" w:rsidRPr="0004369F">
        <w:rPr>
          <w:b/>
          <w:i/>
        </w:rPr>
        <w:t xml:space="preserve">203 </w:t>
      </w:r>
      <w:r w:rsidRPr="0004369F">
        <w:rPr>
          <w:b/>
          <w:i/>
        </w:rPr>
        <w:t xml:space="preserve"> этаж</w:t>
      </w:r>
      <w:proofErr w:type="gramEnd"/>
      <w:r w:rsidRPr="0004369F">
        <w:rPr>
          <w:b/>
          <w:i/>
        </w:rPr>
        <w:t xml:space="preserve">), </w:t>
      </w:r>
      <w:r w:rsidR="00C24353" w:rsidRPr="0004369F">
        <w:rPr>
          <w:b/>
          <w:i/>
        </w:rPr>
        <w:t>__</w:t>
      </w:r>
      <w:r w:rsidR="000B5736" w:rsidRPr="0004369F">
        <w:rPr>
          <w:b/>
          <w:i/>
        </w:rPr>
        <w:t>19</w:t>
      </w:r>
      <w:r w:rsidRPr="0004369F">
        <w:rPr>
          <w:b/>
          <w:i/>
        </w:rPr>
        <w:t>.</w:t>
      </w:r>
      <w:r w:rsidR="000B5736" w:rsidRPr="0004369F">
        <w:rPr>
          <w:b/>
          <w:i/>
        </w:rPr>
        <w:t>12</w:t>
      </w:r>
      <w:r w:rsidRPr="0004369F">
        <w:rPr>
          <w:b/>
          <w:i/>
        </w:rPr>
        <w:t>.201</w:t>
      </w:r>
      <w:r w:rsidR="00C24353" w:rsidRPr="0004369F">
        <w:rPr>
          <w:b/>
          <w:i/>
        </w:rPr>
        <w:t>9</w:t>
      </w:r>
      <w:r w:rsidRPr="0004369F">
        <w:rPr>
          <w:b/>
          <w:i/>
        </w:rPr>
        <w:t>, в 1</w:t>
      </w:r>
      <w:r w:rsidR="00A73302" w:rsidRPr="0004369F">
        <w:rPr>
          <w:b/>
          <w:i/>
        </w:rPr>
        <w:t>5</w:t>
      </w:r>
      <w:r w:rsidRPr="0004369F">
        <w:rPr>
          <w:b/>
          <w:i/>
        </w:rPr>
        <w:t>-00 часов.</w:t>
      </w:r>
      <w:r w:rsidRPr="0004369F">
        <w:t xml:space="preserve"> Вскрытие конвертов с заявками на участие в конкурсе происходит в </w:t>
      </w:r>
      <w:proofErr w:type="gramStart"/>
      <w:r w:rsidRPr="0004369F">
        <w:t xml:space="preserve">порядке, </w:t>
      </w:r>
      <w:r w:rsidR="000C5023" w:rsidRPr="0004369F">
        <w:t xml:space="preserve"> </w:t>
      </w:r>
      <w:r w:rsidRPr="0004369F">
        <w:t>в</w:t>
      </w:r>
      <w:proofErr w:type="gramEnd"/>
      <w:r w:rsidRPr="000B54A8">
        <w:t xml:space="preserve"> котором конверты с заявками на участие в конкурсе были зарегистрированы.</w:t>
      </w:r>
    </w:p>
    <w:p w:rsidR="002B122C" w:rsidRPr="000B54A8" w:rsidRDefault="002B122C" w:rsidP="002B122C">
      <w:pPr>
        <w:tabs>
          <w:tab w:val="left" w:pos="1134"/>
        </w:tabs>
        <w:autoSpaceDE w:val="0"/>
        <w:autoSpaceDN w:val="0"/>
        <w:adjustRightInd w:val="0"/>
        <w:spacing w:after="0"/>
        <w:ind w:firstLine="567"/>
      </w:pPr>
      <w:r w:rsidRPr="000B54A8">
        <w:t>8.2.</w:t>
      </w:r>
      <w:r w:rsidRPr="000B54A8">
        <w:tab/>
        <w:t>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0B54A8" w:rsidRDefault="002B122C" w:rsidP="002B122C">
      <w:pPr>
        <w:tabs>
          <w:tab w:val="left" w:pos="1134"/>
        </w:tabs>
        <w:autoSpaceDE w:val="0"/>
        <w:autoSpaceDN w:val="0"/>
        <w:adjustRightInd w:val="0"/>
        <w:spacing w:after="0"/>
        <w:ind w:firstLine="567"/>
      </w:pPr>
      <w:r w:rsidRPr="000B54A8">
        <w:t>8.3.</w:t>
      </w:r>
      <w:r w:rsidRPr="000B54A8">
        <w:tab/>
      </w:r>
      <w:r w:rsidR="009D40E6" w:rsidRPr="009D40E6">
        <w:t xml:space="preserve"> Конкурсной комиссией публично в день, время и в месте, указанные в извещении о проведении конкурса, вскрываются конверты с заявками на участие в конкурсе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в конкурсе осуществляются одновременно.</w:t>
      </w:r>
      <w:r w:rsidRPr="000B54A8">
        <w:t xml:space="preserve"> В случае установления факта подачи одним Заявителем</w:t>
      </w:r>
      <w:r w:rsidR="004E07E4" w:rsidRPr="000B54A8">
        <w:t xml:space="preserve"> </w:t>
      </w:r>
      <w:r w:rsidRPr="000B54A8">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0B54A8" w:rsidRDefault="002B122C" w:rsidP="002B122C">
      <w:pPr>
        <w:tabs>
          <w:tab w:val="left" w:pos="1134"/>
        </w:tabs>
        <w:autoSpaceDE w:val="0"/>
        <w:autoSpaceDN w:val="0"/>
        <w:adjustRightInd w:val="0"/>
        <w:spacing w:after="0"/>
        <w:ind w:firstLine="567"/>
      </w:pPr>
      <w:r w:rsidRPr="000B54A8">
        <w:t>8.4.</w:t>
      </w:r>
      <w:r w:rsidRPr="000B54A8">
        <w:tab/>
        <w:t>Заявители или их представители вправе присутствовать при вскрытии конвертов с заявками на участие в конкурсе.</w:t>
      </w:r>
    </w:p>
    <w:p w:rsidR="002B122C" w:rsidRPr="000B54A8" w:rsidRDefault="002B122C" w:rsidP="002B122C">
      <w:pPr>
        <w:tabs>
          <w:tab w:val="left" w:pos="1134"/>
        </w:tabs>
        <w:autoSpaceDE w:val="0"/>
        <w:autoSpaceDN w:val="0"/>
        <w:adjustRightInd w:val="0"/>
        <w:spacing w:after="0"/>
        <w:ind w:firstLine="567"/>
      </w:pPr>
      <w:r w:rsidRPr="000B54A8">
        <w:t>8.5.</w:t>
      </w:r>
      <w:r w:rsidRPr="000B54A8">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0B54A8" w:rsidRDefault="002B122C" w:rsidP="002B122C">
      <w:pPr>
        <w:tabs>
          <w:tab w:val="left" w:pos="1134"/>
          <w:tab w:val="left" w:pos="1260"/>
        </w:tabs>
        <w:autoSpaceDE w:val="0"/>
        <w:autoSpaceDN w:val="0"/>
        <w:adjustRightInd w:val="0"/>
        <w:spacing w:after="0"/>
        <w:ind w:firstLine="567"/>
      </w:pPr>
      <w:r w:rsidRPr="000B54A8">
        <w:t>8.6.</w:t>
      </w:r>
      <w:r w:rsidRPr="000B54A8">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0B54A8" w:rsidRDefault="002B122C" w:rsidP="002B122C">
      <w:pPr>
        <w:tabs>
          <w:tab w:val="left" w:pos="1134"/>
          <w:tab w:val="left" w:pos="1260"/>
        </w:tabs>
        <w:autoSpaceDE w:val="0"/>
        <w:autoSpaceDN w:val="0"/>
        <w:adjustRightInd w:val="0"/>
        <w:spacing w:after="0"/>
        <w:ind w:firstLine="567"/>
      </w:pPr>
      <w:r w:rsidRPr="000B54A8">
        <w:t>8.7.</w:t>
      </w:r>
      <w:r w:rsidRPr="000B54A8">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Pr="000B54A8">
        <w:b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0B54A8" w:rsidRDefault="002B122C" w:rsidP="002B122C">
      <w:pPr>
        <w:tabs>
          <w:tab w:val="left" w:pos="1134"/>
          <w:tab w:val="left" w:pos="1260"/>
        </w:tabs>
        <w:autoSpaceDE w:val="0"/>
        <w:autoSpaceDN w:val="0"/>
        <w:adjustRightInd w:val="0"/>
        <w:spacing w:after="0"/>
        <w:ind w:firstLine="567"/>
      </w:pPr>
      <w:r w:rsidRPr="000B54A8">
        <w:lastRenderedPageBreak/>
        <w:t>8.8</w:t>
      </w:r>
      <w:r w:rsidRPr="000B54A8">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Pr="000B54A8" w:rsidRDefault="002B122C" w:rsidP="002B122C">
      <w:pPr>
        <w:tabs>
          <w:tab w:val="left" w:pos="1134"/>
          <w:tab w:val="left" w:pos="1260"/>
        </w:tabs>
        <w:autoSpaceDE w:val="0"/>
        <w:autoSpaceDN w:val="0"/>
        <w:adjustRightInd w:val="0"/>
        <w:spacing w:after="0"/>
        <w:ind w:firstLine="567"/>
      </w:pPr>
      <w:r w:rsidRPr="000B54A8">
        <w:t>8.9.</w:t>
      </w:r>
      <w:r w:rsidRPr="000B54A8">
        <w:tab/>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заявки возвращаются Заявителю.</w:t>
      </w:r>
    </w:p>
    <w:p w:rsidR="002B122C" w:rsidRPr="000B54A8" w:rsidRDefault="002B122C" w:rsidP="002B122C">
      <w:pPr>
        <w:tabs>
          <w:tab w:val="left" w:pos="1134"/>
          <w:tab w:val="left" w:pos="1260"/>
        </w:tabs>
        <w:autoSpaceDE w:val="0"/>
        <w:autoSpaceDN w:val="0"/>
        <w:adjustRightInd w:val="0"/>
        <w:spacing w:after="0"/>
        <w:ind w:firstLine="567"/>
      </w:pPr>
    </w:p>
    <w:p w:rsidR="002B122C" w:rsidRPr="000B54A8" w:rsidRDefault="002B122C" w:rsidP="002B122C">
      <w:pPr>
        <w:tabs>
          <w:tab w:val="left" w:pos="1134"/>
          <w:tab w:val="left" w:pos="1260"/>
        </w:tabs>
        <w:autoSpaceDE w:val="0"/>
        <w:autoSpaceDN w:val="0"/>
        <w:adjustRightInd w:val="0"/>
        <w:spacing w:after="0"/>
        <w:ind w:firstLine="567"/>
        <w:jc w:val="center"/>
        <w:rPr>
          <w:b/>
          <w:bCs/>
        </w:rPr>
      </w:pPr>
      <w:r w:rsidRPr="000B54A8">
        <w:rPr>
          <w:b/>
          <w:bCs/>
        </w:rPr>
        <w:t>9.</w:t>
      </w:r>
      <w:r w:rsidRPr="000B54A8">
        <w:rPr>
          <w:b/>
          <w:bCs/>
        </w:rPr>
        <w:tab/>
        <w:t>Порядок рассмотрения заявок на участие в конкурсе</w:t>
      </w:r>
      <w:bookmarkEnd w:id="0"/>
    </w:p>
    <w:p w:rsidR="002B122C" w:rsidRPr="000B54A8" w:rsidRDefault="002B122C" w:rsidP="002B122C">
      <w:pPr>
        <w:tabs>
          <w:tab w:val="left" w:pos="1134"/>
          <w:tab w:val="left" w:pos="1260"/>
        </w:tabs>
        <w:autoSpaceDE w:val="0"/>
        <w:autoSpaceDN w:val="0"/>
        <w:adjustRightInd w:val="0"/>
        <w:spacing w:after="0"/>
        <w:ind w:firstLine="567"/>
        <w:jc w:val="center"/>
      </w:pPr>
    </w:p>
    <w:p w:rsidR="002B122C" w:rsidRPr="000B54A8" w:rsidRDefault="002B122C" w:rsidP="002B122C">
      <w:pPr>
        <w:tabs>
          <w:tab w:val="left" w:pos="1134"/>
        </w:tabs>
        <w:autoSpaceDE w:val="0"/>
        <w:autoSpaceDN w:val="0"/>
        <w:adjustRightInd w:val="0"/>
        <w:spacing w:after="0"/>
        <w:ind w:firstLine="540"/>
        <w:rPr>
          <w:i/>
        </w:rPr>
      </w:pPr>
      <w:r w:rsidRPr="0004369F">
        <w:t>9.1.</w:t>
      </w:r>
      <w:r w:rsidRPr="0004369F">
        <w:tab/>
      </w:r>
      <w:r w:rsidRPr="0004369F">
        <w:rPr>
          <w:b/>
          <w:i/>
        </w:rPr>
        <w:t xml:space="preserve">Место и дата рассмотрения заявок на участие в конкурсе: </w:t>
      </w:r>
      <w:r w:rsidR="00C24353" w:rsidRPr="0004369F">
        <w:rPr>
          <w:b/>
          <w:i/>
          <w:color w:val="000000"/>
        </w:rPr>
        <w:t>678100, г. Олекминск, у</w:t>
      </w:r>
      <w:r w:rsidR="002D63D3" w:rsidRPr="0004369F">
        <w:rPr>
          <w:b/>
          <w:i/>
          <w:color w:val="000000"/>
        </w:rPr>
        <w:t>л. Молодежная, д.10, кабинет 203</w:t>
      </w:r>
      <w:r w:rsidR="004001AB" w:rsidRPr="0004369F">
        <w:rPr>
          <w:b/>
          <w:i/>
          <w:color w:val="000000"/>
        </w:rPr>
        <w:t xml:space="preserve"> </w:t>
      </w:r>
      <w:r w:rsidR="002D63D3" w:rsidRPr="0004369F">
        <w:rPr>
          <w:b/>
          <w:i/>
          <w:color w:val="000000"/>
        </w:rPr>
        <w:t>(2</w:t>
      </w:r>
      <w:r w:rsidRPr="0004369F">
        <w:rPr>
          <w:b/>
          <w:i/>
          <w:color w:val="000000"/>
        </w:rPr>
        <w:t xml:space="preserve"> этаж), </w:t>
      </w:r>
      <w:r w:rsidRPr="0004369F">
        <w:rPr>
          <w:b/>
          <w:i/>
          <w:color w:val="000000"/>
        </w:rPr>
        <w:br/>
      </w:r>
      <w:r w:rsidR="00C24353" w:rsidRPr="0004369F">
        <w:rPr>
          <w:b/>
          <w:i/>
          <w:color w:val="000000"/>
        </w:rPr>
        <w:t>_</w:t>
      </w:r>
      <w:r w:rsidR="000B5736" w:rsidRPr="0004369F">
        <w:rPr>
          <w:b/>
          <w:i/>
          <w:color w:val="000000"/>
        </w:rPr>
        <w:t>20</w:t>
      </w:r>
      <w:r w:rsidR="00C24353" w:rsidRPr="0004369F">
        <w:rPr>
          <w:b/>
          <w:i/>
          <w:color w:val="000000"/>
        </w:rPr>
        <w:t>.</w:t>
      </w:r>
      <w:r w:rsidR="000B5736" w:rsidRPr="0004369F">
        <w:rPr>
          <w:b/>
          <w:i/>
          <w:color w:val="000000"/>
        </w:rPr>
        <w:t>12</w:t>
      </w:r>
      <w:r w:rsidR="00C24353" w:rsidRPr="0004369F">
        <w:rPr>
          <w:b/>
          <w:i/>
          <w:color w:val="000000"/>
        </w:rPr>
        <w:t>.2019</w:t>
      </w:r>
      <w:r w:rsidRPr="0004369F">
        <w:rPr>
          <w:b/>
          <w:i/>
          <w:color w:val="000000"/>
        </w:rPr>
        <w:t>.</w:t>
      </w:r>
      <w:r w:rsidRPr="000B54A8">
        <w:rPr>
          <w:i/>
          <w:color w:val="000000"/>
        </w:rPr>
        <w:t xml:space="preserve"> </w:t>
      </w:r>
    </w:p>
    <w:p w:rsidR="002B122C" w:rsidRPr="000B54A8" w:rsidRDefault="002B122C" w:rsidP="002B122C">
      <w:pPr>
        <w:tabs>
          <w:tab w:val="left" w:pos="1134"/>
        </w:tabs>
        <w:autoSpaceDE w:val="0"/>
        <w:autoSpaceDN w:val="0"/>
        <w:adjustRightInd w:val="0"/>
        <w:spacing w:after="0"/>
        <w:ind w:firstLine="567"/>
      </w:pPr>
      <w:r w:rsidRPr="000B54A8">
        <w:t>9.2.</w:t>
      </w:r>
      <w:r w:rsidRPr="000B54A8">
        <w:tab/>
        <w:t>К</w:t>
      </w:r>
      <w:r w:rsidR="00B7780F">
        <w:t>онкурсная к</w:t>
      </w:r>
      <w:r w:rsidRPr="000B54A8">
        <w:t xml:space="preserve">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0B54A8" w:rsidRDefault="002B122C" w:rsidP="002B122C">
      <w:pPr>
        <w:tabs>
          <w:tab w:val="left" w:pos="1134"/>
        </w:tabs>
        <w:autoSpaceDE w:val="0"/>
        <w:autoSpaceDN w:val="0"/>
        <w:adjustRightInd w:val="0"/>
        <w:spacing w:after="0"/>
        <w:ind w:firstLine="567"/>
      </w:pPr>
      <w:r w:rsidRPr="000B54A8">
        <w:t>9.3.</w:t>
      </w:r>
      <w:r w:rsidRPr="000B54A8">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0B54A8" w:rsidRDefault="002B122C" w:rsidP="002B122C">
      <w:pPr>
        <w:tabs>
          <w:tab w:val="left" w:pos="1134"/>
        </w:tabs>
        <w:ind w:firstLine="567"/>
      </w:pPr>
      <w:r w:rsidRPr="000B54A8">
        <w:t>9.4.</w:t>
      </w:r>
      <w:r w:rsidRPr="000B54A8">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Pr="000B54A8" w:rsidRDefault="002B122C" w:rsidP="002B122C">
      <w:pPr>
        <w:tabs>
          <w:tab w:val="left" w:pos="1080"/>
          <w:tab w:val="left" w:pos="1134"/>
        </w:tabs>
        <w:autoSpaceDE w:val="0"/>
        <w:autoSpaceDN w:val="0"/>
        <w:adjustRightInd w:val="0"/>
        <w:spacing w:after="0"/>
        <w:ind w:firstLine="600"/>
      </w:pPr>
      <w:r w:rsidRPr="000B54A8">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8256C4" w:rsidRDefault="008256C4" w:rsidP="002B122C">
      <w:pPr>
        <w:tabs>
          <w:tab w:val="left" w:pos="1080"/>
          <w:tab w:val="left" w:pos="1134"/>
        </w:tabs>
        <w:autoSpaceDE w:val="0"/>
        <w:autoSpaceDN w:val="0"/>
        <w:adjustRightInd w:val="0"/>
        <w:spacing w:before="120" w:after="120"/>
        <w:ind w:firstLine="601"/>
        <w:jc w:val="center"/>
        <w:rPr>
          <w:b/>
          <w:bCs/>
        </w:rPr>
      </w:pPr>
    </w:p>
    <w:p w:rsidR="002B122C" w:rsidRPr="000B54A8" w:rsidRDefault="002B122C" w:rsidP="002B122C">
      <w:pPr>
        <w:tabs>
          <w:tab w:val="left" w:pos="1080"/>
          <w:tab w:val="left" w:pos="1134"/>
        </w:tabs>
        <w:autoSpaceDE w:val="0"/>
        <w:autoSpaceDN w:val="0"/>
        <w:adjustRightInd w:val="0"/>
        <w:spacing w:before="120" w:after="120"/>
        <w:ind w:firstLine="601"/>
        <w:jc w:val="center"/>
        <w:rPr>
          <w:b/>
          <w:bCs/>
        </w:rPr>
      </w:pPr>
      <w:r w:rsidRPr="000B54A8">
        <w:rPr>
          <w:b/>
          <w:bCs/>
        </w:rPr>
        <w:t>10. Оценка и сопоставление заявок на участие в конкурсе</w:t>
      </w:r>
    </w:p>
    <w:p w:rsidR="002B122C" w:rsidRPr="000B54A8" w:rsidRDefault="002B122C" w:rsidP="002B122C">
      <w:pPr>
        <w:tabs>
          <w:tab w:val="left" w:pos="1134"/>
        </w:tabs>
        <w:autoSpaceDE w:val="0"/>
        <w:autoSpaceDN w:val="0"/>
        <w:adjustRightInd w:val="0"/>
        <w:spacing w:after="0"/>
        <w:ind w:firstLine="567"/>
        <w:rPr>
          <w:i/>
        </w:rPr>
      </w:pPr>
      <w:r w:rsidRPr="0004369F">
        <w:lastRenderedPageBreak/>
        <w:t>10.1.</w:t>
      </w:r>
      <w:r w:rsidRPr="0004369F">
        <w:tab/>
      </w:r>
      <w:r w:rsidRPr="0004369F">
        <w:rPr>
          <w:b/>
          <w:i/>
        </w:rPr>
        <w:t xml:space="preserve">Место и дата проведения оценки и сопоставления заявок на участие в конкурсе: </w:t>
      </w:r>
      <w:r w:rsidR="00FB5C63" w:rsidRPr="0004369F">
        <w:rPr>
          <w:b/>
          <w:i/>
          <w:color w:val="000000"/>
        </w:rPr>
        <w:t>678100, г. Олекминск, у</w:t>
      </w:r>
      <w:r w:rsidR="00CA182B" w:rsidRPr="0004369F">
        <w:rPr>
          <w:b/>
          <w:i/>
          <w:color w:val="000000"/>
        </w:rPr>
        <w:t xml:space="preserve">л. Молодежная, д.10, </w:t>
      </w:r>
      <w:proofErr w:type="gramStart"/>
      <w:r w:rsidR="00CA182B" w:rsidRPr="0004369F">
        <w:rPr>
          <w:b/>
          <w:i/>
          <w:color w:val="000000"/>
        </w:rPr>
        <w:t>кабинет  203</w:t>
      </w:r>
      <w:proofErr w:type="gramEnd"/>
      <w:r w:rsidR="00FB5C63" w:rsidRPr="0004369F">
        <w:rPr>
          <w:b/>
          <w:i/>
          <w:color w:val="000000"/>
        </w:rPr>
        <w:t xml:space="preserve"> (</w:t>
      </w:r>
      <w:r w:rsidR="00CA182B" w:rsidRPr="0004369F">
        <w:rPr>
          <w:b/>
          <w:i/>
          <w:color w:val="000000"/>
        </w:rPr>
        <w:t>2</w:t>
      </w:r>
      <w:r w:rsidRPr="0004369F">
        <w:rPr>
          <w:b/>
          <w:i/>
          <w:color w:val="000000"/>
        </w:rPr>
        <w:t xml:space="preserve"> этаж</w:t>
      </w:r>
      <w:r w:rsidRPr="0004369F">
        <w:rPr>
          <w:b/>
          <w:i/>
        </w:rPr>
        <w:t>),</w:t>
      </w:r>
      <w:r w:rsidR="00EE569B" w:rsidRPr="0004369F">
        <w:rPr>
          <w:b/>
          <w:i/>
        </w:rPr>
        <w:t xml:space="preserve"> </w:t>
      </w:r>
      <w:r w:rsidR="00FB5C63" w:rsidRPr="0004369F">
        <w:rPr>
          <w:b/>
          <w:i/>
        </w:rPr>
        <w:t>__</w:t>
      </w:r>
      <w:r w:rsidR="000B5736" w:rsidRPr="0004369F">
        <w:rPr>
          <w:b/>
          <w:i/>
        </w:rPr>
        <w:t>20.12.</w:t>
      </w:r>
      <w:r w:rsidR="00FB5C63" w:rsidRPr="0004369F">
        <w:rPr>
          <w:b/>
          <w:i/>
        </w:rPr>
        <w:t>.2019</w:t>
      </w:r>
      <w:r w:rsidRPr="0004369F">
        <w:rPr>
          <w:b/>
          <w:i/>
        </w:rPr>
        <w:t>.</w:t>
      </w:r>
      <w:r w:rsidRPr="000B54A8">
        <w:rPr>
          <w:i/>
        </w:rPr>
        <w:t xml:space="preserve"> </w:t>
      </w:r>
    </w:p>
    <w:p w:rsidR="002B122C" w:rsidRPr="000B54A8" w:rsidRDefault="002B122C" w:rsidP="002B122C">
      <w:pPr>
        <w:tabs>
          <w:tab w:val="left" w:pos="1134"/>
          <w:tab w:val="left" w:pos="1276"/>
        </w:tabs>
        <w:autoSpaceDE w:val="0"/>
        <w:autoSpaceDN w:val="0"/>
        <w:adjustRightInd w:val="0"/>
        <w:spacing w:after="0"/>
        <w:ind w:firstLine="567"/>
      </w:pPr>
      <w:r w:rsidRPr="000B54A8">
        <w:t>10.2.</w:t>
      </w:r>
      <w:r w:rsidRPr="000B54A8">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Default="002B122C" w:rsidP="002B122C">
      <w:pPr>
        <w:tabs>
          <w:tab w:val="left" w:pos="1080"/>
          <w:tab w:val="left" w:pos="1276"/>
        </w:tabs>
        <w:autoSpaceDE w:val="0"/>
        <w:autoSpaceDN w:val="0"/>
        <w:adjustRightInd w:val="0"/>
        <w:spacing w:after="0"/>
        <w:ind w:firstLine="567"/>
      </w:pPr>
      <w:r w:rsidRPr="000B54A8">
        <w:t>10.3.</w:t>
      </w:r>
      <w:r w:rsidRPr="000B54A8">
        <w:tab/>
        <w:t>Для определения лучших условий исполнения договора аренды, предложенных в заявках на участие в конкурсе, оценка и сопоставление заявок осуществляется в совокупности по следующим критериям оценки заявок на участие в конкурсе:</w:t>
      </w:r>
    </w:p>
    <w:p w:rsidR="00A1267C" w:rsidRPr="00A1267C" w:rsidRDefault="00331B17" w:rsidP="00A1267C">
      <w:pPr>
        <w:tabs>
          <w:tab w:val="left" w:pos="1080"/>
          <w:tab w:val="left" w:pos="1276"/>
        </w:tabs>
        <w:autoSpaceDE w:val="0"/>
        <w:autoSpaceDN w:val="0"/>
        <w:adjustRightInd w:val="0"/>
        <w:spacing w:after="0"/>
        <w:ind w:firstLine="567"/>
        <w:rPr>
          <w:bCs/>
        </w:rPr>
      </w:pPr>
      <w:r>
        <w:rPr>
          <w:bCs/>
        </w:rPr>
        <w:t>10.4</w:t>
      </w:r>
      <w:r w:rsidR="00A1267C" w:rsidRPr="00A1267C">
        <w:rPr>
          <w:bCs/>
        </w:rPr>
        <w:t>. Критериями отбора победителей конкурса являются:</w:t>
      </w:r>
    </w:p>
    <w:p w:rsidR="00A1267C" w:rsidRPr="00A1267C" w:rsidRDefault="00A1267C" w:rsidP="00A1267C">
      <w:pPr>
        <w:tabs>
          <w:tab w:val="left" w:pos="1080"/>
          <w:tab w:val="left" w:pos="1276"/>
        </w:tabs>
        <w:autoSpaceDE w:val="0"/>
        <w:autoSpaceDN w:val="0"/>
        <w:adjustRightInd w:val="0"/>
        <w:spacing w:after="0"/>
        <w:ind w:firstLine="567"/>
        <w:rPr>
          <w:bCs/>
        </w:rPr>
      </w:pPr>
      <w:bookmarkStart w:id="1" w:name="sub_17771"/>
      <w:r w:rsidRPr="00A1267C">
        <w:rPr>
          <w:bCs/>
        </w:rPr>
        <w:t>1) качество описания преимуществ товара или услуги в сравнении с существующими аналогами (конкурентами);</w:t>
      </w:r>
    </w:p>
    <w:p w:rsidR="00A1267C" w:rsidRPr="00A1267C" w:rsidRDefault="00A1267C" w:rsidP="00A1267C">
      <w:pPr>
        <w:tabs>
          <w:tab w:val="left" w:pos="1080"/>
          <w:tab w:val="left" w:pos="1276"/>
        </w:tabs>
        <w:autoSpaceDE w:val="0"/>
        <w:autoSpaceDN w:val="0"/>
        <w:adjustRightInd w:val="0"/>
        <w:spacing w:after="0"/>
        <w:ind w:firstLine="567"/>
        <w:rPr>
          <w:bCs/>
        </w:rPr>
      </w:pPr>
      <w:bookmarkStart w:id="2" w:name="sub_17772"/>
      <w:bookmarkEnd w:id="1"/>
      <w:r w:rsidRPr="00A1267C">
        <w:rPr>
          <w:bCs/>
        </w:rPr>
        <w:t>2) качество проработки маркетинговой, операционной и финансовой стратегий развития субъекта малого предпринимательства;</w:t>
      </w:r>
    </w:p>
    <w:p w:rsidR="00A1267C" w:rsidRPr="00A1267C" w:rsidRDefault="00A1267C" w:rsidP="00A1267C">
      <w:pPr>
        <w:tabs>
          <w:tab w:val="left" w:pos="1080"/>
          <w:tab w:val="left" w:pos="1276"/>
        </w:tabs>
        <w:autoSpaceDE w:val="0"/>
        <w:autoSpaceDN w:val="0"/>
        <w:adjustRightInd w:val="0"/>
        <w:spacing w:after="0"/>
        <w:ind w:firstLine="567"/>
        <w:rPr>
          <w:bCs/>
        </w:rPr>
      </w:pPr>
      <w:bookmarkStart w:id="3" w:name="sub_17773"/>
      <w:bookmarkEnd w:id="2"/>
      <w:r w:rsidRPr="00A1267C">
        <w:rPr>
          <w:bCs/>
        </w:rPr>
        <w:t>3) прогнозируемые изменения финансовых результатов и количества рабочих мест субъекта малого предпринимательства;</w:t>
      </w:r>
    </w:p>
    <w:p w:rsidR="00A1267C" w:rsidRPr="00A1267C" w:rsidRDefault="00A1267C" w:rsidP="00A1267C">
      <w:pPr>
        <w:tabs>
          <w:tab w:val="left" w:pos="1080"/>
          <w:tab w:val="left" w:pos="1276"/>
        </w:tabs>
        <w:autoSpaceDE w:val="0"/>
        <w:autoSpaceDN w:val="0"/>
        <w:adjustRightInd w:val="0"/>
        <w:spacing w:after="0"/>
        <w:ind w:firstLine="567"/>
        <w:rPr>
          <w:bCs/>
        </w:rPr>
      </w:pPr>
      <w:bookmarkStart w:id="4" w:name="sub_17774"/>
      <w:bookmarkEnd w:id="3"/>
      <w:r w:rsidRPr="00A1267C">
        <w:rPr>
          <w:bCs/>
        </w:rPr>
        <w:t>4) срок окупаемости проекта.</w:t>
      </w:r>
      <w:bookmarkEnd w:id="4"/>
    </w:p>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При этом коэффициент, учитывающий значимость каждого из данных критериев конкурса, составляет 0,25.</w:t>
      </w:r>
    </w:p>
    <w:p w:rsidR="00A1267C" w:rsidRPr="00A1267C" w:rsidRDefault="00610A07" w:rsidP="00A1267C">
      <w:pPr>
        <w:tabs>
          <w:tab w:val="left" w:pos="1080"/>
          <w:tab w:val="left" w:pos="1276"/>
        </w:tabs>
        <w:autoSpaceDE w:val="0"/>
        <w:autoSpaceDN w:val="0"/>
        <w:adjustRightInd w:val="0"/>
        <w:spacing w:after="0"/>
        <w:ind w:firstLine="567"/>
        <w:rPr>
          <w:bCs/>
        </w:rPr>
      </w:pPr>
      <w:r>
        <w:rPr>
          <w:bCs/>
        </w:rPr>
        <w:t>10</w:t>
      </w:r>
      <w:r w:rsidR="00A1267C" w:rsidRPr="00A1267C">
        <w:rPr>
          <w:bCs/>
        </w:rPr>
        <w:t>.</w:t>
      </w:r>
      <w:r>
        <w:rPr>
          <w:bCs/>
        </w:rPr>
        <w:t>5</w:t>
      </w:r>
      <w:r w:rsidR="00A1267C" w:rsidRPr="00A1267C">
        <w:rPr>
          <w:bCs/>
        </w:rPr>
        <w:t xml:space="preserve">. </w:t>
      </w:r>
      <w:bookmarkStart w:id="5" w:name="sub_1078"/>
      <w:r w:rsidR="00A1267C" w:rsidRPr="00A1267C">
        <w:rPr>
          <w:bCs/>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A1267C" w:rsidRPr="00A1267C" w:rsidRDefault="00A1267C" w:rsidP="00610A07">
      <w:pPr>
        <w:tabs>
          <w:tab w:val="left" w:pos="1080"/>
          <w:tab w:val="left" w:pos="1276"/>
        </w:tabs>
        <w:autoSpaceDE w:val="0"/>
        <w:autoSpaceDN w:val="0"/>
        <w:adjustRightInd w:val="0"/>
        <w:spacing w:after="0"/>
        <w:ind w:firstLine="567"/>
        <w:rPr>
          <w:bCs/>
        </w:rPr>
      </w:pPr>
      <w:bookmarkStart w:id="6" w:name="sub_1781"/>
      <w:bookmarkEnd w:id="5"/>
      <w:r w:rsidRPr="00A1267C">
        <w:rPr>
          <w:bCs/>
        </w:rPr>
        <w:t>1) начальное условие в виде числа (далее - начальное значение критерия конкурса) - за исключением критериев, предусмотренных подпунктами 1 и 2</w:t>
      </w:r>
      <w:r w:rsidRPr="00610A07">
        <w:rPr>
          <w:bCs/>
        </w:rPr>
        <w:t xml:space="preserve">, </w:t>
      </w:r>
      <w:hyperlink w:anchor="sub_1776" w:history="1">
        <w:r w:rsidRPr="00610A07">
          <w:rPr>
            <w:rStyle w:val="a4"/>
            <w:bCs/>
            <w:color w:val="auto"/>
            <w:u w:val="none"/>
          </w:rPr>
          <w:t xml:space="preserve">пункта </w:t>
        </w:r>
        <w:r w:rsidR="00610A07">
          <w:rPr>
            <w:rStyle w:val="a4"/>
            <w:bCs/>
            <w:color w:val="auto"/>
            <w:u w:val="none"/>
          </w:rPr>
          <w:t xml:space="preserve">      </w:t>
        </w:r>
        <w:r w:rsidRPr="00610A07">
          <w:rPr>
            <w:rStyle w:val="a4"/>
            <w:bCs/>
            <w:color w:val="auto"/>
            <w:u w:val="none"/>
          </w:rPr>
          <w:t>6</w:t>
        </w:r>
      </w:hyperlink>
      <w:r w:rsidR="00610A07" w:rsidRPr="00610A07">
        <w:rPr>
          <w:bCs/>
        </w:rPr>
        <w:t xml:space="preserve">.6. </w:t>
      </w:r>
      <w:r w:rsidRPr="00610A07">
        <w:rPr>
          <w:bCs/>
        </w:rPr>
        <w:t xml:space="preserve"> Положени</w:t>
      </w:r>
      <w:r w:rsidR="00610A07" w:rsidRPr="00610A07">
        <w:rPr>
          <w:bCs/>
        </w:rPr>
        <w:t>я</w:t>
      </w:r>
      <w:r w:rsidR="00610A07" w:rsidRPr="00610A07">
        <w:t xml:space="preserve"> </w:t>
      </w:r>
      <w:r w:rsidR="00610A07" w:rsidRPr="00610A07">
        <w:rPr>
          <w:bCs/>
        </w:rPr>
        <w:t>о порядке отбора субъектов малого предпринимательства для предоставле</w:t>
      </w:r>
      <w:r w:rsidR="00610A07">
        <w:rPr>
          <w:bCs/>
        </w:rPr>
        <w:t xml:space="preserve">ния в аренду нежилых помещений </w:t>
      </w:r>
      <w:r w:rsidR="00610A07" w:rsidRPr="00610A07">
        <w:rPr>
          <w:bCs/>
        </w:rPr>
        <w:t xml:space="preserve">в </w:t>
      </w:r>
      <w:proofErr w:type="gramStart"/>
      <w:r w:rsidR="00610A07" w:rsidRPr="00610A07">
        <w:rPr>
          <w:bCs/>
        </w:rPr>
        <w:t>здании  Бизнес</w:t>
      </w:r>
      <w:proofErr w:type="gramEnd"/>
      <w:r w:rsidR="00610A07" w:rsidRPr="00610A07">
        <w:rPr>
          <w:bCs/>
        </w:rPr>
        <w:t xml:space="preserve"> – инкубатор</w:t>
      </w:r>
      <w:r w:rsidR="00610A07">
        <w:rPr>
          <w:bCs/>
        </w:rPr>
        <w:t>а МР «Олекминский район» РС (Я)</w:t>
      </w:r>
      <w:r w:rsidRPr="00A1267C">
        <w:rPr>
          <w:bCs/>
        </w:rPr>
        <w:t>;</w:t>
      </w:r>
    </w:p>
    <w:p w:rsidR="00A1267C" w:rsidRPr="00610A07" w:rsidRDefault="00A1267C" w:rsidP="00A1267C">
      <w:pPr>
        <w:tabs>
          <w:tab w:val="left" w:pos="1080"/>
          <w:tab w:val="left" w:pos="1276"/>
        </w:tabs>
        <w:autoSpaceDE w:val="0"/>
        <w:autoSpaceDN w:val="0"/>
        <w:adjustRightInd w:val="0"/>
        <w:spacing w:after="0"/>
        <w:ind w:firstLine="567"/>
        <w:rPr>
          <w:bCs/>
        </w:rPr>
      </w:pPr>
      <w:bookmarkStart w:id="7" w:name="sub_1782"/>
      <w:bookmarkEnd w:id="6"/>
      <w:r w:rsidRPr="00A1267C">
        <w:rPr>
          <w:bCs/>
        </w:rPr>
        <w:t xml:space="preserve">2) уменьшение или увеличение начального значения критерия конкурса в заявке на участие в конкурсе </w:t>
      </w:r>
      <w:bookmarkStart w:id="8" w:name="sub_1783"/>
      <w:bookmarkEnd w:id="7"/>
      <w:r w:rsidRPr="00A1267C">
        <w:rPr>
          <w:bCs/>
        </w:rPr>
        <w:t xml:space="preserve">- за исключением критериев, предусмотренных подпунктами 1 и 2, </w:t>
      </w:r>
      <w:hyperlink w:anchor="sub_1776" w:history="1">
        <w:r w:rsidRPr="003C06AE">
          <w:rPr>
            <w:rStyle w:val="a4"/>
            <w:bCs/>
            <w:color w:val="auto"/>
            <w:u w:val="none"/>
          </w:rPr>
          <w:t>пункта 6</w:t>
        </w:r>
      </w:hyperlink>
      <w:r w:rsidRPr="00610A07">
        <w:rPr>
          <w:bCs/>
        </w:rPr>
        <w:t>.6 Положения</w:t>
      </w:r>
      <w:r w:rsidR="00610A07" w:rsidRPr="00610A07">
        <w:t xml:space="preserve"> </w:t>
      </w:r>
      <w:r w:rsidR="00610A07" w:rsidRPr="00610A07">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Pr="00610A07">
        <w:rPr>
          <w:bCs/>
        </w:rPr>
        <w:t>;</w:t>
      </w:r>
    </w:p>
    <w:p w:rsidR="00A1267C" w:rsidRPr="00610A07" w:rsidRDefault="00A1267C" w:rsidP="00A1267C">
      <w:pPr>
        <w:tabs>
          <w:tab w:val="left" w:pos="1080"/>
          <w:tab w:val="left" w:pos="1276"/>
        </w:tabs>
        <w:autoSpaceDE w:val="0"/>
        <w:autoSpaceDN w:val="0"/>
        <w:adjustRightInd w:val="0"/>
        <w:spacing w:after="0"/>
        <w:ind w:firstLine="567"/>
        <w:rPr>
          <w:bCs/>
        </w:rPr>
      </w:pPr>
      <w:r w:rsidRPr="00610A07">
        <w:rPr>
          <w:bCs/>
        </w:rPr>
        <w:t>3) коэффициент, учитывающий значимость критерия конкурса.</w:t>
      </w:r>
    </w:p>
    <w:p w:rsidR="00A1267C" w:rsidRPr="00610A07" w:rsidRDefault="00C328ED" w:rsidP="00A1267C">
      <w:pPr>
        <w:tabs>
          <w:tab w:val="left" w:pos="1080"/>
          <w:tab w:val="left" w:pos="1276"/>
        </w:tabs>
        <w:autoSpaceDE w:val="0"/>
        <w:autoSpaceDN w:val="0"/>
        <w:adjustRightInd w:val="0"/>
        <w:spacing w:after="0"/>
        <w:ind w:firstLine="567"/>
        <w:rPr>
          <w:bCs/>
        </w:rPr>
      </w:pPr>
      <w:bookmarkStart w:id="9" w:name="sub_1079"/>
      <w:bookmarkEnd w:id="8"/>
      <w:r>
        <w:rPr>
          <w:bCs/>
        </w:rPr>
        <w:t>10.6</w:t>
      </w:r>
      <w:r w:rsidR="00A1267C" w:rsidRPr="00610A07">
        <w:rPr>
          <w:bCs/>
        </w:rPr>
        <w:t>. Значения коэффициентов, учитывающих значимость критерия конкурса, могут изменяться от нуля до единицы, и сумма значений всех коэффициентов должна быть равна единице.</w:t>
      </w:r>
    </w:p>
    <w:p w:rsidR="00A1267C" w:rsidRPr="00610A07" w:rsidRDefault="00C328ED" w:rsidP="00A1267C">
      <w:pPr>
        <w:tabs>
          <w:tab w:val="left" w:pos="1080"/>
          <w:tab w:val="left" w:pos="1276"/>
        </w:tabs>
        <w:autoSpaceDE w:val="0"/>
        <w:autoSpaceDN w:val="0"/>
        <w:adjustRightInd w:val="0"/>
        <w:spacing w:after="0"/>
        <w:ind w:firstLine="567"/>
        <w:rPr>
          <w:bCs/>
        </w:rPr>
      </w:pPr>
      <w:bookmarkStart w:id="10" w:name="sub_1080"/>
      <w:bookmarkEnd w:id="9"/>
      <w:r>
        <w:rPr>
          <w:bCs/>
        </w:rPr>
        <w:t>10.7</w:t>
      </w:r>
      <w:r w:rsidR="00A1267C" w:rsidRPr="00610A07">
        <w:rPr>
          <w:bCs/>
        </w:rPr>
        <w:t xml:space="preserve">. В случае установления критериев конкурса, предусмотренных подпунктами 1 и 2, </w:t>
      </w:r>
      <w:hyperlink w:anchor="sub_1776" w:history="1">
        <w:r w:rsidR="00A1267C" w:rsidRPr="00610A07">
          <w:rPr>
            <w:rStyle w:val="a4"/>
            <w:bCs/>
            <w:color w:val="auto"/>
            <w:u w:val="none"/>
          </w:rPr>
          <w:t>пункта 6</w:t>
        </w:r>
      </w:hyperlink>
      <w:r w:rsidR="00610A07" w:rsidRPr="00610A07">
        <w:rPr>
          <w:bCs/>
        </w:rPr>
        <w:t>.6</w:t>
      </w:r>
      <w:r w:rsidR="00610A07">
        <w:rPr>
          <w:bCs/>
        </w:rPr>
        <w:t xml:space="preserve"> </w:t>
      </w:r>
      <w:r w:rsidR="00A1267C" w:rsidRPr="00610A07">
        <w:rPr>
          <w:bCs/>
        </w:rPr>
        <w:t xml:space="preserve"> Положения</w:t>
      </w:r>
      <w:r w:rsidR="00610A07" w:rsidRPr="00610A07">
        <w:t xml:space="preserve"> </w:t>
      </w:r>
      <w:r w:rsidR="00610A07" w:rsidRPr="00610A07">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610A07">
        <w:rPr>
          <w:bCs/>
        </w:rPr>
        <w:t xml:space="preserve">,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00A1267C" w:rsidRPr="00610A07">
          <w:rPr>
            <w:rStyle w:val="a4"/>
            <w:bCs/>
            <w:color w:val="auto"/>
            <w:u w:val="none"/>
          </w:rPr>
          <w:t xml:space="preserve">пунктом </w:t>
        </w:r>
      </w:hyperlink>
      <w:r w:rsidR="00A1267C" w:rsidRPr="00610A07">
        <w:t>6.12</w:t>
      </w:r>
      <w:r w:rsidR="00610A07">
        <w:rPr>
          <w:bCs/>
        </w:rPr>
        <w:t xml:space="preserve"> </w:t>
      </w:r>
      <w:r w:rsidR="00A1267C" w:rsidRPr="00610A07">
        <w:rPr>
          <w:bCs/>
        </w:rPr>
        <w:t xml:space="preserve"> Положения</w:t>
      </w:r>
      <w:r w:rsidR="00610A07" w:rsidRPr="00610A07">
        <w:t xml:space="preserve"> </w:t>
      </w:r>
      <w:r w:rsidR="00610A07" w:rsidRPr="00610A07">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610A07">
        <w:rPr>
          <w:bCs/>
        </w:rPr>
        <w:t xml:space="preserve">. </w:t>
      </w:r>
    </w:p>
    <w:p w:rsidR="00A1267C" w:rsidRPr="00610A07" w:rsidRDefault="00C328ED" w:rsidP="00A1267C">
      <w:pPr>
        <w:tabs>
          <w:tab w:val="left" w:pos="1080"/>
          <w:tab w:val="left" w:pos="1276"/>
        </w:tabs>
        <w:autoSpaceDE w:val="0"/>
        <w:autoSpaceDN w:val="0"/>
        <w:adjustRightInd w:val="0"/>
        <w:spacing w:after="0"/>
        <w:ind w:firstLine="567"/>
        <w:rPr>
          <w:bCs/>
        </w:rPr>
      </w:pPr>
      <w:bookmarkStart w:id="11" w:name="sub_1081"/>
      <w:bookmarkEnd w:id="10"/>
      <w:r>
        <w:rPr>
          <w:bCs/>
        </w:rPr>
        <w:t>10.8</w:t>
      </w:r>
      <w:r w:rsidR="00A1267C" w:rsidRPr="00610A07">
        <w:rPr>
          <w:bCs/>
        </w:rPr>
        <w:t xml:space="preserve">. Не допускается использование иных, за исключением предусмотренных </w:t>
      </w:r>
      <w:hyperlink w:anchor="sub_1776" w:history="1">
        <w:r w:rsidR="00A1267C" w:rsidRPr="00610A07">
          <w:rPr>
            <w:rStyle w:val="a4"/>
            <w:bCs/>
            <w:color w:val="auto"/>
            <w:u w:val="none"/>
          </w:rPr>
          <w:t>пунктом 6</w:t>
        </w:r>
      </w:hyperlink>
      <w:r w:rsidR="00A1267C" w:rsidRPr="00610A07">
        <w:rPr>
          <w:bCs/>
        </w:rPr>
        <w:t>.6 Положения</w:t>
      </w:r>
      <w:r w:rsidR="00610A07" w:rsidRPr="00610A07">
        <w:t xml:space="preserve"> </w:t>
      </w:r>
      <w:r w:rsidR="00610A07" w:rsidRPr="00610A07">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610A07">
        <w:rPr>
          <w:bCs/>
        </w:rPr>
        <w:t>, критериев оценки заявок на участие в конкурсе.</w:t>
      </w:r>
      <w:bookmarkEnd w:id="11"/>
    </w:p>
    <w:p w:rsidR="00A1267C" w:rsidRPr="00610A07" w:rsidRDefault="00C328ED" w:rsidP="00A1267C">
      <w:pPr>
        <w:tabs>
          <w:tab w:val="left" w:pos="1080"/>
          <w:tab w:val="left" w:pos="1276"/>
        </w:tabs>
        <w:autoSpaceDE w:val="0"/>
        <w:autoSpaceDN w:val="0"/>
        <w:adjustRightInd w:val="0"/>
        <w:spacing w:after="0"/>
        <w:ind w:firstLine="567"/>
        <w:rPr>
          <w:bCs/>
        </w:rPr>
      </w:pPr>
      <w:r>
        <w:rPr>
          <w:bCs/>
        </w:rPr>
        <w:t>10.9</w:t>
      </w:r>
      <w:r w:rsidR="00A1267C" w:rsidRPr="00610A07">
        <w:rPr>
          <w:bCs/>
        </w:rPr>
        <w:t xml:space="preserve">. Оценка заявок на участие в конкурсе по критериям, предусмотренным </w:t>
      </w:r>
      <w:hyperlink w:anchor="sub_1776" w:history="1">
        <w:r w:rsidR="00A1267C" w:rsidRPr="00610A07">
          <w:rPr>
            <w:rStyle w:val="a4"/>
            <w:bCs/>
            <w:color w:val="auto"/>
            <w:u w:val="none"/>
          </w:rPr>
          <w:t>пунктом 6</w:t>
        </w:r>
      </w:hyperlink>
      <w:r w:rsidR="00A1267C" w:rsidRPr="00610A07">
        <w:rPr>
          <w:bCs/>
        </w:rPr>
        <w:t>.6 настоящего Положения</w:t>
      </w:r>
      <w:r w:rsidR="00610A07" w:rsidRPr="00610A07">
        <w:t xml:space="preserve"> </w:t>
      </w:r>
      <w:r w:rsidR="00610A07" w:rsidRPr="00610A07">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610A07">
        <w:rPr>
          <w:bCs/>
        </w:rPr>
        <w:t xml:space="preserve">, за исключением критериев, предусмотренных подпунктами 1 и 2, </w:t>
      </w:r>
      <w:hyperlink w:anchor="sub_1776" w:history="1">
        <w:r w:rsidR="00A1267C" w:rsidRPr="00610A07">
          <w:rPr>
            <w:rStyle w:val="a4"/>
            <w:bCs/>
            <w:color w:val="auto"/>
            <w:u w:val="none"/>
          </w:rPr>
          <w:t>пункта 6</w:t>
        </w:r>
      </w:hyperlink>
      <w:r w:rsidR="00A1267C" w:rsidRPr="00610A07">
        <w:rPr>
          <w:bCs/>
        </w:rPr>
        <w:t>.</w:t>
      </w:r>
      <w:r w:rsidR="00610A07">
        <w:rPr>
          <w:bCs/>
        </w:rPr>
        <w:t xml:space="preserve">6 </w:t>
      </w:r>
      <w:r w:rsidR="00A1267C" w:rsidRPr="00610A07">
        <w:rPr>
          <w:bCs/>
        </w:rPr>
        <w:t xml:space="preserve"> Положения, осуществляется в следующем порядке:</w:t>
      </w:r>
    </w:p>
    <w:p w:rsidR="00A1267C" w:rsidRPr="00A1267C" w:rsidRDefault="00A1267C" w:rsidP="00A1267C">
      <w:pPr>
        <w:tabs>
          <w:tab w:val="left" w:pos="1080"/>
          <w:tab w:val="left" w:pos="1276"/>
        </w:tabs>
        <w:autoSpaceDE w:val="0"/>
        <w:autoSpaceDN w:val="0"/>
        <w:adjustRightInd w:val="0"/>
        <w:spacing w:after="0"/>
        <w:ind w:firstLine="567"/>
        <w:rPr>
          <w:bCs/>
        </w:rPr>
      </w:pPr>
      <w:bookmarkStart w:id="12" w:name="sub_1821"/>
      <w:r w:rsidRPr="00A1267C">
        <w:rPr>
          <w:bCs/>
        </w:rPr>
        <w:t xml:space="preserve">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w:t>
      </w:r>
      <w:r w:rsidRPr="00A1267C">
        <w:rPr>
          <w:bCs/>
        </w:rPr>
        <w:lastRenderedPageBreak/>
        <w:t>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67C" w:rsidRPr="00A1267C" w:rsidRDefault="00A1267C" w:rsidP="00A1267C">
      <w:pPr>
        <w:tabs>
          <w:tab w:val="left" w:pos="1080"/>
          <w:tab w:val="left" w:pos="1276"/>
        </w:tabs>
        <w:autoSpaceDE w:val="0"/>
        <w:autoSpaceDN w:val="0"/>
        <w:adjustRightInd w:val="0"/>
        <w:spacing w:after="0"/>
        <w:ind w:firstLine="567"/>
        <w:rPr>
          <w:bCs/>
        </w:rPr>
      </w:pPr>
      <w:bookmarkStart w:id="13" w:name="sub_1822"/>
      <w:bookmarkEnd w:id="12"/>
      <w:r w:rsidRPr="00A1267C">
        <w:rPr>
          <w:bCs/>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A1267C" w:rsidRPr="00960D20" w:rsidRDefault="00A1267C" w:rsidP="00A1267C">
      <w:pPr>
        <w:tabs>
          <w:tab w:val="left" w:pos="1080"/>
          <w:tab w:val="left" w:pos="1276"/>
        </w:tabs>
        <w:autoSpaceDE w:val="0"/>
        <w:autoSpaceDN w:val="0"/>
        <w:adjustRightInd w:val="0"/>
        <w:spacing w:after="0"/>
        <w:ind w:firstLine="567"/>
        <w:rPr>
          <w:bCs/>
        </w:rPr>
      </w:pPr>
      <w:bookmarkStart w:id="14" w:name="sub_1823"/>
      <w:bookmarkEnd w:id="13"/>
      <w:r w:rsidRPr="00A1267C">
        <w:rPr>
          <w:bCs/>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960D20">
          <w:rPr>
            <w:rStyle w:val="a4"/>
            <w:bCs/>
            <w:color w:val="auto"/>
            <w:u w:val="none"/>
          </w:rPr>
          <w:t>подпунктов 1</w:t>
        </w:r>
      </w:hyperlink>
      <w:r w:rsidRPr="00960D20">
        <w:rPr>
          <w:bCs/>
        </w:rPr>
        <w:t xml:space="preserve"> и </w:t>
      </w:r>
      <w:hyperlink w:anchor="sub_1822" w:history="1">
        <w:r w:rsidR="00056D86">
          <w:rPr>
            <w:rStyle w:val="a4"/>
            <w:bCs/>
            <w:color w:val="auto"/>
            <w:u w:val="none"/>
          </w:rPr>
          <w:t xml:space="preserve">2 </w:t>
        </w:r>
        <w:r w:rsidRPr="00960D20">
          <w:rPr>
            <w:rStyle w:val="a4"/>
            <w:bCs/>
            <w:color w:val="auto"/>
            <w:u w:val="none"/>
          </w:rPr>
          <w:t>пункта</w:t>
        </w:r>
      </w:hyperlink>
      <w:r w:rsidR="00056D86">
        <w:t xml:space="preserve"> 6.11. Положения</w:t>
      </w:r>
      <w:r w:rsidR="00056D86" w:rsidRPr="00056D86">
        <w:t xml:space="preserve"> 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056D86">
        <w:t xml:space="preserve"> </w:t>
      </w:r>
      <w:r w:rsidRPr="00960D20">
        <w:rPr>
          <w:bCs/>
        </w:rPr>
        <w:t>, суммируются и определяется итоговая величина.</w:t>
      </w:r>
      <w:bookmarkEnd w:id="14"/>
    </w:p>
    <w:p w:rsidR="00A1267C" w:rsidRPr="00A1267C" w:rsidRDefault="00C328ED" w:rsidP="00A1267C">
      <w:pPr>
        <w:tabs>
          <w:tab w:val="left" w:pos="1080"/>
          <w:tab w:val="left" w:pos="1276"/>
        </w:tabs>
        <w:autoSpaceDE w:val="0"/>
        <w:autoSpaceDN w:val="0"/>
        <w:adjustRightInd w:val="0"/>
        <w:spacing w:after="0"/>
        <w:ind w:firstLine="567"/>
        <w:rPr>
          <w:bCs/>
        </w:rPr>
      </w:pPr>
      <w:r w:rsidRPr="00960D20">
        <w:rPr>
          <w:bCs/>
        </w:rPr>
        <w:t>10.10</w:t>
      </w:r>
      <w:r w:rsidR="00A1267C" w:rsidRPr="00960D20">
        <w:rPr>
          <w:bCs/>
        </w:rPr>
        <w:t xml:space="preserve">. Оценка заявок на участие в конкурсе в соответствии с критериями конкурса, предусмотренными подпунктами 1 и 2, </w:t>
      </w:r>
      <w:hyperlink w:anchor="sub_1776" w:history="1">
        <w:r w:rsidR="00A1267C" w:rsidRPr="00960D20">
          <w:rPr>
            <w:rStyle w:val="a4"/>
            <w:bCs/>
            <w:color w:val="auto"/>
            <w:u w:val="none"/>
          </w:rPr>
          <w:t>пункта 6</w:t>
        </w:r>
      </w:hyperlink>
      <w:r w:rsidR="00112D4D" w:rsidRPr="00960D20">
        <w:rPr>
          <w:bCs/>
        </w:rPr>
        <w:t xml:space="preserve">.6 </w:t>
      </w:r>
      <w:r w:rsidR="00A1267C" w:rsidRPr="00960D20">
        <w:rPr>
          <w:bCs/>
        </w:rPr>
        <w:t xml:space="preserve"> Пол</w:t>
      </w:r>
      <w:r w:rsidR="00A1267C" w:rsidRPr="00A1267C">
        <w:rPr>
          <w:bCs/>
        </w:rPr>
        <w:t>ожения</w:t>
      </w:r>
      <w:r w:rsidR="00112D4D" w:rsidRPr="00112D4D">
        <w:t xml:space="preserve"> </w:t>
      </w:r>
      <w:r w:rsidR="00112D4D" w:rsidRPr="00112D4D">
        <w:rPr>
          <w:bCs/>
        </w:rPr>
        <w:t>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A1267C">
        <w:rPr>
          <w:bCs/>
        </w:rPr>
        <w:t>, осуществляется в следующем порядке:</w:t>
      </w:r>
    </w:p>
    <w:p w:rsidR="00A1267C" w:rsidRPr="00A1267C" w:rsidRDefault="00A1267C" w:rsidP="00112D4D">
      <w:pPr>
        <w:numPr>
          <w:ilvl w:val="0"/>
          <w:numId w:val="16"/>
        </w:numPr>
        <w:tabs>
          <w:tab w:val="left" w:pos="1276"/>
        </w:tabs>
        <w:autoSpaceDE w:val="0"/>
        <w:autoSpaceDN w:val="0"/>
        <w:adjustRightInd w:val="0"/>
        <w:spacing w:after="0"/>
        <w:ind w:left="-142" w:firstLine="851"/>
        <w:rPr>
          <w:bCs/>
        </w:rPr>
      </w:pPr>
      <w:r w:rsidRPr="00A1267C">
        <w:rPr>
          <w:bCs/>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rsidR="00A1267C" w:rsidRPr="00A1267C" w:rsidRDefault="00A1267C" w:rsidP="00F665F9">
      <w:pPr>
        <w:tabs>
          <w:tab w:val="left" w:pos="1080"/>
          <w:tab w:val="left" w:pos="1276"/>
        </w:tabs>
        <w:autoSpaceDE w:val="0"/>
        <w:autoSpaceDN w:val="0"/>
        <w:adjustRightInd w:val="0"/>
        <w:spacing w:after="0"/>
        <w:ind w:firstLine="567"/>
        <w:rPr>
          <w:b/>
          <w:bCs/>
          <w:i/>
        </w:rPr>
      </w:pPr>
      <w:r w:rsidRPr="00A1267C">
        <w:rPr>
          <w:b/>
          <w:bCs/>
          <w:i/>
        </w:rPr>
        <w:t xml:space="preserve">Критерий «Качество описания преимуществ товара (работы, услуги) в сравнении с существующими аналогами (конкурентами)» </w:t>
      </w:r>
      <w:r w:rsidR="00F665F9">
        <w:rPr>
          <w:b/>
          <w:bCs/>
          <w:i/>
        </w:rPr>
        <w:t>(№1</w:t>
      </w:r>
      <w:r w:rsidRPr="00A1267C">
        <w:rPr>
          <w:b/>
          <w:bCs/>
          <w:i/>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69"/>
        <w:gridCol w:w="1429"/>
      </w:tblGrid>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Значение критерия оценки заявок</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Баллы</w:t>
            </w:r>
          </w:p>
        </w:tc>
      </w:tr>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Товар (работа, услуга) аналогов (конкурентов) на рынке не имеет /является экспортно-ориентированным, имеет аргументированное описание экспортного потенциала/проект является выпускником акселерационной программы</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5</w:t>
            </w:r>
          </w:p>
        </w:tc>
      </w:tr>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Товар (работа, услуга) имеет аргументированные существенные преимущества в сравнении с существующими аналогами (конкурентами)</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4</w:t>
            </w:r>
          </w:p>
        </w:tc>
      </w:tr>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Аналоги (конкуренты) товара (работы, услуги) на рынке присутствуют в недостаточном количестве и ассортименте</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3</w:t>
            </w:r>
          </w:p>
        </w:tc>
      </w:tr>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Аналогичный товар (работа, услуга) (конкуренция) на рынке присутствует, существенных преимуществ не указано</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2</w:t>
            </w:r>
          </w:p>
        </w:tc>
      </w:tr>
      <w:tr w:rsidR="00A1267C" w:rsidRPr="00A1267C" w:rsidTr="00CD6697">
        <w:trPr>
          <w:trHeight w:val="57"/>
          <w:jc w:val="center"/>
        </w:trPr>
        <w:tc>
          <w:tcPr>
            <w:tcW w:w="851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Отсутствует анализ аналогов товара (работы, услуги)  (конкуренции) на рынке</w:t>
            </w:r>
          </w:p>
        </w:tc>
        <w:tc>
          <w:tcPr>
            <w:tcW w:w="988"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1</w:t>
            </w:r>
          </w:p>
        </w:tc>
      </w:tr>
    </w:tbl>
    <w:p w:rsidR="00A1267C" w:rsidRPr="00A1267C" w:rsidRDefault="00A1267C" w:rsidP="00A1267C">
      <w:pPr>
        <w:tabs>
          <w:tab w:val="left" w:pos="1080"/>
          <w:tab w:val="left" w:pos="1276"/>
        </w:tabs>
        <w:autoSpaceDE w:val="0"/>
        <w:autoSpaceDN w:val="0"/>
        <w:adjustRightInd w:val="0"/>
        <w:spacing w:after="0"/>
        <w:ind w:firstLine="567"/>
        <w:rPr>
          <w:b/>
          <w:bCs/>
          <w:i/>
        </w:rPr>
      </w:pPr>
      <w:r w:rsidRPr="00A1267C">
        <w:rPr>
          <w:b/>
          <w:bCs/>
          <w:i/>
        </w:rPr>
        <w:t>Критерий «Качество проработки маркетинговой, операционной и финансовой стратегий развития субъекта малого предприним</w:t>
      </w:r>
      <w:r w:rsidR="00F665F9">
        <w:rPr>
          <w:b/>
          <w:bCs/>
          <w:i/>
        </w:rPr>
        <w:t>ательства» (№2</w:t>
      </w:r>
      <w:r w:rsidRPr="00A1267C">
        <w:rPr>
          <w:b/>
          <w:bCs/>
          <w:i/>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7"/>
        <w:gridCol w:w="1429"/>
      </w:tblGrid>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Значение критерия оценки заявок</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Баллы</w:t>
            </w:r>
          </w:p>
        </w:tc>
      </w:tr>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Проработаны и аргументированы все три стратегии: финансовая, операционная, маркетинговая</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5</w:t>
            </w:r>
          </w:p>
        </w:tc>
      </w:tr>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Проработаны и аргументированы только две стратегии: в том числе маркетинговая</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4</w:t>
            </w:r>
          </w:p>
        </w:tc>
      </w:tr>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Проработаны и аргументированы только две стратегии: финансовая, операционная</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3</w:t>
            </w:r>
          </w:p>
        </w:tc>
      </w:tr>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Проработана и аргументирована только одна стратегия развития</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2</w:t>
            </w:r>
          </w:p>
        </w:tc>
      </w:tr>
      <w:tr w:rsidR="00A1267C" w:rsidRPr="00A1267C" w:rsidTr="00CD6697">
        <w:trPr>
          <w:jc w:val="center"/>
        </w:trPr>
        <w:tc>
          <w:tcPr>
            <w:tcW w:w="8480"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Стратегии не проработаны и/или не аргументированы</w:t>
            </w:r>
          </w:p>
        </w:tc>
        <w:tc>
          <w:tcPr>
            <w:tcW w:w="1046" w:type="dxa"/>
          </w:tcPr>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t>1</w:t>
            </w:r>
          </w:p>
        </w:tc>
      </w:tr>
    </w:tbl>
    <w:p w:rsidR="00A1267C" w:rsidRPr="00A1267C" w:rsidRDefault="00A1267C" w:rsidP="00A1267C">
      <w:pPr>
        <w:tabs>
          <w:tab w:val="left" w:pos="1080"/>
          <w:tab w:val="left" w:pos="1276"/>
        </w:tabs>
        <w:autoSpaceDE w:val="0"/>
        <w:autoSpaceDN w:val="0"/>
        <w:adjustRightInd w:val="0"/>
        <w:spacing w:after="0"/>
        <w:ind w:firstLine="567"/>
        <w:rPr>
          <w:bCs/>
        </w:rPr>
      </w:pPr>
      <w:r w:rsidRPr="00A1267C">
        <w:rPr>
          <w:bCs/>
        </w:rPr>
        <w:lastRenderedPageBreak/>
        <w:t>2)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A1267C" w:rsidRPr="00A1267C" w:rsidRDefault="00C328ED" w:rsidP="00A1267C">
      <w:pPr>
        <w:tabs>
          <w:tab w:val="left" w:pos="1080"/>
          <w:tab w:val="left" w:pos="1276"/>
        </w:tabs>
        <w:autoSpaceDE w:val="0"/>
        <w:autoSpaceDN w:val="0"/>
        <w:adjustRightInd w:val="0"/>
        <w:spacing w:after="0"/>
        <w:ind w:firstLine="567"/>
        <w:rPr>
          <w:bCs/>
        </w:rPr>
      </w:pPr>
      <w:bookmarkStart w:id="15" w:name="sub_1084"/>
      <w:r>
        <w:rPr>
          <w:bCs/>
        </w:rPr>
        <w:t>10.11</w:t>
      </w:r>
      <w:r w:rsidR="00A1267C" w:rsidRPr="00A1267C">
        <w:rPr>
          <w:bCs/>
        </w:rPr>
        <w:t>. Содержащиеся в заявках на участие в конкурсе условия оцениваются конкурсной комиссией путем сравнения результатов суммирования итоговой величины,</w:t>
      </w:r>
      <w:r w:rsidR="00A1267C" w:rsidRPr="00A1267C">
        <w:t xml:space="preserve"> </w:t>
      </w:r>
      <w:r w:rsidR="00A1267C" w:rsidRPr="00A1267C">
        <w:rPr>
          <w:bCs/>
        </w:rPr>
        <w:t xml:space="preserve">определенной в порядке, предусмотренном </w:t>
      </w:r>
      <w:hyperlink w:anchor="sub_1823" w:history="1">
        <w:r w:rsidR="00A1267C" w:rsidRPr="003C2859">
          <w:rPr>
            <w:rStyle w:val="a4"/>
            <w:bCs/>
            <w:color w:val="auto"/>
            <w:u w:val="none"/>
          </w:rPr>
          <w:t>подпунктом 3 пункта 6.11</w:t>
        </w:r>
      </w:hyperlink>
      <w:r w:rsidR="00C01C82" w:rsidRPr="003C2859">
        <w:t xml:space="preserve"> </w:t>
      </w:r>
      <w:r w:rsidR="00C01C82" w:rsidRPr="00C01C82">
        <w:t>Положения о порядке отбора субъектов малого предпринимательства для предоставления в аренду нежилых помещений в здании  Бизнес – инкубатора МР «Олекминский район» РС (Я)</w:t>
      </w:r>
      <w:r w:rsidR="00A1267C" w:rsidRPr="00C01C82">
        <w:rPr>
          <w:bCs/>
        </w:rPr>
        <w:t xml:space="preserve">, и величины, определенной в порядке, предусмотренном </w:t>
      </w:r>
      <w:hyperlink w:anchor="sub_1083" w:history="1">
        <w:r w:rsidR="00A1267C" w:rsidRPr="003C2859">
          <w:rPr>
            <w:rStyle w:val="a4"/>
            <w:bCs/>
            <w:color w:val="auto"/>
            <w:u w:val="none"/>
          </w:rPr>
          <w:t>пунктом 6.12</w:t>
        </w:r>
      </w:hyperlink>
      <w:r w:rsidR="00C01C82" w:rsidRPr="003C2859">
        <w:rPr>
          <w:bCs/>
        </w:rPr>
        <w:t xml:space="preserve"> </w:t>
      </w:r>
      <w:r w:rsidR="00C01C82" w:rsidRPr="00C01C82">
        <w:rPr>
          <w:bCs/>
        </w:rPr>
        <w:t xml:space="preserve"> указанного </w:t>
      </w:r>
      <w:r w:rsidR="00A1267C" w:rsidRPr="00C01C82">
        <w:rPr>
          <w:bCs/>
        </w:rPr>
        <w:t xml:space="preserve"> Пол</w:t>
      </w:r>
      <w:r w:rsidR="00A1267C" w:rsidRPr="00A1267C">
        <w:rPr>
          <w:bCs/>
        </w:rPr>
        <w:t>ожения.</w:t>
      </w:r>
    </w:p>
    <w:p w:rsidR="00A1267C" w:rsidRPr="00A1267C" w:rsidRDefault="00C328ED" w:rsidP="00A1267C">
      <w:pPr>
        <w:tabs>
          <w:tab w:val="left" w:pos="1080"/>
          <w:tab w:val="left" w:pos="1276"/>
        </w:tabs>
        <w:autoSpaceDE w:val="0"/>
        <w:autoSpaceDN w:val="0"/>
        <w:adjustRightInd w:val="0"/>
        <w:spacing w:after="0"/>
        <w:ind w:firstLine="567"/>
        <w:rPr>
          <w:bCs/>
        </w:rPr>
      </w:pPr>
      <w:bookmarkStart w:id="16" w:name="sub_1085"/>
      <w:bookmarkEnd w:id="15"/>
      <w:r>
        <w:rPr>
          <w:bCs/>
        </w:rPr>
        <w:t>10.12</w:t>
      </w:r>
      <w:r w:rsidR="00A1267C" w:rsidRPr="00A1267C">
        <w:rPr>
          <w:bCs/>
        </w:rPr>
        <w:t>.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End w:id="16"/>
    </w:p>
    <w:p w:rsidR="00A1267C" w:rsidRPr="000B54A8" w:rsidRDefault="00A1267C" w:rsidP="002B122C">
      <w:pPr>
        <w:tabs>
          <w:tab w:val="left" w:pos="1080"/>
          <w:tab w:val="left" w:pos="1276"/>
        </w:tabs>
        <w:autoSpaceDE w:val="0"/>
        <w:autoSpaceDN w:val="0"/>
        <w:adjustRightInd w:val="0"/>
        <w:spacing w:after="0"/>
        <w:ind w:firstLine="567"/>
      </w:pPr>
    </w:p>
    <w:p w:rsidR="002B122C" w:rsidRPr="000B54A8" w:rsidRDefault="00C328ED" w:rsidP="002B122C">
      <w:pPr>
        <w:tabs>
          <w:tab w:val="left" w:pos="1134"/>
          <w:tab w:val="left" w:pos="1276"/>
        </w:tabs>
        <w:autoSpaceDE w:val="0"/>
        <w:autoSpaceDN w:val="0"/>
        <w:adjustRightInd w:val="0"/>
        <w:spacing w:after="0"/>
        <w:ind w:firstLine="567"/>
      </w:pPr>
      <w:r>
        <w:t>10.13</w:t>
      </w:r>
      <w:r w:rsidR="002B122C" w:rsidRPr="000B54A8">
        <w:t>.</w:t>
      </w:r>
      <w:r w:rsidR="002B122C" w:rsidRPr="000B54A8">
        <w:tab/>
        <w:t xml:space="preserve">Победителем конкурса признается участник конкурса, который предложил лучшие условия исполнения договора, и заявке </w:t>
      </w:r>
      <w:proofErr w:type="gramStart"/>
      <w:r w:rsidR="002B122C" w:rsidRPr="000B54A8">
        <w:t>на участие</w:t>
      </w:r>
      <w:proofErr w:type="gramEnd"/>
      <w:r w:rsidR="002B122C" w:rsidRPr="000B54A8">
        <w:t xml:space="preserve"> в конкурсе которого присвоен первый номер.</w:t>
      </w:r>
    </w:p>
    <w:p w:rsidR="002B122C" w:rsidRPr="000B54A8" w:rsidRDefault="00C328ED" w:rsidP="002B122C">
      <w:pPr>
        <w:tabs>
          <w:tab w:val="left" w:pos="1134"/>
          <w:tab w:val="left" w:pos="1276"/>
        </w:tabs>
        <w:autoSpaceDE w:val="0"/>
        <w:autoSpaceDN w:val="0"/>
        <w:adjustRightInd w:val="0"/>
        <w:spacing w:after="0"/>
        <w:ind w:firstLine="567"/>
      </w:pPr>
      <w:r>
        <w:t>10.14</w:t>
      </w:r>
      <w:r w:rsidR="002B122C" w:rsidRPr="000B54A8">
        <w:t>.</w:t>
      </w:r>
      <w:r w:rsidR="002B122C" w:rsidRPr="000B54A8">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sidR="00207B95">
        <w:t>3</w:t>
      </w:r>
      <w:r w:rsidR="002B122C" w:rsidRPr="000B54A8">
        <w:t xml:space="preserve"> (</w:t>
      </w:r>
      <w:r w:rsidR="00207B95">
        <w:t>трех</w:t>
      </w:r>
      <w:r w:rsidR="002B122C" w:rsidRPr="000B54A8">
        <w:t>) экземплярах. 1 (Один) экземпляр хранится у Организатора конкурса, 1 (Один) экземпляр передается в</w:t>
      </w:r>
      <w:r w:rsidR="00F52804">
        <w:t xml:space="preserve"> Управление </w:t>
      </w:r>
      <w:r w:rsidR="00044FE7">
        <w:t>экономического развития администрации МР</w:t>
      </w:r>
      <w:r w:rsidR="00207B95">
        <w:t>, 1 –для победителя конкурса</w:t>
      </w:r>
      <w:r w:rsidR="00044FE7">
        <w:t>.</w:t>
      </w:r>
      <w:r w:rsidR="002B122C" w:rsidRPr="000B54A8">
        <w:t xml:space="preserve"> </w:t>
      </w:r>
      <w:r w:rsidR="00044FE7">
        <w:t xml:space="preserve"> </w:t>
      </w:r>
      <w:r w:rsidR="002B122C" w:rsidRPr="000B54A8">
        <w:t>Победителю конкурса в течение 3 (Трех) рабочих дней передается протокол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0B54A8" w:rsidRDefault="00C328ED" w:rsidP="002B122C">
      <w:pPr>
        <w:tabs>
          <w:tab w:val="left" w:pos="1134"/>
          <w:tab w:val="left" w:pos="1276"/>
        </w:tabs>
        <w:autoSpaceDE w:val="0"/>
        <w:autoSpaceDN w:val="0"/>
        <w:adjustRightInd w:val="0"/>
        <w:spacing w:after="0"/>
        <w:ind w:firstLine="567"/>
      </w:pPr>
      <w:r>
        <w:t>10.15</w:t>
      </w:r>
      <w:r w:rsidR="002B122C" w:rsidRPr="000B54A8">
        <w:t>.</w:t>
      </w:r>
      <w:r w:rsidR="002B122C" w:rsidRPr="000B54A8">
        <w:tab/>
        <w:t>Протокол оценки и сопоставления заявок на участие в конкурсе размещается на официальном сайте для размещения информации о проведении торгов в течение дня, следующего после дня подписания указанного протокола.</w:t>
      </w:r>
    </w:p>
    <w:p w:rsidR="002B122C" w:rsidRPr="000B54A8" w:rsidRDefault="00C328ED" w:rsidP="002B122C">
      <w:pPr>
        <w:tabs>
          <w:tab w:val="left" w:pos="1134"/>
          <w:tab w:val="left" w:pos="1276"/>
        </w:tabs>
        <w:autoSpaceDE w:val="0"/>
        <w:autoSpaceDN w:val="0"/>
        <w:adjustRightInd w:val="0"/>
        <w:spacing w:after="0"/>
        <w:ind w:firstLine="567"/>
      </w:pPr>
      <w:r>
        <w:t>10.16</w:t>
      </w:r>
      <w:r w:rsidR="002B122C" w:rsidRPr="000B54A8">
        <w:t>.</w:t>
      </w:r>
      <w:r w:rsidR="002B122C" w:rsidRPr="000B54A8">
        <w:tab/>
        <w:t>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w:t>
      </w:r>
    </w:p>
    <w:p w:rsidR="002B122C" w:rsidRPr="000B54A8" w:rsidRDefault="00C328ED" w:rsidP="002B122C">
      <w:pPr>
        <w:tabs>
          <w:tab w:val="left" w:pos="1134"/>
          <w:tab w:val="left" w:pos="1276"/>
        </w:tabs>
        <w:autoSpaceDE w:val="0"/>
        <w:autoSpaceDN w:val="0"/>
        <w:adjustRightInd w:val="0"/>
        <w:spacing w:after="0"/>
        <w:ind w:firstLine="567"/>
      </w:pPr>
      <w:r>
        <w:lastRenderedPageBreak/>
        <w:t>10.17</w:t>
      </w:r>
      <w:r w:rsidR="002B122C" w:rsidRPr="000B54A8">
        <w:t>.</w:t>
      </w:r>
      <w:r w:rsidR="002B122C" w:rsidRPr="000B54A8">
        <w:tab/>
        <w:t xml:space="preserve">Организатор конкурса 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0B54A8" w:rsidRDefault="00C328ED" w:rsidP="002B122C">
      <w:pPr>
        <w:tabs>
          <w:tab w:val="left" w:pos="1134"/>
          <w:tab w:val="left" w:pos="1276"/>
        </w:tabs>
        <w:autoSpaceDE w:val="0"/>
        <w:autoSpaceDN w:val="0"/>
        <w:adjustRightInd w:val="0"/>
        <w:spacing w:after="0"/>
        <w:ind w:firstLine="567"/>
      </w:pPr>
      <w:r>
        <w:t>10.18</w:t>
      </w:r>
      <w:r w:rsidR="002B122C" w:rsidRPr="000B54A8">
        <w:t>.</w:t>
      </w:r>
      <w:r w:rsidR="002B122C" w:rsidRPr="000B54A8">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sidRPr="000B54A8">
        <w:t xml:space="preserve"> </w:t>
      </w:r>
      <w:r w:rsidR="002B122C" w:rsidRPr="000B54A8">
        <w:t>Организатором конкурса не менее 3 (Трех) лет.</w:t>
      </w:r>
    </w:p>
    <w:p w:rsidR="002B122C" w:rsidRPr="000B54A8" w:rsidRDefault="002B122C" w:rsidP="002B122C">
      <w:pPr>
        <w:tabs>
          <w:tab w:val="left" w:pos="1134"/>
          <w:tab w:val="left" w:pos="1276"/>
        </w:tabs>
        <w:autoSpaceDE w:val="0"/>
        <w:autoSpaceDN w:val="0"/>
        <w:adjustRightInd w:val="0"/>
        <w:spacing w:before="120" w:after="120"/>
        <w:ind w:firstLine="567"/>
        <w:jc w:val="center"/>
        <w:rPr>
          <w:b/>
          <w:bCs/>
        </w:rPr>
      </w:pPr>
      <w:r w:rsidRPr="000B54A8">
        <w:rPr>
          <w:b/>
        </w:rPr>
        <w:t>11.</w:t>
      </w:r>
      <w:r w:rsidRPr="000B54A8">
        <w:t xml:space="preserve"> </w:t>
      </w:r>
      <w:r w:rsidRPr="000B54A8">
        <w:rPr>
          <w:b/>
          <w:bCs/>
        </w:rPr>
        <w:t>Порядок заключения договоров аренды нежилого помещения по результатам проведения конкурса</w:t>
      </w:r>
    </w:p>
    <w:p w:rsidR="002B122C" w:rsidRPr="000B54A8" w:rsidRDefault="002B122C" w:rsidP="002B122C">
      <w:pPr>
        <w:pStyle w:val="a5"/>
        <w:spacing w:after="0"/>
        <w:ind w:left="0" w:firstLine="708"/>
        <w:rPr>
          <w:color w:val="000000"/>
        </w:rPr>
      </w:pPr>
      <w:r w:rsidRPr="000B54A8">
        <w:t>11.1.</w:t>
      </w:r>
      <w:r w:rsidRPr="000B54A8">
        <w:tab/>
        <w:t xml:space="preserve">Заключение договора аренды нежилого помещения Организатором конкурса с победителем конкурса осуществляется </w:t>
      </w:r>
      <w:r w:rsidRPr="000B54A8">
        <w:rPr>
          <w:color w:val="000000"/>
        </w:rPr>
        <w:t xml:space="preserve">не ранее 10 (Десяти) дней со дня размещения на официальном сайте Российской Федерации для размещения информации о проведении торгов: </w:t>
      </w:r>
      <w:r w:rsidR="001A1C02" w:rsidRPr="001A1C02">
        <w:rPr>
          <w:color w:val="000000"/>
          <w:u w:val="single"/>
        </w:rPr>
        <w:t xml:space="preserve">WWW.TORGI.GOV.RU.  </w:t>
      </w:r>
      <w:r w:rsidRPr="000B54A8">
        <w:rPr>
          <w:color w:val="000000"/>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0B54A8">
        <w:t xml:space="preserve">в порядке, предусмотренном Гражданским кодексом Российской Федерации и иными федеральными законами. </w:t>
      </w:r>
    </w:p>
    <w:p w:rsidR="002B122C" w:rsidRPr="000B54A8" w:rsidRDefault="002B122C" w:rsidP="007B1A29">
      <w:pPr>
        <w:pStyle w:val="a5"/>
        <w:tabs>
          <w:tab w:val="left" w:pos="540"/>
          <w:tab w:val="left" w:pos="1134"/>
          <w:tab w:val="left" w:pos="1276"/>
        </w:tabs>
        <w:spacing w:after="0"/>
        <w:ind w:left="0" w:firstLine="720"/>
        <w:rPr>
          <w:color w:val="000000"/>
        </w:rPr>
      </w:pPr>
      <w:r w:rsidRPr="000B54A8">
        <w:rPr>
          <w:color w:val="000000"/>
        </w:rPr>
        <w:t>При заключении договора аренды нежилого помещения сроком не менее 1 (Одного) года договор аренды подлежит государственной регис</w:t>
      </w:r>
      <w:r w:rsidR="007B1A29">
        <w:rPr>
          <w:color w:val="000000"/>
        </w:rPr>
        <w:t>трации в установленном порядке.</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11.2.</w:t>
      </w:r>
      <w:r w:rsidRPr="000B54A8">
        <w:tab/>
        <w:t>В срок, предусмотренный для заключения договора аренды нежилого помещения,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1)</w:t>
      </w:r>
      <w:r w:rsidRPr="000B54A8">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2)</w:t>
      </w:r>
      <w:r w:rsidRPr="000B54A8">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3)</w:t>
      </w:r>
      <w:r w:rsidRPr="000B54A8">
        <w:tab/>
        <w:t>предоставления таким лицом заведомо ложных сведений, содержащихся в предоставленных на конкурс документах.</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11.3.</w:t>
      </w:r>
      <w:r w:rsidRPr="000B54A8">
        <w:tab/>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Указанный протокол размещается Организатором конкурса на официальном сайте для размещения информации о проведении торгов в течение дня, следующего после дня подписания указанного протокола. Организатор конкурса в течение</w:t>
      </w:r>
      <w:r w:rsidRPr="000B54A8">
        <w:br/>
        <w:t>2 (Двух) рабочих дней с даты подписания протокола передает 1 (Один) экземпляр протокола лицу, с которым отказывается заключить договор.</w:t>
      </w:r>
    </w:p>
    <w:p w:rsidR="002B122C" w:rsidRPr="000B54A8" w:rsidRDefault="002B122C" w:rsidP="00766DD4">
      <w:pPr>
        <w:tabs>
          <w:tab w:val="left" w:pos="1134"/>
          <w:tab w:val="left" w:pos="1200"/>
          <w:tab w:val="left" w:pos="1276"/>
        </w:tabs>
        <w:autoSpaceDE w:val="0"/>
        <w:autoSpaceDN w:val="0"/>
        <w:adjustRightInd w:val="0"/>
        <w:spacing w:after="0"/>
        <w:ind w:firstLine="567"/>
      </w:pPr>
      <w:r w:rsidRPr="000B54A8">
        <w:t>11.4.</w:t>
      </w:r>
      <w:r w:rsidRPr="000B54A8">
        <w:tab/>
        <w:t xml:space="preserve"> В случае, если победитель конкурса или участник конкурса, заявке </w:t>
      </w:r>
      <w:proofErr w:type="gramStart"/>
      <w:r w:rsidRPr="000B54A8">
        <w:t>на участие</w:t>
      </w:r>
      <w:proofErr w:type="gramEnd"/>
      <w:r w:rsidRPr="000B54A8">
        <w:t xml:space="preserve"> в конкурсе которого присвоен второй номер, в срок, предусмотренный конкурсной документацией, не представил Организатору торгов подписанный договор, переданный ему в </w:t>
      </w:r>
      <w:r w:rsidRPr="000B54A8">
        <w:lastRenderedPageBreak/>
        <w:t>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0B54A8" w:rsidRDefault="00766DD4" w:rsidP="002B122C">
      <w:pPr>
        <w:tabs>
          <w:tab w:val="left" w:pos="1134"/>
          <w:tab w:val="left" w:pos="1200"/>
          <w:tab w:val="left" w:pos="1276"/>
        </w:tabs>
        <w:autoSpaceDE w:val="0"/>
        <w:autoSpaceDN w:val="0"/>
        <w:adjustRightInd w:val="0"/>
        <w:spacing w:after="0"/>
        <w:ind w:firstLine="567"/>
      </w:pPr>
      <w:r>
        <w:t>11.5</w:t>
      </w:r>
      <w:r w:rsidR="002B122C" w:rsidRPr="000B54A8">
        <w:t>.</w:t>
      </w:r>
      <w:r w:rsidR="002B122C" w:rsidRPr="000B54A8">
        <w:tab/>
        <w:t xml:space="preserve">В случае если победитель конкурса признан уклонившимся от заключения договора, Организатор конкурса вправе обратиться в суд, согласно п. 97 Правил либо заключить договор с участником конкурса, заявке </w:t>
      </w:r>
      <w:proofErr w:type="gramStart"/>
      <w:r w:rsidR="002B122C" w:rsidRPr="000B54A8">
        <w:t>на участие</w:t>
      </w:r>
      <w:proofErr w:type="gramEnd"/>
      <w:r w:rsidR="002B122C" w:rsidRPr="000B54A8">
        <w:t xml:space="preserve"> в конкурсе которого присвоен второй номер. Организатор конкурса обязан заключить договор с участником конкурса, заявке </w:t>
      </w:r>
      <w:proofErr w:type="gramStart"/>
      <w:r w:rsidR="002B122C" w:rsidRPr="000B54A8">
        <w:t>на участие</w:t>
      </w:r>
      <w:proofErr w:type="gramEnd"/>
      <w:r w:rsidR="002B122C" w:rsidRPr="000B54A8">
        <w:t xml:space="preserve">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 Организатор конкурса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w:t>
      </w:r>
      <w:proofErr w:type="gramStart"/>
      <w:r w:rsidR="002B122C" w:rsidRPr="000B54A8">
        <w:t>на участие</w:t>
      </w:r>
      <w:proofErr w:type="gramEnd"/>
      <w:r w:rsidR="002B122C" w:rsidRPr="000B54A8">
        <w:t xml:space="preserve"> в конкурсе которого присвоен второй номер, в десятидневный срок и представляется Организатору конкурса. </w:t>
      </w:r>
    </w:p>
    <w:p w:rsidR="002B122C" w:rsidRPr="000B54A8" w:rsidRDefault="002B122C" w:rsidP="002B122C">
      <w:pPr>
        <w:tabs>
          <w:tab w:val="left" w:pos="1134"/>
          <w:tab w:val="left" w:pos="1200"/>
          <w:tab w:val="left" w:pos="1276"/>
        </w:tabs>
        <w:autoSpaceDE w:val="0"/>
        <w:autoSpaceDN w:val="0"/>
        <w:adjustRightInd w:val="0"/>
        <w:spacing w:after="0"/>
        <w:ind w:firstLine="567"/>
      </w:pPr>
      <w:r w:rsidRPr="000B54A8">
        <w:t xml:space="preserve">При этом заключение договора для участника конкурса, заявке </w:t>
      </w:r>
      <w:proofErr w:type="gramStart"/>
      <w:r w:rsidRPr="000B54A8">
        <w:t>на участие</w:t>
      </w:r>
      <w:proofErr w:type="gramEnd"/>
      <w:r w:rsidRPr="000B54A8">
        <w:t xml:space="preserve"> в конкурсе которого присвоен второй номер, является обязательным. В случае, если договор не заключен с победителем конкурса или с участником конкурса, заявке </w:t>
      </w:r>
      <w:proofErr w:type="gramStart"/>
      <w:r w:rsidRPr="000B54A8">
        <w:t>на участие</w:t>
      </w:r>
      <w:proofErr w:type="gramEnd"/>
      <w:r w:rsidRPr="000B54A8">
        <w:t xml:space="preserve"> в конкурсе которого присвоен второй номер, конкурс признается несостоявшимся.</w:t>
      </w:r>
    </w:p>
    <w:p w:rsidR="002B122C" w:rsidRPr="000B54A8" w:rsidRDefault="00766DD4" w:rsidP="002B122C">
      <w:pPr>
        <w:tabs>
          <w:tab w:val="left" w:pos="1134"/>
          <w:tab w:val="left" w:pos="1200"/>
          <w:tab w:val="left" w:pos="1276"/>
        </w:tabs>
        <w:autoSpaceDE w:val="0"/>
        <w:autoSpaceDN w:val="0"/>
        <w:adjustRightInd w:val="0"/>
        <w:spacing w:after="0"/>
        <w:ind w:firstLine="567"/>
      </w:pPr>
      <w:r>
        <w:t>11.6</w:t>
      </w:r>
      <w:r w:rsidR="002B122C" w:rsidRPr="000B54A8">
        <w:t>.</w:t>
      </w:r>
      <w:r w:rsidR="002B122C" w:rsidRPr="000B54A8">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  Цена заключенного договора не может быть пересмотрена сторонами в сторону уменьшения, но может быть увеличена по соглашению сторон в порядке, установленном договором.</w:t>
      </w:r>
    </w:p>
    <w:p w:rsidR="002B122C" w:rsidRPr="000B54A8" w:rsidRDefault="00766DD4" w:rsidP="002B122C">
      <w:pPr>
        <w:tabs>
          <w:tab w:val="left" w:pos="1134"/>
          <w:tab w:val="left" w:pos="1200"/>
          <w:tab w:val="left" w:pos="1276"/>
        </w:tabs>
        <w:autoSpaceDE w:val="0"/>
        <w:autoSpaceDN w:val="0"/>
        <w:adjustRightInd w:val="0"/>
        <w:spacing w:after="0"/>
        <w:ind w:firstLine="567"/>
      </w:pPr>
      <w:r>
        <w:t>11.7</w:t>
      </w:r>
      <w:r w:rsidR="002B122C" w:rsidRPr="000B54A8">
        <w:t>.</w:t>
      </w:r>
      <w:r w:rsidR="002B122C" w:rsidRPr="000B54A8">
        <w:tab/>
        <w:t>Требования к техниче</w:t>
      </w:r>
      <w:r w:rsidR="00EA01B5">
        <w:t>скому состоянию муниципального</w:t>
      </w:r>
      <w:r w:rsidR="002B122C" w:rsidRPr="000B54A8">
        <w:t xml:space="preserve">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 сохранность инженерно-технических коммуникаций, охранной, противопожарной сигнализации и другого имущества, расположенного в арендованном нежилом помещении. По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2545E6" w:rsidRDefault="002545E6" w:rsidP="007B4E5F">
      <w:pPr>
        <w:tabs>
          <w:tab w:val="left" w:pos="1134"/>
        </w:tabs>
        <w:spacing w:before="120" w:after="120"/>
        <w:rPr>
          <w:b/>
        </w:rPr>
      </w:pPr>
    </w:p>
    <w:p w:rsidR="002545E6" w:rsidRDefault="002B122C" w:rsidP="002545E6">
      <w:pPr>
        <w:tabs>
          <w:tab w:val="left" w:pos="1134"/>
        </w:tabs>
        <w:spacing w:before="120" w:after="120"/>
        <w:jc w:val="center"/>
        <w:rPr>
          <w:b/>
        </w:rPr>
      </w:pPr>
      <w:r w:rsidRPr="000B54A8">
        <w:rPr>
          <w:b/>
        </w:rPr>
        <w:t xml:space="preserve">12. Последствия признания конкурса несостоявшимся </w:t>
      </w:r>
    </w:p>
    <w:p w:rsidR="002B122C" w:rsidRPr="002545E6" w:rsidRDefault="002545E6" w:rsidP="002545E6">
      <w:pPr>
        <w:tabs>
          <w:tab w:val="left" w:pos="1134"/>
        </w:tabs>
        <w:spacing w:before="120" w:after="120"/>
        <w:rPr>
          <w:b/>
        </w:rPr>
      </w:pPr>
      <w:r>
        <w:t xml:space="preserve">        </w:t>
      </w:r>
      <w:r w:rsidR="002B122C" w:rsidRPr="000B54A8">
        <w:t>12.1.</w:t>
      </w:r>
      <w:r w:rsidR="002B122C" w:rsidRPr="000B54A8">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0B54A8" w:rsidRDefault="002B122C" w:rsidP="002B122C">
      <w:pPr>
        <w:tabs>
          <w:tab w:val="left" w:pos="1134"/>
          <w:tab w:val="left" w:pos="1276"/>
          <w:tab w:val="left" w:pos="1418"/>
        </w:tabs>
        <w:autoSpaceDE w:val="0"/>
        <w:autoSpaceDN w:val="0"/>
        <w:adjustRightInd w:val="0"/>
        <w:spacing w:after="0"/>
        <w:ind w:firstLine="567"/>
      </w:pPr>
      <w:bookmarkStart w:id="17" w:name="sub_10102"/>
      <w:r w:rsidRPr="000B54A8">
        <w:t>12.2.</w:t>
      </w:r>
      <w:r w:rsidRPr="000B54A8">
        <w:tab/>
        <w:t>В случае если конкурс признан несостоявшимся по основаниям, не указанным в пункте 12.1. конкурсной документации,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bookmarkEnd w:id="17"/>
    </w:p>
    <w:p w:rsidR="002B122C" w:rsidRPr="000B54A8" w:rsidRDefault="002B122C" w:rsidP="002B122C">
      <w:pPr>
        <w:spacing w:after="0"/>
        <w:jc w:val="left"/>
        <w:rPr>
          <w:b/>
        </w:rPr>
      </w:pPr>
      <w:r w:rsidRPr="000B54A8">
        <w:rPr>
          <w:b/>
          <w:highlight w:val="yellow"/>
        </w:rPr>
        <w:br w:type="page"/>
      </w:r>
      <w:r w:rsidRPr="000B54A8">
        <w:rPr>
          <w:b/>
        </w:rPr>
        <w:lastRenderedPageBreak/>
        <w:t>Раздел 2. Информация о нежилых помещениях бизнес-инкубатора, предлагаемых для передачи в аренду субъектам малого предпринимательства</w:t>
      </w:r>
    </w:p>
    <w:p w:rsidR="002B122C" w:rsidRPr="000B54A8" w:rsidRDefault="002B122C" w:rsidP="002B122C">
      <w:pPr>
        <w:tabs>
          <w:tab w:val="left" w:pos="1134"/>
        </w:tabs>
        <w:spacing w:after="0"/>
        <w:ind w:left="357"/>
        <w:jc w:val="right"/>
      </w:pPr>
      <w:r w:rsidRPr="000B54A8">
        <w:t>Таблица 1</w:t>
      </w:r>
    </w:p>
    <w:p w:rsidR="002B122C" w:rsidRPr="000B54A8" w:rsidRDefault="002B122C" w:rsidP="002B122C">
      <w:pPr>
        <w:tabs>
          <w:tab w:val="left" w:pos="1134"/>
        </w:tabs>
        <w:spacing w:after="40"/>
        <w:jc w:val="center"/>
      </w:pPr>
      <w:r w:rsidRPr="000B54A8">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0B54A8" w:rsidTr="002B122C">
        <w:trPr>
          <w:jc w:val="center"/>
        </w:trPr>
        <w:tc>
          <w:tcPr>
            <w:tcW w:w="4068" w:type="dxa"/>
          </w:tcPr>
          <w:p w:rsidR="002B122C" w:rsidRPr="000B54A8" w:rsidRDefault="002B122C" w:rsidP="002B122C">
            <w:pPr>
              <w:tabs>
                <w:tab w:val="left" w:pos="1134"/>
              </w:tabs>
              <w:jc w:val="center"/>
            </w:pPr>
            <w:r w:rsidRPr="000B54A8">
              <w:t>Показатель</w:t>
            </w:r>
          </w:p>
        </w:tc>
        <w:tc>
          <w:tcPr>
            <w:tcW w:w="5940" w:type="dxa"/>
          </w:tcPr>
          <w:p w:rsidR="002B122C" w:rsidRPr="000B54A8" w:rsidRDefault="002B122C" w:rsidP="002B122C">
            <w:pPr>
              <w:tabs>
                <w:tab w:val="left" w:pos="1134"/>
              </w:tabs>
              <w:jc w:val="center"/>
            </w:pPr>
            <w:r w:rsidRPr="000B54A8">
              <w:t>Характеристика</w:t>
            </w:r>
          </w:p>
        </w:tc>
      </w:tr>
      <w:tr w:rsidR="002B122C" w:rsidRPr="000B54A8" w:rsidTr="002B122C">
        <w:trPr>
          <w:jc w:val="center"/>
        </w:trPr>
        <w:tc>
          <w:tcPr>
            <w:tcW w:w="4068" w:type="dxa"/>
          </w:tcPr>
          <w:p w:rsidR="002B122C" w:rsidRPr="000B54A8" w:rsidRDefault="002B122C" w:rsidP="002B122C">
            <w:pPr>
              <w:tabs>
                <w:tab w:val="left" w:pos="1134"/>
              </w:tabs>
            </w:pPr>
            <w:r w:rsidRPr="000B54A8">
              <w:t>Район</w:t>
            </w:r>
          </w:p>
        </w:tc>
        <w:tc>
          <w:tcPr>
            <w:tcW w:w="5940" w:type="dxa"/>
          </w:tcPr>
          <w:p w:rsidR="002B122C" w:rsidRPr="000B54A8" w:rsidRDefault="004A6687" w:rsidP="002B122C">
            <w:pPr>
              <w:tabs>
                <w:tab w:val="left" w:pos="1134"/>
              </w:tabs>
            </w:pPr>
            <w:r>
              <w:t>Олекминский</w:t>
            </w:r>
          </w:p>
        </w:tc>
      </w:tr>
      <w:tr w:rsidR="002B122C" w:rsidRPr="000B54A8" w:rsidTr="002B122C">
        <w:trPr>
          <w:jc w:val="center"/>
        </w:trPr>
        <w:tc>
          <w:tcPr>
            <w:tcW w:w="4068" w:type="dxa"/>
          </w:tcPr>
          <w:p w:rsidR="002B122C" w:rsidRPr="000B54A8" w:rsidRDefault="002B122C" w:rsidP="002B122C">
            <w:pPr>
              <w:tabs>
                <w:tab w:val="left" w:pos="1134"/>
              </w:tabs>
            </w:pPr>
            <w:r w:rsidRPr="000B54A8">
              <w:t>Адрес</w:t>
            </w:r>
          </w:p>
        </w:tc>
        <w:tc>
          <w:tcPr>
            <w:tcW w:w="5940" w:type="dxa"/>
          </w:tcPr>
          <w:p w:rsidR="002B122C" w:rsidRPr="000B54A8" w:rsidRDefault="00F74243" w:rsidP="002B122C">
            <w:pPr>
              <w:tabs>
                <w:tab w:val="left" w:pos="1134"/>
              </w:tabs>
            </w:pPr>
            <w:r>
              <w:t xml:space="preserve">г. Олекминск, ул. </w:t>
            </w:r>
            <w:proofErr w:type="spellStart"/>
            <w:r>
              <w:t>Бровина</w:t>
            </w:r>
            <w:proofErr w:type="spellEnd"/>
            <w:r>
              <w:t>, д.8 «а»</w:t>
            </w:r>
          </w:p>
        </w:tc>
      </w:tr>
      <w:tr w:rsidR="002B122C" w:rsidRPr="000B54A8" w:rsidTr="002B122C">
        <w:trPr>
          <w:jc w:val="center"/>
        </w:trPr>
        <w:tc>
          <w:tcPr>
            <w:tcW w:w="4068" w:type="dxa"/>
          </w:tcPr>
          <w:p w:rsidR="002B122C" w:rsidRPr="000B54A8" w:rsidRDefault="002B122C" w:rsidP="002B122C">
            <w:pPr>
              <w:tabs>
                <w:tab w:val="left" w:pos="1134"/>
              </w:tabs>
            </w:pPr>
            <w:r w:rsidRPr="000B54A8">
              <w:t>Ближайшие улицы</w:t>
            </w:r>
          </w:p>
        </w:tc>
        <w:tc>
          <w:tcPr>
            <w:tcW w:w="5940" w:type="dxa"/>
          </w:tcPr>
          <w:p w:rsidR="002B122C" w:rsidRPr="000B54A8" w:rsidRDefault="004A6687" w:rsidP="002B122C">
            <w:pPr>
              <w:tabs>
                <w:tab w:val="left" w:pos="1134"/>
              </w:tabs>
            </w:pPr>
            <w:r>
              <w:t xml:space="preserve"> ул. Молодежная</w:t>
            </w:r>
          </w:p>
        </w:tc>
      </w:tr>
      <w:tr w:rsidR="002B122C" w:rsidRPr="000B54A8" w:rsidTr="002B122C">
        <w:trPr>
          <w:jc w:val="center"/>
        </w:trPr>
        <w:tc>
          <w:tcPr>
            <w:tcW w:w="4068" w:type="dxa"/>
          </w:tcPr>
          <w:p w:rsidR="002B122C" w:rsidRPr="000B54A8" w:rsidRDefault="002B122C" w:rsidP="002B122C">
            <w:pPr>
              <w:tabs>
                <w:tab w:val="left" w:pos="1134"/>
              </w:tabs>
            </w:pPr>
            <w:r w:rsidRPr="000B54A8">
              <w:t>Расстояние до ближайшей остановки</w:t>
            </w:r>
          </w:p>
        </w:tc>
        <w:tc>
          <w:tcPr>
            <w:tcW w:w="5940" w:type="dxa"/>
          </w:tcPr>
          <w:p w:rsidR="002B122C" w:rsidRPr="000B54A8" w:rsidRDefault="004A6687" w:rsidP="002B122C">
            <w:pPr>
              <w:tabs>
                <w:tab w:val="left" w:pos="1134"/>
              </w:tabs>
            </w:pPr>
            <w:r>
              <w:t xml:space="preserve">Автобус – 500 </w:t>
            </w:r>
            <w:r w:rsidR="002B122C" w:rsidRPr="000B54A8">
              <w:t>м</w:t>
            </w:r>
          </w:p>
        </w:tc>
      </w:tr>
    </w:tbl>
    <w:p w:rsidR="002B122C" w:rsidRPr="000B54A8" w:rsidRDefault="002B122C" w:rsidP="002B122C">
      <w:pPr>
        <w:tabs>
          <w:tab w:val="left" w:pos="1134"/>
        </w:tabs>
        <w:spacing w:before="60"/>
        <w:jc w:val="right"/>
      </w:pPr>
      <w:r w:rsidRPr="000B54A8">
        <w:t>Таблица 2</w:t>
      </w:r>
    </w:p>
    <w:p w:rsidR="002B122C" w:rsidRPr="000B54A8" w:rsidRDefault="002B122C" w:rsidP="002B122C">
      <w:pPr>
        <w:tabs>
          <w:tab w:val="left" w:pos="1134"/>
        </w:tabs>
        <w:spacing w:before="60" w:after="120"/>
        <w:jc w:val="center"/>
      </w:pPr>
      <w:r w:rsidRPr="000B54A8">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0B54A8" w:rsidTr="002B122C">
        <w:trPr>
          <w:jc w:val="center"/>
        </w:trPr>
        <w:tc>
          <w:tcPr>
            <w:tcW w:w="4015" w:type="dxa"/>
          </w:tcPr>
          <w:p w:rsidR="002B122C" w:rsidRPr="000B54A8" w:rsidRDefault="002B122C" w:rsidP="002B122C">
            <w:pPr>
              <w:tabs>
                <w:tab w:val="left" w:pos="1134"/>
              </w:tabs>
              <w:jc w:val="center"/>
            </w:pPr>
            <w:r w:rsidRPr="000B54A8">
              <w:t>Показатель</w:t>
            </w:r>
          </w:p>
        </w:tc>
        <w:tc>
          <w:tcPr>
            <w:tcW w:w="5993" w:type="dxa"/>
          </w:tcPr>
          <w:p w:rsidR="002B122C" w:rsidRPr="000B54A8" w:rsidRDefault="002B122C" w:rsidP="002B122C">
            <w:pPr>
              <w:tabs>
                <w:tab w:val="left" w:pos="1134"/>
              </w:tabs>
              <w:jc w:val="center"/>
            </w:pPr>
            <w:r w:rsidRPr="000B54A8">
              <w:t>Характеристика</w:t>
            </w:r>
          </w:p>
        </w:tc>
      </w:tr>
      <w:tr w:rsidR="002B122C" w:rsidRPr="000B54A8" w:rsidTr="002B122C">
        <w:trPr>
          <w:jc w:val="center"/>
        </w:trPr>
        <w:tc>
          <w:tcPr>
            <w:tcW w:w="4015" w:type="dxa"/>
          </w:tcPr>
          <w:p w:rsidR="002B122C" w:rsidRPr="000B54A8" w:rsidRDefault="002B122C" w:rsidP="002B122C">
            <w:pPr>
              <w:tabs>
                <w:tab w:val="left" w:pos="1134"/>
              </w:tabs>
            </w:pPr>
            <w:r w:rsidRPr="000B54A8">
              <w:t>Собственность</w:t>
            </w:r>
          </w:p>
        </w:tc>
        <w:tc>
          <w:tcPr>
            <w:tcW w:w="5993" w:type="dxa"/>
          </w:tcPr>
          <w:p w:rsidR="002B122C" w:rsidRPr="000B54A8" w:rsidRDefault="00D95C79" w:rsidP="002B122C">
            <w:pPr>
              <w:tabs>
                <w:tab w:val="left" w:pos="1134"/>
              </w:tabs>
            </w:pPr>
            <w:r>
              <w:t>МР «Олекминский район» РС (Я)</w:t>
            </w:r>
          </w:p>
        </w:tc>
      </w:tr>
      <w:tr w:rsidR="002B122C" w:rsidRPr="000B54A8" w:rsidTr="002B122C">
        <w:trPr>
          <w:jc w:val="center"/>
        </w:trPr>
        <w:tc>
          <w:tcPr>
            <w:tcW w:w="4015" w:type="dxa"/>
          </w:tcPr>
          <w:p w:rsidR="002B122C" w:rsidRPr="000B54A8" w:rsidRDefault="002B122C" w:rsidP="002B122C">
            <w:pPr>
              <w:tabs>
                <w:tab w:val="left" w:pos="1134"/>
              </w:tabs>
            </w:pPr>
            <w:r w:rsidRPr="000B54A8">
              <w:t>Год постройки здания</w:t>
            </w:r>
          </w:p>
        </w:tc>
        <w:tc>
          <w:tcPr>
            <w:tcW w:w="5993" w:type="dxa"/>
          </w:tcPr>
          <w:p w:rsidR="002B122C" w:rsidRPr="000B54A8" w:rsidRDefault="00D95C79" w:rsidP="002B122C">
            <w:pPr>
              <w:tabs>
                <w:tab w:val="left" w:pos="1134"/>
              </w:tabs>
            </w:pPr>
            <w:r>
              <w:t>2019</w:t>
            </w:r>
          </w:p>
        </w:tc>
      </w:tr>
      <w:tr w:rsidR="002B122C" w:rsidRPr="000B54A8" w:rsidTr="002B122C">
        <w:trPr>
          <w:jc w:val="center"/>
        </w:trPr>
        <w:tc>
          <w:tcPr>
            <w:tcW w:w="4015" w:type="dxa"/>
          </w:tcPr>
          <w:p w:rsidR="002B122C" w:rsidRPr="000B54A8" w:rsidRDefault="002B122C" w:rsidP="002B122C">
            <w:pPr>
              <w:tabs>
                <w:tab w:val="left" w:pos="1134"/>
              </w:tabs>
            </w:pPr>
            <w:r w:rsidRPr="000B54A8">
              <w:t>Этажность здания</w:t>
            </w:r>
          </w:p>
        </w:tc>
        <w:tc>
          <w:tcPr>
            <w:tcW w:w="5993" w:type="dxa"/>
          </w:tcPr>
          <w:p w:rsidR="002B122C" w:rsidRPr="000B54A8" w:rsidRDefault="00D95C79" w:rsidP="002B122C">
            <w:pPr>
              <w:tabs>
                <w:tab w:val="left" w:pos="1134"/>
              </w:tabs>
            </w:pPr>
            <w:r>
              <w:t>2</w:t>
            </w:r>
          </w:p>
        </w:tc>
      </w:tr>
      <w:tr w:rsidR="002B122C" w:rsidRPr="000B54A8" w:rsidTr="002B122C">
        <w:trPr>
          <w:jc w:val="center"/>
        </w:trPr>
        <w:tc>
          <w:tcPr>
            <w:tcW w:w="4015" w:type="dxa"/>
          </w:tcPr>
          <w:p w:rsidR="002B122C" w:rsidRPr="000B54A8" w:rsidRDefault="002B122C" w:rsidP="002B122C">
            <w:pPr>
              <w:tabs>
                <w:tab w:val="left" w:pos="1134"/>
              </w:tabs>
            </w:pPr>
            <w:r w:rsidRPr="000B54A8">
              <w:t>Функциональное назначение здания</w:t>
            </w:r>
          </w:p>
        </w:tc>
        <w:tc>
          <w:tcPr>
            <w:tcW w:w="5993" w:type="dxa"/>
          </w:tcPr>
          <w:p w:rsidR="002B122C" w:rsidRPr="000B54A8" w:rsidRDefault="00D95C79" w:rsidP="002B122C">
            <w:pPr>
              <w:tabs>
                <w:tab w:val="left" w:pos="1134"/>
              </w:tabs>
            </w:pPr>
            <w:r>
              <w:t>Административное здание</w:t>
            </w:r>
          </w:p>
        </w:tc>
      </w:tr>
      <w:tr w:rsidR="002B122C" w:rsidRPr="000B54A8" w:rsidTr="002B122C">
        <w:trPr>
          <w:jc w:val="center"/>
        </w:trPr>
        <w:tc>
          <w:tcPr>
            <w:tcW w:w="4015" w:type="dxa"/>
          </w:tcPr>
          <w:p w:rsidR="002B122C" w:rsidRPr="000B54A8" w:rsidRDefault="002B122C" w:rsidP="002B122C">
            <w:pPr>
              <w:tabs>
                <w:tab w:val="left" w:pos="1134"/>
              </w:tabs>
            </w:pPr>
            <w:r w:rsidRPr="000B54A8">
              <w:t>Общее состояние здания</w:t>
            </w:r>
          </w:p>
        </w:tc>
        <w:tc>
          <w:tcPr>
            <w:tcW w:w="5993" w:type="dxa"/>
          </w:tcPr>
          <w:p w:rsidR="002B122C" w:rsidRPr="000B54A8" w:rsidRDefault="002B122C" w:rsidP="002B122C">
            <w:pPr>
              <w:tabs>
                <w:tab w:val="left" w:pos="1134"/>
              </w:tabs>
            </w:pPr>
            <w:r w:rsidRPr="000B54A8">
              <w:t>хорошее</w:t>
            </w:r>
          </w:p>
        </w:tc>
      </w:tr>
      <w:tr w:rsidR="002B122C" w:rsidRPr="000B54A8" w:rsidTr="002B122C">
        <w:trPr>
          <w:jc w:val="center"/>
        </w:trPr>
        <w:tc>
          <w:tcPr>
            <w:tcW w:w="4015" w:type="dxa"/>
          </w:tcPr>
          <w:p w:rsidR="002B122C" w:rsidRPr="000B54A8" w:rsidRDefault="002B122C" w:rsidP="002B122C">
            <w:pPr>
              <w:tabs>
                <w:tab w:val="left" w:pos="1134"/>
              </w:tabs>
            </w:pPr>
            <w:r w:rsidRPr="000B54A8">
              <w:t>Общая площадь, кв. м</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Планировка этажей</w:t>
            </w:r>
          </w:p>
        </w:tc>
        <w:tc>
          <w:tcPr>
            <w:tcW w:w="5993" w:type="dxa"/>
          </w:tcPr>
          <w:p w:rsidR="002B122C" w:rsidRPr="000B54A8" w:rsidRDefault="002B122C" w:rsidP="002B122C">
            <w:pPr>
              <w:tabs>
                <w:tab w:val="left" w:pos="1134"/>
              </w:tabs>
            </w:pPr>
            <w:r w:rsidRPr="000B54A8">
              <w:t>Кабинетно-коридорная</w:t>
            </w:r>
          </w:p>
        </w:tc>
      </w:tr>
      <w:tr w:rsidR="002B122C" w:rsidRPr="000B54A8" w:rsidTr="002B122C">
        <w:trPr>
          <w:jc w:val="center"/>
        </w:trPr>
        <w:tc>
          <w:tcPr>
            <w:tcW w:w="4015" w:type="dxa"/>
          </w:tcPr>
          <w:p w:rsidR="002B122C" w:rsidRPr="000B54A8" w:rsidRDefault="002B122C" w:rsidP="002B122C">
            <w:pPr>
              <w:tabs>
                <w:tab w:val="left" w:pos="1134"/>
              </w:tabs>
            </w:pPr>
            <w:r w:rsidRPr="000B54A8">
              <w:t>Назначение помещений</w:t>
            </w:r>
          </w:p>
        </w:tc>
        <w:tc>
          <w:tcPr>
            <w:tcW w:w="5993" w:type="dxa"/>
          </w:tcPr>
          <w:p w:rsidR="002B122C" w:rsidRPr="000B54A8" w:rsidRDefault="00D95C79" w:rsidP="00D95C79">
            <w:pPr>
              <w:tabs>
                <w:tab w:val="left" w:pos="1134"/>
              </w:tabs>
            </w:pPr>
            <w:r>
              <w:t>Офисные помещения</w:t>
            </w:r>
          </w:p>
        </w:tc>
      </w:tr>
      <w:tr w:rsidR="002B122C" w:rsidRPr="000B54A8" w:rsidTr="002B122C">
        <w:trPr>
          <w:jc w:val="center"/>
        </w:trPr>
        <w:tc>
          <w:tcPr>
            <w:tcW w:w="4015" w:type="dxa"/>
          </w:tcPr>
          <w:p w:rsidR="002B122C" w:rsidRPr="000B54A8" w:rsidRDefault="002B122C" w:rsidP="002B122C">
            <w:pPr>
              <w:tabs>
                <w:tab w:val="left" w:pos="1134"/>
              </w:tabs>
            </w:pPr>
            <w:r w:rsidRPr="000B54A8">
              <w:t>Высота помещений, м</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Теплоснабжение</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Горячее водоснабжение</w:t>
            </w:r>
          </w:p>
        </w:tc>
        <w:tc>
          <w:tcPr>
            <w:tcW w:w="5993" w:type="dxa"/>
          </w:tcPr>
          <w:p w:rsidR="002B122C" w:rsidRPr="000B54A8" w:rsidRDefault="002B122C" w:rsidP="002B122C">
            <w:pPr>
              <w:tabs>
                <w:tab w:val="left" w:pos="1134"/>
              </w:tabs>
            </w:pPr>
            <w:r w:rsidRPr="000B54A8">
              <w:t>Есть, ц</w:t>
            </w:r>
            <w:r w:rsidR="00D95C79">
              <w:t xml:space="preserve">ентрализованное </w:t>
            </w:r>
          </w:p>
        </w:tc>
      </w:tr>
      <w:tr w:rsidR="002B122C" w:rsidRPr="000B54A8" w:rsidTr="002B122C">
        <w:trPr>
          <w:jc w:val="center"/>
        </w:trPr>
        <w:tc>
          <w:tcPr>
            <w:tcW w:w="4015" w:type="dxa"/>
          </w:tcPr>
          <w:p w:rsidR="002B122C" w:rsidRPr="000B54A8" w:rsidRDefault="002B122C" w:rsidP="002B122C">
            <w:pPr>
              <w:tabs>
                <w:tab w:val="left" w:pos="1134"/>
              </w:tabs>
            </w:pPr>
            <w:r w:rsidRPr="000B54A8">
              <w:t>Водоснабжение</w:t>
            </w:r>
          </w:p>
        </w:tc>
        <w:tc>
          <w:tcPr>
            <w:tcW w:w="5993" w:type="dxa"/>
            <w:vMerge w:val="restart"/>
            <w:vAlign w:val="center"/>
          </w:tcPr>
          <w:p w:rsidR="002B122C" w:rsidRPr="000B54A8" w:rsidRDefault="002B122C" w:rsidP="002B122C">
            <w:pPr>
              <w:tabs>
                <w:tab w:val="left" w:pos="1134"/>
              </w:tabs>
            </w:pPr>
            <w:r w:rsidRPr="000B54A8">
              <w:t>Есть, ц</w:t>
            </w:r>
            <w:r w:rsidR="00D95C79">
              <w:t xml:space="preserve">ентрализованное </w:t>
            </w:r>
          </w:p>
        </w:tc>
      </w:tr>
      <w:tr w:rsidR="002B122C" w:rsidRPr="000B54A8" w:rsidTr="002B122C">
        <w:trPr>
          <w:jc w:val="center"/>
        </w:trPr>
        <w:tc>
          <w:tcPr>
            <w:tcW w:w="4015" w:type="dxa"/>
          </w:tcPr>
          <w:p w:rsidR="002B122C" w:rsidRPr="000B54A8" w:rsidRDefault="002B122C" w:rsidP="002B122C">
            <w:pPr>
              <w:tabs>
                <w:tab w:val="left" w:pos="1134"/>
              </w:tabs>
            </w:pPr>
            <w:r w:rsidRPr="000B54A8">
              <w:t>Водоотведение</w:t>
            </w:r>
          </w:p>
        </w:tc>
        <w:tc>
          <w:tcPr>
            <w:tcW w:w="5993" w:type="dxa"/>
            <w:vMerge/>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 xml:space="preserve">Электроснабжение </w:t>
            </w:r>
          </w:p>
        </w:tc>
        <w:tc>
          <w:tcPr>
            <w:tcW w:w="5993" w:type="dxa"/>
          </w:tcPr>
          <w:p w:rsidR="002B122C" w:rsidRPr="000B54A8" w:rsidRDefault="002B122C" w:rsidP="002B122C">
            <w:pPr>
              <w:tabs>
                <w:tab w:val="left" w:pos="1134"/>
              </w:tabs>
            </w:pPr>
            <w:r w:rsidRPr="000B54A8">
              <w:t>Есть, ц</w:t>
            </w:r>
            <w:r w:rsidR="00D95C79">
              <w:t xml:space="preserve">ентрализованное </w:t>
            </w:r>
          </w:p>
        </w:tc>
      </w:tr>
      <w:tr w:rsidR="002B122C" w:rsidRPr="000B54A8" w:rsidTr="002B122C">
        <w:trPr>
          <w:jc w:val="center"/>
        </w:trPr>
        <w:tc>
          <w:tcPr>
            <w:tcW w:w="4015" w:type="dxa"/>
          </w:tcPr>
          <w:p w:rsidR="002B122C" w:rsidRPr="000B54A8" w:rsidRDefault="002B122C" w:rsidP="002B122C">
            <w:pPr>
              <w:tabs>
                <w:tab w:val="left" w:pos="1134"/>
              </w:tabs>
            </w:pPr>
            <w:r w:rsidRPr="000B54A8">
              <w:t>Электроосвещение</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Вентиляция</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Телефонизация</w:t>
            </w:r>
          </w:p>
        </w:tc>
        <w:tc>
          <w:tcPr>
            <w:tcW w:w="5993" w:type="dxa"/>
          </w:tcPr>
          <w:p w:rsidR="002B122C" w:rsidRPr="000B54A8" w:rsidRDefault="002B122C" w:rsidP="002B122C">
            <w:pPr>
              <w:tabs>
                <w:tab w:val="left" w:pos="1134"/>
              </w:tabs>
            </w:pPr>
          </w:p>
        </w:tc>
      </w:tr>
      <w:tr w:rsidR="002B122C" w:rsidRPr="000B54A8" w:rsidTr="002B122C">
        <w:trPr>
          <w:jc w:val="center"/>
        </w:trPr>
        <w:tc>
          <w:tcPr>
            <w:tcW w:w="4015" w:type="dxa"/>
          </w:tcPr>
          <w:p w:rsidR="002B122C" w:rsidRPr="000B54A8" w:rsidRDefault="002B122C" w:rsidP="002B122C">
            <w:pPr>
              <w:tabs>
                <w:tab w:val="left" w:pos="1134"/>
              </w:tabs>
            </w:pPr>
            <w:r w:rsidRPr="000B54A8">
              <w:t>Наличие автопарковки</w:t>
            </w:r>
          </w:p>
        </w:tc>
        <w:tc>
          <w:tcPr>
            <w:tcW w:w="5993" w:type="dxa"/>
          </w:tcPr>
          <w:p w:rsidR="002B122C" w:rsidRPr="000B54A8" w:rsidRDefault="002B122C" w:rsidP="002B122C">
            <w:pPr>
              <w:tabs>
                <w:tab w:val="left" w:pos="1134"/>
              </w:tabs>
            </w:pPr>
          </w:p>
        </w:tc>
      </w:tr>
    </w:tbl>
    <w:p w:rsidR="002B122C" w:rsidRPr="000B54A8" w:rsidRDefault="002B122C" w:rsidP="002B122C">
      <w:pPr>
        <w:tabs>
          <w:tab w:val="left" w:pos="1134"/>
        </w:tabs>
      </w:pPr>
    </w:p>
    <w:p w:rsidR="002B122C" w:rsidRPr="000B54A8" w:rsidRDefault="002B122C" w:rsidP="002B122C">
      <w:pPr>
        <w:tabs>
          <w:tab w:val="left" w:pos="1134"/>
        </w:tabs>
        <w:jc w:val="right"/>
      </w:pPr>
      <w:r w:rsidRPr="000B54A8">
        <w:br w:type="page"/>
      </w:r>
      <w:r w:rsidRPr="000B54A8">
        <w:lastRenderedPageBreak/>
        <w:t xml:space="preserve"> Таблица 3</w:t>
      </w:r>
    </w:p>
    <w:p w:rsidR="002B122C" w:rsidRPr="000B54A8" w:rsidRDefault="002B122C" w:rsidP="002B122C">
      <w:pPr>
        <w:tabs>
          <w:tab w:val="left" w:pos="1134"/>
        </w:tabs>
        <w:spacing w:after="0"/>
        <w:jc w:val="center"/>
      </w:pPr>
      <w:r w:rsidRPr="000B54A8">
        <w:t>Информация</w:t>
      </w:r>
    </w:p>
    <w:p w:rsidR="002B122C" w:rsidRPr="000B54A8" w:rsidRDefault="002B122C" w:rsidP="002B122C">
      <w:pPr>
        <w:tabs>
          <w:tab w:val="left" w:pos="1134"/>
        </w:tabs>
        <w:spacing w:after="0"/>
        <w:jc w:val="center"/>
      </w:pPr>
      <w:r w:rsidRPr="000B54A8">
        <w:t xml:space="preserve">о нежилых помещениях в Бизнес-инкубаторе, предлагаемых для передачи </w:t>
      </w:r>
    </w:p>
    <w:p w:rsidR="002B122C" w:rsidRPr="000B54A8" w:rsidRDefault="002B122C" w:rsidP="002B122C">
      <w:pPr>
        <w:tabs>
          <w:tab w:val="left" w:pos="1134"/>
        </w:tabs>
        <w:spacing w:after="0"/>
        <w:jc w:val="center"/>
      </w:pPr>
      <w:r w:rsidRPr="000B54A8">
        <w:t>в аренду субъектам малого предпринимательства</w:t>
      </w:r>
    </w:p>
    <w:p w:rsidR="004C0A3E" w:rsidRPr="000B54A8" w:rsidRDefault="004C0A3E" w:rsidP="002B122C">
      <w:pPr>
        <w:tabs>
          <w:tab w:val="left" w:pos="1134"/>
        </w:tabs>
        <w:spacing w:after="0"/>
        <w:jc w:val="left"/>
      </w:pPr>
    </w:p>
    <w:p w:rsidR="004C0A3E" w:rsidRPr="000B54A8" w:rsidRDefault="004C0A3E" w:rsidP="002B122C">
      <w:pPr>
        <w:tabs>
          <w:tab w:val="left" w:pos="1134"/>
        </w:tabs>
        <w:spacing w:after="0"/>
        <w:jc w:val="left"/>
      </w:pPr>
    </w:p>
    <w:tbl>
      <w:tblPr>
        <w:tblpPr w:leftFromText="180" w:rightFromText="180" w:bottomFromText="200" w:vertAnchor="text" w:tblpXSpec="center" w:tblpY="134"/>
        <w:tblOverlap w:val="never"/>
        <w:tblW w:w="10320" w:type="dxa"/>
        <w:tblLayout w:type="fixed"/>
        <w:tblLook w:val="04A0" w:firstRow="1" w:lastRow="0" w:firstColumn="1" w:lastColumn="0" w:noHBand="0" w:noVBand="1"/>
      </w:tblPr>
      <w:tblGrid>
        <w:gridCol w:w="392"/>
        <w:gridCol w:w="425"/>
        <w:gridCol w:w="2866"/>
        <w:gridCol w:w="851"/>
        <w:gridCol w:w="1814"/>
        <w:gridCol w:w="1844"/>
        <w:gridCol w:w="2128"/>
      </w:tblGrid>
      <w:tr w:rsidR="004C0A3E" w:rsidRPr="000B54A8" w:rsidTr="007175E3">
        <w:trPr>
          <w:cantSplit/>
          <w:trHeight w:val="1840"/>
        </w:trPr>
        <w:tc>
          <w:tcPr>
            <w:tcW w:w="392" w:type="dxa"/>
            <w:tcBorders>
              <w:top w:val="single" w:sz="2" w:space="0" w:color="000000"/>
              <w:left w:val="single" w:sz="2" w:space="0" w:color="000000"/>
              <w:bottom w:val="single" w:sz="2" w:space="0" w:color="000000"/>
              <w:right w:val="single" w:sz="2" w:space="0" w:color="000000"/>
            </w:tcBorders>
            <w:textDirection w:val="btLr"/>
            <w:hideMark/>
          </w:tcPr>
          <w:p w:rsidR="004C0A3E" w:rsidRPr="000B54A8" w:rsidRDefault="004C0A3E">
            <w:pPr>
              <w:widowControl w:val="0"/>
              <w:tabs>
                <w:tab w:val="left" w:pos="1134"/>
              </w:tabs>
              <w:autoSpaceDE w:val="0"/>
              <w:autoSpaceDN w:val="0"/>
              <w:adjustRightInd w:val="0"/>
              <w:jc w:val="center"/>
              <w:rPr>
                <w:color w:val="000000"/>
              </w:rPr>
            </w:pPr>
            <w:r w:rsidRPr="000B54A8">
              <w:rPr>
                <w:color w:val="000000"/>
              </w:rPr>
              <w:t>№ п</w:t>
            </w:r>
            <w:r w:rsidRPr="000B54A8">
              <w:rPr>
                <w:color w:val="000000"/>
                <w:lang w:val="en-US"/>
              </w:rPr>
              <w:t>/</w:t>
            </w:r>
            <w:r w:rsidRPr="000B54A8">
              <w:rPr>
                <w:color w:val="000000"/>
              </w:rPr>
              <w:t>п</w:t>
            </w:r>
          </w:p>
        </w:tc>
        <w:tc>
          <w:tcPr>
            <w:tcW w:w="425" w:type="dxa"/>
            <w:tcBorders>
              <w:top w:val="single" w:sz="2" w:space="0" w:color="000000"/>
              <w:left w:val="single" w:sz="2" w:space="0" w:color="000000"/>
              <w:bottom w:val="single" w:sz="2" w:space="0" w:color="000000"/>
              <w:right w:val="single" w:sz="2" w:space="0" w:color="000000"/>
            </w:tcBorders>
            <w:textDirection w:val="btLr"/>
            <w:hideMark/>
          </w:tcPr>
          <w:p w:rsidR="004C0A3E" w:rsidRPr="000B54A8" w:rsidRDefault="004C0A3E">
            <w:pPr>
              <w:widowControl w:val="0"/>
              <w:tabs>
                <w:tab w:val="left" w:pos="1134"/>
              </w:tabs>
              <w:autoSpaceDE w:val="0"/>
              <w:autoSpaceDN w:val="0"/>
              <w:adjustRightInd w:val="0"/>
              <w:jc w:val="center"/>
              <w:rPr>
                <w:color w:val="000000"/>
              </w:rPr>
            </w:pPr>
            <w:r w:rsidRPr="000B54A8">
              <w:rPr>
                <w:color w:val="000000"/>
              </w:rPr>
              <w:t>№ лота</w:t>
            </w:r>
          </w:p>
        </w:tc>
        <w:tc>
          <w:tcPr>
            <w:tcW w:w="2866" w:type="dxa"/>
            <w:tcBorders>
              <w:top w:val="single" w:sz="2" w:space="0" w:color="000000"/>
              <w:left w:val="nil"/>
              <w:bottom w:val="single" w:sz="2" w:space="0" w:color="000000"/>
              <w:right w:val="single" w:sz="2" w:space="0" w:color="000000"/>
            </w:tcBorders>
            <w:vAlign w:val="center"/>
            <w:hideMark/>
          </w:tcPr>
          <w:p w:rsidR="004C0A3E" w:rsidRPr="000B54A8" w:rsidRDefault="004C0A3E">
            <w:pPr>
              <w:widowControl w:val="0"/>
              <w:tabs>
                <w:tab w:val="left" w:pos="1134"/>
              </w:tabs>
              <w:autoSpaceDE w:val="0"/>
              <w:autoSpaceDN w:val="0"/>
              <w:adjustRightInd w:val="0"/>
              <w:jc w:val="center"/>
              <w:rPr>
                <w:color w:val="000000"/>
              </w:rPr>
            </w:pPr>
            <w:r w:rsidRPr="000B54A8">
              <w:rPr>
                <w:color w:val="000000"/>
              </w:rPr>
              <w:t>Наименование</w:t>
            </w:r>
          </w:p>
        </w:tc>
        <w:tc>
          <w:tcPr>
            <w:tcW w:w="851" w:type="dxa"/>
            <w:tcBorders>
              <w:top w:val="single" w:sz="2" w:space="0" w:color="000000"/>
              <w:left w:val="nil"/>
              <w:bottom w:val="single" w:sz="2" w:space="0" w:color="000000"/>
              <w:right w:val="single" w:sz="2" w:space="0" w:color="000000"/>
            </w:tcBorders>
            <w:shd w:val="clear" w:color="auto" w:fill="FFFFFF"/>
            <w:textDirection w:val="btLr"/>
            <w:hideMark/>
          </w:tcPr>
          <w:p w:rsidR="004C0A3E" w:rsidRPr="000B54A8" w:rsidRDefault="004C0A3E">
            <w:pPr>
              <w:widowControl w:val="0"/>
              <w:tabs>
                <w:tab w:val="left" w:pos="1134"/>
              </w:tabs>
              <w:autoSpaceDE w:val="0"/>
              <w:autoSpaceDN w:val="0"/>
              <w:adjustRightInd w:val="0"/>
              <w:ind w:left="113"/>
              <w:jc w:val="center"/>
              <w:rPr>
                <w:color w:val="000000"/>
              </w:rPr>
            </w:pPr>
            <w:r w:rsidRPr="000B54A8">
              <w:rPr>
                <w:color w:val="000000"/>
              </w:rPr>
              <w:t>Площадь, кв. м.</w:t>
            </w:r>
          </w:p>
        </w:tc>
        <w:tc>
          <w:tcPr>
            <w:tcW w:w="1814" w:type="dxa"/>
            <w:tcBorders>
              <w:top w:val="single" w:sz="2" w:space="0" w:color="000000"/>
              <w:left w:val="single" w:sz="2" w:space="0" w:color="000000"/>
              <w:bottom w:val="single" w:sz="2" w:space="0" w:color="000000"/>
              <w:right w:val="single" w:sz="2" w:space="0" w:color="000000"/>
            </w:tcBorders>
            <w:hideMark/>
          </w:tcPr>
          <w:p w:rsidR="004C0A3E" w:rsidRPr="000B54A8" w:rsidRDefault="004C0A3E">
            <w:pPr>
              <w:widowControl w:val="0"/>
              <w:tabs>
                <w:tab w:val="left" w:pos="1029"/>
                <w:tab w:val="left" w:pos="1137"/>
              </w:tabs>
              <w:autoSpaceDE w:val="0"/>
              <w:autoSpaceDN w:val="0"/>
              <w:adjustRightInd w:val="0"/>
              <w:ind w:left="3" w:hanging="3"/>
              <w:jc w:val="center"/>
              <w:rPr>
                <w:color w:val="000000"/>
              </w:rPr>
            </w:pPr>
            <w:r w:rsidRPr="000B54A8">
              <w:rPr>
                <w:color w:val="000000"/>
              </w:rPr>
              <w:t>Ежегодный платеж в первый год аренды, рублей (без учета НДС)</w:t>
            </w:r>
          </w:p>
        </w:tc>
        <w:tc>
          <w:tcPr>
            <w:tcW w:w="1844" w:type="dxa"/>
            <w:tcBorders>
              <w:top w:val="single" w:sz="2" w:space="0" w:color="000000"/>
              <w:left w:val="single" w:sz="2" w:space="0" w:color="000000"/>
              <w:bottom w:val="single" w:sz="2" w:space="0" w:color="000000"/>
              <w:right w:val="single" w:sz="2" w:space="0" w:color="000000"/>
            </w:tcBorders>
            <w:hideMark/>
          </w:tcPr>
          <w:p w:rsidR="004C0A3E" w:rsidRPr="000B54A8" w:rsidRDefault="004C0A3E">
            <w:pPr>
              <w:widowControl w:val="0"/>
              <w:tabs>
                <w:tab w:val="left" w:pos="1134"/>
              </w:tabs>
              <w:autoSpaceDE w:val="0"/>
              <w:autoSpaceDN w:val="0"/>
              <w:adjustRightInd w:val="0"/>
              <w:ind w:left="-108" w:right="-108"/>
              <w:jc w:val="center"/>
              <w:rPr>
                <w:color w:val="000000"/>
              </w:rPr>
            </w:pPr>
            <w:r w:rsidRPr="000B54A8">
              <w:rPr>
                <w:color w:val="000000"/>
              </w:rPr>
              <w:t>Ежегодный платеж во второй год аренды, рублей (без учета НДС)</w:t>
            </w:r>
          </w:p>
        </w:tc>
        <w:tc>
          <w:tcPr>
            <w:tcW w:w="2128" w:type="dxa"/>
            <w:tcBorders>
              <w:top w:val="single" w:sz="2" w:space="0" w:color="000000"/>
              <w:left w:val="single" w:sz="2" w:space="0" w:color="000000"/>
              <w:bottom w:val="single" w:sz="2" w:space="0" w:color="000000"/>
              <w:right w:val="single" w:sz="2" w:space="0" w:color="000000"/>
            </w:tcBorders>
            <w:hideMark/>
          </w:tcPr>
          <w:p w:rsidR="004C0A3E" w:rsidRPr="000B54A8" w:rsidRDefault="004C0A3E">
            <w:pPr>
              <w:widowControl w:val="0"/>
              <w:tabs>
                <w:tab w:val="left" w:pos="1134"/>
              </w:tabs>
              <w:autoSpaceDE w:val="0"/>
              <w:autoSpaceDN w:val="0"/>
              <w:adjustRightInd w:val="0"/>
              <w:ind w:left="-108" w:right="-108"/>
              <w:jc w:val="center"/>
              <w:rPr>
                <w:color w:val="000000"/>
              </w:rPr>
            </w:pPr>
            <w:r w:rsidRPr="000B54A8">
              <w:rPr>
                <w:color w:val="000000"/>
              </w:rPr>
              <w:t>Ежегодный платеж в третий год аренды, рублей (без учета НДС)</w:t>
            </w:r>
          </w:p>
        </w:tc>
      </w:tr>
      <w:tr w:rsidR="00310844" w:rsidRPr="000B54A8" w:rsidTr="007175E3">
        <w:trPr>
          <w:trHeight w:val="423"/>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1</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1</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sidRPr="000B54A8">
              <w:rPr>
                <w:color w:val="000000"/>
              </w:rPr>
              <w:t>Нежилое п</w:t>
            </w:r>
            <w:r>
              <w:rPr>
                <w:color w:val="000000"/>
              </w:rPr>
              <w:t xml:space="preserve">омещение </w:t>
            </w:r>
            <w:r>
              <w:rPr>
                <w:color w:val="000000"/>
              </w:rPr>
              <w:br/>
              <w:t>№ 1</w:t>
            </w:r>
            <w:r w:rsidRPr="000B54A8">
              <w:rPr>
                <w:color w:val="000000"/>
              </w:rPr>
              <w:t xml:space="preserve"> </w:t>
            </w:r>
            <w:r w:rsidRPr="00C15776">
              <w:rPr>
                <w:color w:val="000000"/>
              </w:rPr>
              <w:t xml:space="preserve">(офис) </w:t>
            </w:r>
            <w:r w:rsidRPr="000B54A8">
              <w:rPr>
                <w:color w:val="000000"/>
              </w:rPr>
              <w:t xml:space="preserve"> </w:t>
            </w:r>
            <w:r>
              <w:t>18,76</w:t>
            </w:r>
            <w:r w:rsidRPr="000B54A8">
              <w:t xml:space="preserve"> </w:t>
            </w:r>
            <w:proofErr w:type="spellStart"/>
            <w:r w:rsidRPr="000B54A8">
              <w:t>кв.м</w:t>
            </w:r>
            <w:proofErr w:type="spellEnd"/>
            <w:r w:rsidRPr="000B54A8">
              <w:t xml:space="preserve"> </w:t>
            </w:r>
            <w:r w:rsidRPr="000B54A8">
              <w:rPr>
                <w:color w:val="000000"/>
              </w:rPr>
              <w:t>на поэтажном плане*</w:t>
            </w:r>
          </w:p>
          <w:p w:rsidR="00310844" w:rsidRPr="000B54A8" w:rsidRDefault="00310844" w:rsidP="00310844">
            <w:pPr>
              <w:widowControl w:val="0"/>
              <w:tabs>
                <w:tab w:val="left" w:pos="1134"/>
              </w:tabs>
              <w:autoSpaceDE w:val="0"/>
              <w:autoSpaceDN w:val="0"/>
              <w:adjustRightInd w:val="0"/>
              <w:rPr>
                <w:color w:val="000000"/>
                <w:lang w:eastAsia="en-US"/>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spacing w:after="200" w:line="276" w:lineRule="auto"/>
              <w:rPr>
                <w:rFonts w:eastAsia="Calibri"/>
                <w:lang w:eastAsia="en-US"/>
              </w:rPr>
            </w:pPr>
            <w:r>
              <w:t>18,76</w:t>
            </w:r>
          </w:p>
        </w:tc>
        <w:tc>
          <w:tcPr>
            <w:tcW w:w="1814" w:type="dxa"/>
            <w:tcBorders>
              <w:top w:val="single" w:sz="2" w:space="0" w:color="000000"/>
              <w:left w:val="single" w:sz="2" w:space="0" w:color="000000"/>
              <w:bottom w:val="single" w:sz="2" w:space="0" w:color="000000"/>
              <w:right w:val="single" w:sz="2" w:space="0" w:color="000000"/>
            </w:tcBorders>
          </w:tcPr>
          <w:p w:rsidR="00310844" w:rsidRDefault="00310844" w:rsidP="00310844">
            <w:pPr>
              <w:tabs>
                <w:tab w:val="left" w:pos="1134"/>
              </w:tabs>
              <w:jc w:val="center"/>
            </w:pPr>
            <w:r>
              <w:t>4627,53</w:t>
            </w:r>
          </w:p>
          <w:p w:rsidR="00310844" w:rsidRPr="000B54A8" w:rsidRDefault="00310844" w:rsidP="00310844">
            <w:pPr>
              <w:tabs>
                <w:tab w:val="left" w:pos="1134"/>
              </w:tabs>
              <w:jc w:val="center"/>
            </w:pP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6941,20</w:t>
            </w:r>
          </w:p>
        </w:tc>
        <w:tc>
          <w:tcPr>
            <w:tcW w:w="2128" w:type="dxa"/>
            <w:tcBorders>
              <w:top w:val="single" w:sz="2" w:space="0" w:color="000000"/>
              <w:left w:val="single" w:sz="2" w:space="0" w:color="000000"/>
              <w:bottom w:val="single" w:sz="2" w:space="0" w:color="000000"/>
              <w:right w:val="single" w:sz="2" w:space="0" w:color="000000"/>
            </w:tcBorders>
          </w:tcPr>
          <w:p w:rsidR="00310844" w:rsidRDefault="00310844" w:rsidP="00310844">
            <w:pPr>
              <w:tabs>
                <w:tab w:val="left" w:pos="1134"/>
              </w:tabs>
              <w:ind w:left="-108"/>
              <w:jc w:val="center"/>
            </w:pPr>
            <w:r>
              <w:t>9254,87</w:t>
            </w:r>
          </w:p>
          <w:p w:rsidR="00310844" w:rsidRPr="000B54A8" w:rsidRDefault="00310844" w:rsidP="00310844">
            <w:pPr>
              <w:tabs>
                <w:tab w:val="left" w:pos="1134"/>
              </w:tabs>
              <w:ind w:left="-108"/>
              <w:jc w:val="center"/>
            </w:pPr>
          </w:p>
        </w:tc>
      </w:tr>
      <w:tr w:rsidR="00310844" w:rsidRPr="000B54A8" w:rsidTr="007175E3">
        <w:trPr>
          <w:trHeight w:val="423"/>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2</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2</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 xml:space="preserve">Нежилое помещение </w:t>
            </w:r>
            <w:r>
              <w:rPr>
                <w:color w:val="000000"/>
              </w:rPr>
              <w:br/>
              <w:t>№ 2</w:t>
            </w:r>
            <w:r w:rsidRPr="000B54A8">
              <w:rPr>
                <w:color w:val="000000"/>
              </w:rPr>
              <w:t xml:space="preserve"> </w:t>
            </w:r>
            <w:r w:rsidRPr="00C15776">
              <w:rPr>
                <w:color w:val="000000"/>
              </w:rPr>
              <w:t xml:space="preserve">(офис) </w:t>
            </w:r>
            <w:r w:rsidRPr="000B54A8">
              <w:rPr>
                <w:color w:val="000000"/>
              </w:rPr>
              <w:t xml:space="preserve">  </w:t>
            </w:r>
            <w:r>
              <w:t>17,20</w:t>
            </w:r>
            <w:r w:rsidRPr="000B54A8">
              <w:t xml:space="preserve"> </w:t>
            </w:r>
            <w:proofErr w:type="spellStart"/>
            <w:r w:rsidRPr="000B54A8">
              <w:t>кв.м</w:t>
            </w:r>
            <w:proofErr w:type="spellEnd"/>
            <w:r w:rsidRPr="000B54A8">
              <w:t xml:space="preserve"> </w:t>
            </w:r>
            <w:r w:rsidRPr="000B54A8">
              <w:rPr>
                <w:color w:val="000000"/>
              </w:rPr>
              <w:t>на поэтажном плане*</w:t>
            </w:r>
          </w:p>
          <w:p w:rsidR="00310844" w:rsidRPr="000B54A8" w:rsidRDefault="00310844" w:rsidP="00310844">
            <w:pPr>
              <w:spacing w:after="200" w:line="276" w:lineRule="auto"/>
              <w:rPr>
                <w:rFonts w:eastAsia="Calibri"/>
                <w:lang w:eastAsia="en-US"/>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spacing w:after="200" w:line="276" w:lineRule="auto"/>
              <w:rPr>
                <w:rFonts w:eastAsia="Calibri"/>
                <w:lang w:eastAsia="en-US"/>
              </w:rPr>
            </w:pPr>
            <w:r>
              <w:t>17,20</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4242,72</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6364</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8485,28</w:t>
            </w:r>
          </w:p>
        </w:tc>
      </w:tr>
      <w:tr w:rsidR="00310844" w:rsidRPr="000B54A8" w:rsidTr="007175E3">
        <w:trPr>
          <w:trHeight w:val="423"/>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3</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3</w:t>
            </w:r>
          </w:p>
        </w:tc>
        <w:tc>
          <w:tcPr>
            <w:tcW w:w="2866" w:type="dxa"/>
            <w:tcBorders>
              <w:top w:val="single" w:sz="2" w:space="0" w:color="000000"/>
              <w:left w:val="nil"/>
              <w:bottom w:val="single" w:sz="2" w:space="0" w:color="000000"/>
              <w:right w:val="single" w:sz="2" w:space="0" w:color="000000"/>
            </w:tcBorders>
          </w:tcPr>
          <w:p w:rsidR="00310844" w:rsidRPr="000B54A8" w:rsidRDefault="00310844" w:rsidP="00310844">
            <w:pPr>
              <w:widowControl w:val="0"/>
              <w:tabs>
                <w:tab w:val="left" w:pos="1134"/>
              </w:tabs>
              <w:autoSpaceDE w:val="0"/>
              <w:autoSpaceDN w:val="0"/>
              <w:adjustRightInd w:val="0"/>
              <w:rPr>
                <w:color w:val="000000"/>
              </w:rPr>
            </w:pPr>
            <w:r>
              <w:rPr>
                <w:color w:val="000000"/>
              </w:rPr>
              <w:t xml:space="preserve">Нежилое помещение </w:t>
            </w:r>
            <w:r>
              <w:rPr>
                <w:color w:val="000000"/>
              </w:rPr>
              <w:br/>
              <w:t xml:space="preserve">№ 3  </w:t>
            </w:r>
            <w:r w:rsidRPr="00C15776">
              <w:rPr>
                <w:color w:val="000000"/>
              </w:rPr>
              <w:t xml:space="preserve">(офис) </w:t>
            </w:r>
            <w:r>
              <w:rPr>
                <w:color w:val="000000"/>
              </w:rPr>
              <w:t xml:space="preserve"> 17,20</w:t>
            </w:r>
            <w:r w:rsidRPr="000B54A8">
              <w:rPr>
                <w:color w:val="000000"/>
              </w:rPr>
              <w:t xml:space="preserve"> </w:t>
            </w:r>
            <w:proofErr w:type="spellStart"/>
            <w:r w:rsidRPr="000B54A8">
              <w:rPr>
                <w:color w:val="000000"/>
              </w:rPr>
              <w:t>кв.м</w:t>
            </w:r>
            <w:proofErr w:type="spellEnd"/>
            <w:r w:rsidRPr="000B54A8">
              <w:rPr>
                <w:color w:val="000000"/>
              </w:rPr>
              <w:t xml:space="preserve">  на поэтажном плане*</w:t>
            </w:r>
          </w:p>
          <w:p w:rsidR="00310844" w:rsidRPr="000B54A8" w:rsidRDefault="00310844" w:rsidP="00310844">
            <w:pPr>
              <w:widowControl w:val="0"/>
              <w:tabs>
                <w:tab w:val="left" w:pos="1134"/>
              </w:tabs>
              <w:autoSpaceDE w:val="0"/>
              <w:autoSpaceDN w:val="0"/>
              <w:adjustRightInd w:val="0"/>
              <w:rPr>
                <w:color w:val="000000"/>
              </w:rPr>
            </w:pPr>
            <w:r w:rsidRPr="000B54A8">
              <w:rPr>
                <w:color w:val="000000"/>
              </w:rPr>
              <w:t>Состояние нормальное</w:t>
            </w:r>
          </w:p>
          <w:p w:rsidR="00310844" w:rsidRPr="000B54A8" w:rsidRDefault="00310844" w:rsidP="00310844">
            <w:pPr>
              <w:widowControl w:val="0"/>
              <w:tabs>
                <w:tab w:val="left" w:pos="1134"/>
              </w:tabs>
              <w:autoSpaceDE w:val="0"/>
              <w:autoSpaceDN w:val="0"/>
              <w:adjustRightInd w:val="0"/>
            </w:pP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tabs>
                <w:tab w:val="left" w:pos="1134"/>
              </w:tabs>
              <w:ind w:left="45" w:hanging="45"/>
              <w:jc w:val="center"/>
            </w:pPr>
            <w:r>
              <w:rPr>
                <w:color w:val="000000"/>
              </w:rPr>
              <w:t>17,20</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4242,72</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6364</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8485,28</w:t>
            </w:r>
          </w:p>
        </w:tc>
      </w:tr>
      <w:tr w:rsidR="00310844" w:rsidRPr="000B54A8" w:rsidTr="007175E3">
        <w:trPr>
          <w:trHeight w:val="423"/>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4</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4</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sidRPr="000B54A8">
              <w:rPr>
                <w:color w:val="000000"/>
              </w:rPr>
              <w:t>Нежилое п</w:t>
            </w:r>
            <w:r>
              <w:rPr>
                <w:color w:val="000000"/>
              </w:rPr>
              <w:t>омещение № 4 (офис) 16,91</w:t>
            </w:r>
            <w:r w:rsidRPr="000B54A8">
              <w:rPr>
                <w:color w:val="000000"/>
              </w:rPr>
              <w:t xml:space="preserve"> </w:t>
            </w:r>
            <w:proofErr w:type="spellStart"/>
            <w:proofErr w:type="gramStart"/>
            <w:r w:rsidRPr="000B54A8">
              <w:rPr>
                <w:color w:val="000000"/>
              </w:rPr>
              <w:t>кв.м</w:t>
            </w:r>
            <w:proofErr w:type="spellEnd"/>
            <w:proofErr w:type="gramEnd"/>
            <w:r w:rsidRPr="000B54A8">
              <w:t xml:space="preserve"> </w:t>
            </w:r>
            <w:r w:rsidRPr="000B54A8">
              <w:rPr>
                <w:color w:val="000000"/>
              </w:rPr>
              <w:t>на поэтажном плане*</w:t>
            </w:r>
          </w:p>
          <w:p w:rsidR="00310844" w:rsidRPr="000B54A8" w:rsidRDefault="00310844" w:rsidP="00310844">
            <w:pPr>
              <w:widowControl w:val="0"/>
              <w:tabs>
                <w:tab w:val="left" w:pos="1134"/>
              </w:tabs>
              <w:autoSpaceDE w:val="0"/>
              <w:autoSpaceDN w:val="0"/>
              <w:adjustRightInd w:val="0"/>
              <w:rPr>
                <w:color w:val="000000"/>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spacing w:after="200" w:line="276" w:lineRule="auto"/>
              <w:rPr>
                <w:rFonts w:eastAsia="Calibri"/>
                <w:lang w:eastAsia="en-US"/>
              </w:rPr>
            </w:pPr>
            <w:r>
              <w:t>16,91</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spacing w:after="200" w:line="276" w:lineRule="auto"/>
              <w:jc w:val="center"/>
              <w:rPr>
                <w:rFonts w:eastAsia="Calibri"/>
                <w:lang w:eastAsia="en-US"/>
              </w:rPr>
            </w:pPr>
            <w:r>
              <w:rPr>
                <w:rFonts w:eastAsia="Calibri"/>
                <w:lang w:eastAsia="en-US"/>
              </w:rPr>
              <w:t>4171,19</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spacing w:after="200" w:line="276" w:lineRule="auto"/>
              <w:jc w:val="center"/>
              <w:rPr>
                <w:rFonts w:eastAsia="Calibri"/>
                <w:lang w:eastAsia="en-US"/>
              </w:rPr>
            </w:pPr>
            <w:r>
              <w:rPr>
                <w:rFonts w:eastAsia="Calibri"/>
                <w:lang w:eastAsia="en-US"/>
              </w:rPr>
              <w:t>6256,7</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8342,21</w:t>
            </w:r>
          </w:p>
        </w:tc>
      </w:tr>
      <w:tr w:rsidR="00310844" w:rsidRPr="000B54A8" w:rsidTr="007175E3">
        <w:trPr>
          <w:trHeight w:val="423"/>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5</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5</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Нежилое помещение №5 (офис) 15,4</w:t>
            </w:r>
            <w:r w:rsidRPr="000B54A8">
              <w:rPr>
                <w:color w:val="000000"/>
              </w:rPr>
              <w:t xml:space="preserve"> </w:t>
            </w:r>
            <w:proofErr w:type="spellStart"/>
            <w:proofErr w:type="gramStart"/>
            <w:r w:rsidRPr="000B54A8">
              <w:rPr>
                <w:color w:val="000000"/>
              </w:rPr>
              <w:t>кв.м</w:t>
            </w:r>
            <w:proofErr w:type="spellEnd"/>
            <w:proofErr w:type="gramEnd"/>
            <w:r w:rsidRPr="000B54A8">
              <w:t xml:space="preserve"> </w:t>
            </w:r>
            <w:r w:rsidRPr="000B54A8">
              <w:rPr>
                <w:color w:val="000000"/>
              </w:rPr>
              <w:t>на поэтажном плане*</w:t>
            </w:r>
          </w:p>
          <w:p w:rsidR="00310844" w:rsidRPr="000B54A8" w:rsidRDefault="00310844" w:rsidP="00310844">
            <w:pPr>
              <w:widowControl w:val="0"/>
              <w:tabs>
                <w:tab w:val="left" w:pos="1134"/>
              </w:tabs>
              <w:autoSpaceDE w:val="0"/>
              <w:autoSpaceDN w:val="0"/>
              <w:adjustRightInd w:val="0"/>
              <w:rPr>
                <w:rFonts w:eastAsia="Calibri"/>
                <w:lang w:eastAsia="en-US"/>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spacing w:after="200" w:line="276" w:lineRule="auto"/>
              <w:rPr>
                <w:rFonts w:eastAsia="Calibri"/>
                <w:lang w:eastAsia="en-US"/>
              </w:rPr>
            </w:pPr>
            <w:r>
              <w:t>15,4</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spacing w:after="200" w:line="276" w:lineRule="auto"/>
              <w:jc w:val="center"/>
              <w:rPr>
                <w:rFonts w:eastAsia="Calibri"/>
                <w:lang w:eastAsia="en-US"/>
              </w:rPr>
            </w:pPr>
            <w:r>
              <w:rPr>
                <w:rFonts w:eastAsia="Calibri"/>
                <w:lang w:eastAsia="en-US"/>
              </w:rPr>
              <w:t>3798,72</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spacing w:after="200" w:line="276" w:lineRule="auto"/>
              <w:jc w:val="center"/>
              <w:rPr>
                <w:rFonts w:eastAsia="Calibri"/>
                <w:lang w:eastAsia="en-US"/>
              </w:rPr>
            </w:pPr>
            <w:r>
              <w:rPr>
                <w:rFonts w:eastAsia="Calibri"/>
                <w:lang w:eastAsia="en-US"/>
              </w:rPr>
              <w:t>5698</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7597,28</w:t>
            </w:r>
          </w:p>
        </w:tc>
      </w:tr>
      <w:tr w:rsidR="00310844" w:rsidRPr="000B54A8" w:rsidTr="007175E3">
        <w:trPr>
          <w:trHeight w:val="1188"/>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6</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6</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Нежилое помещение</w:t>
            </w:r>
            <w:r w:rsidRPr="000B54A8">
              <w:rPr>
                <w:color w:val="000000"/>
              </w:rPr>
              <w:t xml:space="preserve"> </w:t>
            </w:r>
          </w:p>
          <w:p w:rsidR="00310844" w:rsidRPr="000B54A8" w:rsidRDefault="00310844" w:rsidP="00310844">
            <w:pPr>
              <w:widowControl w:val="0"/>
              <w:tabs>
                <w:tab w:val="left" w:pos="1134"/>
              </w:tabs>
              <w:autoSpaceDE w:val="0"/>
              <w:autoSpaceDN w:val="0"/>
              <w:adjustRightInd w:val="0"/>
              <w:rPr>
                <w:color w:val="000000"/>
              </w:rPr>
            </w:pPr>
            <w:r>
              <w:rPr>
                <w:color w:val="000000"/>
              </w:rPr>
              <w:t>№ 6 (офис)  17,20</w:t>
            </w:r>
            <w:r w:rsidRPr="000B54A8">
              <w:rPr>
                <w:color w:val="000000"/>
              </w:rPr>
              <w:t xml:space="preserve"> </w:t>
            </w:r>
            <w:proofErr w:type="spellStart"/>
            <w:r w:rsidRPr="000B54A8">
              <w:rPr>
                <w:color w:val="000000"/>
              </w:rPr>
              <w:t>кв.м</w:t>
            </w:r>
            <w:proofErr w:type="spellEnd"/>
            <w:r w:rsidRPr="000B54A8">
              <w:rPr>
                <w:color w:val="000000"/>
              </w:rPr>
              <w:t xml:space="preserve">  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tabs>
                <w:tab w:val="left" w:pos="1134"/>
              </w:tabs>
              <w:ind w:left="45" w:hanging="45"/>
              <w:jc w:val="center"/>
              <w:rPr>
                <w:color w:val="000000"/>
              </w:rPr>
            </w:pPr>
            <w:r>
              <w:rPr>
                <w:color w:val="000000"/>
              </w:rPr>
              <w:t>17,20</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4242,72</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6364</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spacing w:after="200" w:line="276" w:lineRule="auto"/>
              <w:jc w:val="center"/>
              <w:rPr>
                <w:rFonts w:eastAsia="Calibri"/>
                <w:lang w:eastAsia="en-US"/>
              </w:rPr>
            </w:pPr>
            <w:r>
              <w:rPr>
                <w:rFonts w:eastAsia="Calibri"/>
                <w:lang w:eastAsia="en-US"/>
              </w:rPr>
              <w:t>8485,28</w:t>
            </w:r>
          </w:p>
        </w:tc>
      </w:tr>
      <w:tr w:rsidR="00310844" w:rsidRPr="000B54A8" w:rsidTr="007175E3">
        <w:trPr>
          <w:trHeight w:val="1188"/>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7</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7</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Нежилое помещение</w:t>
            </w:r>
          </w:p>
          <w:p w:rsidR="00310844" w:rsidRPr="000B54A8" w:rsidRDefault="008868A3" w:rsidP="00310844">
            <w:pPr>
              <w:widowControl w:val="0"/>
              <w:tabs>
                <w:tab w:val="left" w:pos="1134"/>
              </w:tabs>
              <w:autoSpaceDE w:val="0"/>
              <w:autoSpaceDN w:val="0"/>
              <w:adjustRightInd w:val="0"/>
              <w:rPr>
                <w:color w:val="000000"/>
              </w:rPr>
            </w:pPr>
            <w:r>
              <w:rPr>
                <w:color w:val="000000"/>
              </w:rPr>
              <w:t>№ 7 (офис)  17,21</w:t>
            </w:r>
            <w:bookmarkStart w:id="18" w:name="_GoBack"/>
            <w:bookmarkEnd w:id="18"/>
            <w:r w:rsidR="00310844" w:rsidRPr="000B54A8">
              <w:rPr>
                <w:color w:val="000000"/>
              </w:rPr>
              <w:t xml:space="preserve"> </w:t>
            </w:r>
            <w:proofErr w:type="spellStart"/>
            <w:r w:rsidR="00310844" w:rsidRPr="000B54A8">
              <w:rPr>
                <w:color w:val="000000"/>
              </w:rPr>
              <w:t>кв.м</w:t>
            </w:r>
            <w:proofErr w:type="spellEnd"/>
            <w:r w:rsidR="00310844" w:rsidRPr="000B54A8">
              <w:rPr>
                <w:color w:val="000000"/>
              </w:rPr>
              <w:t xml:space="preserve">  на поэтажном плане*</w:t>
            </w:r>
          </w:p>
          <w:p w:rsidR="00310844" w:rsidRPr="000B54A8" w:rsidRDefault="00310844" w:rsidP="00310844">
            <w:pPr>
              <w:widowControl w:val="0"/>
              <w:tabs>
                <w:tab w:val="left" w:pos="1134"/>
              </w:tabs>
              <w:autoSpaceDE w:val="0"/>
              <w:autoSpaceDN w:val="0"/>
              <w:adjustRightInd w:val="0"/>
              <w:rPr>
                <w:color w:val="000000"/>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tabs>
                <w:tab w:val="left" w:pos="1134"/>
              </w:tabs>
              <w:ind w:left="45" w:hanging="45"/>
              <w:jc w:val="center"/>
              <w:rPr>
                <w:color w:val="000000"/>
              </w:rPr>
            </w:pPr>
            <w:r>
              <w:rPr>
                <w:color w:val="000000"/>
              </w:rPr>
              <w:t>17,21</w:t>
            </w:r>
            <w:r w:rsidRPr="000B54A8">
              <w:rPr>
                <w:color w:val="000000"/>
              </w:rPr>
              <w:t xml:space="preserve"> </w:t>
            </w:r>
          </w:p>
          <w:p w:rsidR="00310844" w:rsidRPr="000B54A8" w:rsidRDefault="00310844" w:rsidP="00310844">
            <w:pPr>
              <w:tabs>
                <w:tab w:val="left" w:pos="1134"/>
              </w:tabs>
              <w:ind w:left="45" w:hanging="45"/>
              <w:jc w:val="center"/>
              <w:rPr>
                <w:color w:val="000000"/>
              </w:rPr>
            </w:pP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4245,19</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6367,7</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8490,21</w:t>
            </w:r>
          </w:p>
        </w:tc>
      </w:tr>
      <w:tr w:rsidR="00310844" w:rsidRPr="000B54A8" w:rsidTr="007175E3">
        <w:trPr>
          <w:trHeight w:val="1188"/>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8</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jc w:val="center"/>
              <w:rPr>
                <w:color w:val="000000"/>
              </w:rPr>
            </w:pPr>
            <w:r w:rsidRPr="000B54A8">
              <w:rPr>
                <w:color w:val="000000"/>
              </w:rPr>
              <w:t>8</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Нежилое помещение № 8 (офис) 18</w:t>
            </w:r>
            <w:r w:rsidRPr="000B54A8">
              <w:rPr>
                <w:color w:val="000000"/>
              </w:rPr>
              <w:t>,7</w:t>
            </w:r>
            <w:r>
              <w:rPr>
                <w:color w:val="000000"/>
              </w:rPr>
              <w:t>6</w:t>
            </w:r>
            <w:r w:rsidRPr="000B54A8">
              <w:rPr>
                <w:color w:val="000000"/>
              </w:rPr>
              <w:t xml:space="preserve"> </w:t>
            </w:r>
            <w:proofErr w:type="spellStart"/>
            <w:proofErr w:type="gramStart"/>
            <w:r w:rsidRPr="000B54A8">
              <w:rPr>
                <w:color w:val="000000"/>
              </w:rPr>
              <w:t>кв.м</w:t>
            </w:r>
            <w:proofErr w:type="spellEnd"/>
            <w:proofErr w:type="gramEnd"/>
            <w:r w:rsidRPr="000B54A8">
              <w:rPr>
                <w:color w:val="000000"/>
              </w:rPr>
              <w:t xml:space="preserve"> </w:t>
            </w:r>
            <w:r w:rsidRPr="000B54A8">
              <w:t xml:space="preserve"> </w:t>
            </w:r>
            <w:r w:rsidRPr="000B54A8">
              <w:rPr>
                <w:color w:val="000000"/>
              </w:rPr>
              <w:t>на поэтажном плане*</w:t>
            </w:r>
          </w:p>
          <w:p w:rsidR="00310844" w:rsidRPr="000B54A8" w:rsidRDefault="00310844" w:rsidP="00310844">
            <w:pPr>
              <w:widowControl w:val="0"/>
              <w:tabs>
                <w:tab w:val="left" w:pos="1134"/>
              </w:tabs>
              <w:autoSpaceDE w:val="0"/>
              <w:autoSpaceDN w:val="0"/>
              <w:adjustRightInd w:val="0"/>
              <w:rPr>
                <w:color w:val="000000"/>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tabs>
                <w:tab w:val="left" w:pos="1134"/>
              </w:tabs>
              <w:ind w:left="45" w:hanging="45"/>
              <w:jc w:val="center"/>
              <w:rPr>
                <w:color w:val="000000"/>
              </w:rPr>
            </w:pPr>
            <w:r>
              <w:rPr>
                <w:color w:val="000000"/>
              </w:rPr>
              <w:t>18</w:t>
            </w:r>
            <w:r w:rsidRPr="000B54A8">
              <w:rPr>
                <w:color w:val="000000"/>
              </w:rPr>
              <w:t>,7</w:t>
            </w:r>
            <w:r>
              <w:rPr>
                <w:color w:val="000000"/>
              </w:rPr>
              <w:t>6</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4627,53</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6941,2</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9254,87</w:t>
            </w:r>
          </w:p>
        </w:tc>
      </w:tr>
      <w:tr w:rsidR="00310844" w:rsidRPr="000B54A8" w:rsidTr="007175E3">
        <w:trPr>
          <w:trHeight w:val="1188"/>
        </w:trPr>
        <w:tc>
          <w:tcPr>
            <w:tcW w:w="392"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ind w:left="-142" w:right="-108"/>
              <w:jc w:val="center"/>
              <w:rPr>
                <w:color w:val="000000"/>
              </w:rPr>
            </w:pPr>
            <w:r w:rsidRPr="000B54A8">
              <w:rPr>
                <w:color w:val="000000"/>
              </w:rPr>
              <w:lastRenderedPageBreak/>
              <w:t>9</w:t>
            </w:r>
          </w:p>
        </w:tc>
        <w:tc>
          <w:tcPr>
            <w:tcW w:w="425" w:type="dxa"/>
            <w:tcBorders>
              <w:top w:val="single" w:sz="2" w:space="0" w:color="000000"/>
              <w:left w:val="single" w:sz="2" w:space="0" w:color="000000"/>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spacing w:after="0"/>
              <w:ind w:left="-108" w:right="-108"/>
              <w:jc w:val="center"/>
              <w:rPr>
                <w:color w:val="000000"/>
              </w:rPr>
            </w:pPr>
            <w:r w:rsidRPr="000B54A8">
              <w:rPr>
                <w:color w:val="000000"/>
              </w:rPr>
              <w:t>9</w:t>
            </w:r>
          </w:p>
        </w:tc>
        <w:tc>
          <w:tcPr>
            <w:tcW w:w="2866" w:type="dxa"/>
            <w:tcBorders>
              <w:top w:val="single" w:sz="2" w:space="0" w:color="000000"/>
              <w:left w:val="nil"/>
              <w:bottom w:val="single" w:sz="2" w:space="0" w:color="000000"/>
              <w:right w:val="single" w:sz="2" w:space="0" w:color="000000"/>
            </w:tcBorders>
            <w:hideMark/>
          </w:tcPr>
          <w:p w:rsidR="00310844" w:rsidRPr="000B54A8" w:rsidRDefault="00310844" w:rsidP="00310844">
            <w:pPr>
              <w:widowControl w:val="0"/>
              <w:tabs>
                <w:tab w:val="left" w:pos="1134"/>
              </w:tabs>
              <w:autoSpaceDE w:val="0"/>
              <w:autoSpaceDN w:val="0"/>
              <w:adjustRightInd w:val="0"/>
              <w:rPr>
                <w:color w:val="000000"/>
              </w:rPr>
            </w:pPr>
            <w:r>
              <w:rPr>
                <w:color w:val="000000"/>
              </w:rPr>
              <w:t>Нежилое помещение № 9 (офис) 15,65</w:t>
            </w:r>
            <w:r w:rsidRPr="000B54A8">
              <w:rPr>
                <w:color w:val="000000"/>
              </w:rPr>
              <w:t xml:space="preserve"> </w:t>
            </w:r>
            <w:proofErr w:type="spellStart"/>
            <w:proofErr w:type="gramStart"/>
            <w:r w:rsidRPr="000B54A8">
              <w:rPr>
                <w:color w:val="000000"/>
              </w:rPr>
              <w:t>кв.м</w:t>
            </w:r>
            <w:proofErr w:type="spellEnd"/>
            <w:proofErr w:type="gramEnd"/>
            <w:r w:rsidRPr="000B54A8">
              <w:rPr>
                <w:color w:val="000000"/>
              </w:rPr>
              <w:t xml:space="preserve"> </w:t>
            </w:r>
            <w:r w:rsidRPr="000B54A8">
              <w:t xml:space="preserve"> </w:t>
            </w:r>
            <w:r w:rsidRPr="000B54A8">
              <w:rPr>
                <w:color w:val="000000"/>
              </w:rPr>
              <w:t>на поэтажном плане*</w:t>
            </w:r>
          </w:p>
          <w:p w:rsidR="00310844" w:rsidRPr="000B54A8" w:rsidRDefault="00310844" w:rsidP="00310844">
            <w:pPr>
              <w:widowControl w:val="0"/>
              <w:tabs>
                <w:tab w:val="left" w:pos="1134"/>
              </w:tabs>
              <w:autoSpaceDE w:val="0"/>
              <w:autoSpaceDN w:val="0"/>
              <w:adjustRightInd w:val="0"/>
              <w:rPr>
                <w:color w:val="000000"/>
              </w:rPr>
            </w:pPr>
            <w:r w:rsidRPr="000B54A8">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hideMark/>
          </w:tcPr>
          <w:p w:rsidR="00310844" w:rsidRPr="000B54A8" w:rsidRDefault="00310844" w:rsidP="00310844">
            <w:pPr>
              <w:tabs>
                <w:tab w:val="left" w:pos="1134"/>
              </w:tabs>
              <w:ind w:left="45" w:hanging="45"/>
              <w:jc w:val="center"/>
              <w:rPr>
                <w:color w:val="000000"/>
              </w:rPr>
            </w:pPr>
            <w:r>
              <w:rPr>
                <w:color w:val="000000"/>
              </w:rPr>
              <w:t>15,65</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3860,39</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5790,5</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7720,61</w:t>
            </w:r>
          </w:p>
        </w:tc>
      </w:tr>
      <w:tr w:rsidR="00310844" w:rsidRPr="000B54A8" w:rsidTr="007175E3">
        <w:trPr>
          <w:trHeight w:val="1188"/>
        </w:trPr>
        <w:tc>
          <w:tcPr>
            <w:tcW w:w="392"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widowControl w:val="0"/>
              <w:tabs>
                <w:tab w:val="left" w:pos="1134"/>
              </w:tabs>
              <w:autoSpaceDE w:val="0"/>
              <w:autoSpaceDN w:val="0"/>
              <w:adjustRightInd w:val="0"/>
              <w:spacing w:after="0"/>
              <w:ind w:left="-142" w:right="-108"/>
              <w:jc w:val="center"/>
              <w:rPr>
                <w:color w:val="000000"/>
              </w:rPr>
            </w:pPr>
            <w:r>
              <w:rPr>
                <w:color w:val="000000"/>
              </w:rPr>
              <w:t>10</w:t>
            </w:r>
          </w:p>
        </w:tc>
        <w:tc>
          <w:tcPr>
            <w:tcW w:w="425"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widowControl w:val="0"/>
              <w:tabs>
                <w:tab w:val="left" w:pos="1134"/>
              </w:tabs>
              <w:autoSpaceDE w:val="0"/>
              <w:autoSpaceDN w:val="0"/>
              <w:adjustRightInd w:val="0"/>
              <w:spacing w:after="0"/>
              <w:ind w:left="-108" w:right="-108"/>
              <w:jc w:val="center"/>
              <w:rPr>
                <w:color w:val="000000"/>
              </w:rPr>
            </w:pPr>
            <w:r>
              <w:rPr>
                <w:color w:val="000000"/>
              </w:rPr>
              <w:t>10</w:t>
            </w:r>
          </w:p>
        </w:tc>
        <w:tc>
          <w:tcPr>
            <w:tcW w:w="2866" w:type="dxa"/>
            <w:tcBorders>
              <w:top w:val="single" w:sz="2" w:space="0" w:color="000000"/>
              <w:left w:val="nil"/>
              <w:bottom w:val="single" w:sz="2" w:space="0" w:color="000000"/>
              <w:right w:val="single" w:sz="2" w:space="0" w:color="000000"/>
            </w:tcBorders>
          </w:tcPr>
          <w:p w:rsidR="00310844" w:rsidRPr="0037176E" w:rsidRDefault="00310844" w:rsidP="00310844">
            <w:pPr>
              <w:widowControl w:val="0"/>
              <w:tabs>
                <w:tab w:val="left" w:pos="1134"/>
              </w:tabs>
              <w:autoSpaceDE w:val="0"/>
              <w:autoSpaceDN w:val="0"/>
              <w:adjustRightInd w:val="0"/>
              <w:rPr>
                <w:color w:val="000000"/>
              </w:rPr>
            </w:pPr>
            <w:r>
              <w:rPr>
                <w:color w:val="000000"/>
              </w:rPr>
              <w:t>Нежилое помещение № 10 (офис) 18,74</w:t>
            </w:r>
            <w:r w:rsidRPr="0037176E">
              <w:rPr>
                <w:color w:val="000000"/>
              </w:rPr>
              <w:t xml:space="preserve"> </w:t>
            </w:r>
            <w:proofErr w:type="spellStart"/>
            <w:proofErr w:type="gramStart"/>
            <w:r w:rsidRPr="0037176E">
              <w:rPr>
                <w:color w:val="000000"/>
              </w:rPr>
              <w:t>кв.м</w:t>
            </w:r>
            <w:proofErr w:type="spellEnd"/>
            <w:proofErr w:type="gramEnd"/>
            <w:r w:rsidRPr="0037176E">
              <w:rPr>
                <w:color w:val="000000"/>
              </w:rPr>
              <w:t xml:space="preserve">  на поэтажном плане*</w:t>
            </w:r>
          </w:p>
          <w:p w:rsidR="00310844" w:rsidRDefault="00310844" w:rsidP="00310844">
            <w:pPr>
              <w:widowControl w:val="0"/>
              <w:tabs>
                <w:tab w:val="left" w:pos="1134"/>
              </w:tabs>
              <w:autoSpaceDE w:val="0"/>
              <w:autoSpaceDN w:val="0"/>
              <w:adjustRightInd w:val="0"/>
              <w:rPr>
                <w:color w:val="000000"/>
              </w:rPr>
            </w:pPr>
            <w:r w:rsidRPr="0037176E">
              <w:rPr>
                <w:color w:val="000000"/>
              </w:rPr>
              <w:t>Состояние нормальное</w:t>
            </w:r>
          </w:p>
        </w:tc>
        <w:tc>
          <w:tcPr>
            <w:tcW w:w="851" w:type="dxa"/>
            <w:tcBorders>
              <w:top w:val="single" w:sz="2" w:space="0" w:color="000000"/>
              <w:left w:val="nil"/>
              <w:bottom w:val="single" w:sz="2" w:space="0" w:color="000000"/>
              <w:right w:val="single" w:sz="2" w:space="0" w:color="000000"/>
            </w:tcBorders>
            <w:shd w:val="clear" w:color="auto" w:fill="FFFFFF"/>
          </w:tcPr>
          <w:p w:rsidR="00310844" w:rsidRDefault="00310844" w:rsidP="00310844">
            <w:pPr>
              <w:tabs>
                <w:tab w:val="left" w:pos="1134"/>
              </w:tabs>
              <w:ind w:left="45" w:hanging="45"/>
              <w:jc w:val="center"/>
              <w:rPr>
                <w:color w:val="000000"/>
              </w:rPr>
            </w:pPr>
            <w:r>
              <w:rPr>
                <w:color w:val="000000"/>
              </w:rPr>
              <w:t>18,74</w:t>
            </w:r>
          </w:p>
        </w:tc>
        <w:tc>
          <w:tcPr>
            <w:tcW w:w="181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jc w:val="center"/>
            </w:pPr>
            <w:r>
              <w:t>4622,6</w:t>
            </w:r>
          </w:p>
        </w:tc>
        <w:tc>
          <w:tcPr>
            <w:tcW w:w="1844"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right="-108"/>
              <w:jc w:val="center"/>
            </w:pPr>
            <w:r>
              <w:t>6933,8</w:t>
            </w:r>
          </w:p>
        </w:tc>
        <w:tc>
          <w:tcPr>
            <w:tcW w:w="2128" w:type="dxa"/>
            <w:tcBorders>
              <w:top w:val="single" w:sz="2" w:space="0" w:color="000000"/>
              <w:left w:val="single" w:sz="2" w:space="0" w:color="000000"/>
              <w:bottom w:val="single" w:sz="2" w:space="0" w:color="000000"/>
              <w:right w:val="single" w:sz="2" w:space="0" w:color="000000"/>
            </w:tcBorders>
          </w:tcPr>
          <w:p w:rsidR="00310844" w:rsidRPr="000B54A8" w:rsidRDefault="00310844" w:rsidP="00310844">
            <w:pPr>
              <w:tabs>
                <w:tab w:val="left" w:pos="1134"/>
              </w:tabs>
              <w:ind w:left="-108"/>
              <w:jc w:val="center"/>
            </w:pPr>
            <w:r>
              <w:t>9245</w:t>
            </w:r>
          </w:p>
        </w:tc>
      </w:tr>
    </w:tbl>
    <w:p w:rsidR="004C0A3E" w:rsidRPr="000B54A8" w:rsidRDefault="004C0A3E" w:rsidP="004C0A3E">
      <w:pPr>
        <w:suppressAutoHyphens/>
        <w:spacing w:after="0"/>
        <w:ind w:left="360"/>
        <w:rPr>
          <w:lang w:eastAsia="ar-SA"/>
        </w:rPr>
      </w:pPr>
    </w:p>
    <w:p w:rsidR="004C0A3E" w:rsidRPr="000B54A8" w:rsidRDefault="004C0A3E" w:rsidP="002B122C">
      <w:pPr>
        <w:tabs>
          <w:tab w:val="left" w:pos="1134"/>
        </w:tabs>
        <w:spacing w:after="0"/>
        <w:jc w:val="left"/>
      </w:pPr>
    </w:p>
    <w:p w:rsidR="002B122C" w:rsidRPr="000B54A8" w:rsidRDefault="002B122C" w:rsidP="002B122C">
      <w:pPr>
        <w:tabs>
          <w:tab w:val="left" w:pos="1134"/>
        </w:tabs>
        <w:spacing w:after="0"/>
        <w:jc w:val="left"/>
      </w:pPr>
      <w:r w:rsidRPr="000B54A8">
        <w:t xml:space="preserve">* Поэтажный план – приложение </w:t>
      </w:r>
      <w:r w:rsidR="00D30777" w:rsidRPr="000B54A8">
        <w:t>3</w:t>
      </w:r>
      <w:r w:rsidRPr="000B54A8">
        <w:t xml:space="preserve"> к конкурсной документации</w:t>
      </w:r>
    </w:p>
    <w:p w:rsidR="000D0AB5" w:rsidRPr="000B54A8" w:rsidRDefault="000D0AB5" w:rsidP="000D0AB5">
      <w:pPr>
        <w:suppressAutoHyphens/>
        <w:spacing w:after="0"/>
        <w:ind w:firstLine="567"/>
        <w:rPr>
          <w:lang w:eastAsia="ar-SA"/>
        </w:rPr>
      </w:pPr>
    </w:p>
    <w:p w:rsidR="000D0AB5" w:rsidRPr="000B54A8" w:rsidRDefault="000D0AB5" w:rsidP="000D0AB5">
      <w:pPr>
        <w:suppressAutoHyphens/>
        <w:spacing w:after="0"/>
        <w:ind w:firstLine="567"/>
        <w:rPr>
          <w:lang w:eastAsia="ar-SA"/>
        </w:rPr>
      </w:pPr>
      <w:r w:rsidRPr="000B54A8">
        <w:rPr>
          <w:lang w:eastAsia="ar-SA"/>
        </w:rPr>
        <w:t xml:space="preserve">Требования к техническому состоянию объекта конкурса, которым объект должен соответствовать на момент окончания срока договора аренды: </w:t>
      </w:r>
    </w:p>
    <w:p w:rsidR="000D0AB5" w:rsidRPr="000B54A8" w:rsidRDefault="000D0AB5" w:rsidP="000D0AB5">
      <w:pPr>
        <w:suppressAutoHyphens/>
        <w:spacing w:after="0"/>
        <w:ind w:firstLine="567"/>
        <w:rPr>
          <w:lang w:eastAsia="ar-SA"/>
        </w:rPr>
      </w:pPr>
      <w:r w:rsidRPr="000B54A8">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B54A8">
        <w:t xml:space="preserve"> </w:t>
      </w:r>
      <w:r w:rsidRPr="000B54A8">
        <w:rPr>
          <w:lang w:eastAsia="ar-SA"/>
        </w:rPr>
        <w:t xml:space="preserve">Передача части имущества в субаренду не допускается. </w:t>
      </w:r>
    </w:p>
    <w:p w:rsidR="000D0AB5" w:rsidRPr="000B54A8" w:rsidRDefault="000D0AB5" w:rsidP="000D0AB5">
      <w:pPr>
        <w:suppressAutoHyphens/>
        <w:spacing w:after="0"/>
        <w:ind w:firstLine="567"/>
        <w:rPr>
          <w:lang w:eastAsia="ar-SA"/>
        </w:rPr>
      </w:pPr>
      <w:r w:rsidRPr="000B54A8">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21BE" w:rsidRDefault="005021BE" w:rsidP="002B122C">
      <w:pPr>
        <w:tabs>
          <w:tab w:val="left" w:pos="1134"/>
          <w:tab w:val="left" w:pos="6330"/>
        </w:tabs>
        <w:jc w:val="center"/>
        <w:rPr>
          <w:b/>
          <w:sz w:val="25"/>
          <w:szCs w:val="25"/>
        </w:rPr>
      </w:pPr>
    </w:p>
    <w:p w:rsidR="004C1635" w:rsidRDefault="004C1635" w:rsidP="002B122C">
      <w:pPr>
        <w:tabs>
          <w:tab w:val="left" w:pos="1134"/>
          <w:tab w:val="left" w:pos="6330"/>
        </w:tabs>
        <w:jc w:val="center"/>
        <w:rPr>
          <w:b/>
          <w:sz w:val="25"/>
          <w:szCs w:val="25"/>
        </w:rPr>
      </w:pPr>
    </w:p>
    <w:p w:rsidR="004C1635" w:rsidRDefault="004C1635" w:rsidP="002B122C">
      <w:pPr>
        <w:tabs>
          <w:tab w:val="left" w:pos="1134"/>
          <w:tab w:val="left" w:pos="6330"/>
        </w:tabs>
        <w:jc w:val="center"/>
        <w:rPr>
          <w:b/>
          <w:sz w:val="25"/>
          <w:szCs w:val="25"/>
        </w:rPr>
      </w:pPr>
    </w:p>
    <w:p w:rsidR="004C1635" w:rsidRDefault="004C1635" w:rsidP="002B122C">
      <w:pPr>
        <w:tabs>
          <w:tab w:val="left" w:pos="1134"/>
          <w:tab w:val="left" w:pos="6330"/>
        </w:tabs>
        <w:jc w:val="center"/>
        <w:rPr>
          <w:b/>
          <w:sz w:val="25"/>
          <w:szCs w:val="25"/>
        </w:rPr>
      </w:pPr>
    </w:p>
    <w:p w:rsidR="002B122C" w:rsidRPr="00D36550" w:rsidRDefault="002B122C" w:rsidP="006B3F61">
      <w:pPr>
        <w:tabs>
          <w:tab w:val="left" w:pos="1134"/>
          <w:tab w:val="left" w:pos="6330"/>
        </w:tabs>
        <w:rPr>
          <w:sz w:val="25"/>
          <w:szCs w:val="25"/>
        </w:rPr>
      </w:pPr>
      <w:r w:rsidRPr="00D36550">
        <w:rPr>
          <w:b/>
          <w:sz w:val="25"/>
          <w:szCs w:val="25"/>
        </w:rPr>
        <w:t>Раздел 3. Образцы форм и документов для заполнения участниками конкурса</w:t>
      </w:r>
    </w:p>
    <w:p w:rsidR="004C1635" w:rsidRDefault="004C1635" w:rsidP="002B122C">
      <w:pPr>
        <w:tabs>
          <w:tab w:val="left" w:pos="1134"/>
        </w:tabs>
        <w:spacing w:after="0"/>
        <w:ind w:left="357"/>
        <w:jc w:val="right"/>
        <w:rPr>
          <w:b/>
          <w:bCs/>
          <w:sz w:val="25"/>
          <w:szCs w:val="25"/>
        </w:rPr>
      </w:pPr>
    </w:p>
    <w:p w:rsidR="004C1635" w:rsidRDefault="004C1635" w:rsidP="002B122C">
      <w:pPr>
        <w:tabs>
          <w:tab w:val="left" w:pos="1134"/>
        </w:tabs>
        <w:spacing w:after="0"/>
        <w:ind w:left="357"/>
        <w:jc w:val="right"/>
        <w:rPr>
          <w:b/>
          <w:bCs/>
          <w:sz w:val="25"/>
          <w:szCs w:val="25"/>
        </w:rPr>
      </w:pP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72780D" w:rsidRPr="0072780D" w:rsidRDefault="0072780D" w:rsidP="0072780D">
      <w:pPr>
        <w:tabs>
          <w:tab w:val="left" w:pos="1134"/>
        </w:tabs>
        <w:spacing w:after="0"/>
        <w:ind w:firstLine="567"/>
        <w:jc w:val="center"/>
        <w:rPr>
          <w:bCs/>
          <w:sz w:val="25"/>
          <w:szCs w:val="25"/>
        </w:rPr>
      </w:pPr>
      <w:r w:rsidRPr="0072780D">
        <w:rPr>
          <w:bCs/>
          <w:sz w:val="25"/>
          <w:szCs w:val="25"/>
        </w:rPr>
        <w:t>по проведению открытого конкурса сре</w:t>
      </w:r>
      <w:r w:rsidR="00C4572C">
        <w:rPr>
          <w:bCs/>
          <w:sz w:val="25"/>
          <w:szCs w:val="25"/>
        </w:rPr>
        <w:t xml:space="preserve">ди субъектов </w:t>
      </w:r>
      <w:proofErr w:type="gramStart"/>
      <w:r w:rsidR="00C4572C">
        <w:rPr>
          <w:bCs/>
          <w:sz w:val="25"/>
          <w:szCs w:val="25"/>
        </w:rPr>
        <w:t xml:space="preserve">малого  </w:t>
      </w:r>
      <w:r w:rsidRPr="0072780D">
        <w:rPr>
          <w:bCs/>
          <w:sz w:val="25"/>
          <w:szCs w:val="25"/>
        </w:rPr>
        <w:t>предпринимательства</w:t>
      </w:r>
      <w:proofErr w:type="gramEnd"/>
      <w:r w:rsidRPr="0072780D">
        <w:rPr>
          <w:bCs/>
          <w:sz w:val="25"/>
          <w:szCs w:val="25"/>
        </w:rPr>
        <w:t xml:space="preserve"> н</w:t>
      </w:r>
      <w:r>
        <w:rPr>
          <w:bCs/>
          <w:sz w:val="25"/>
          <w:szCs w:val="25"/>
        </w:rPr>
        <w:t>а    право  заключения договора  аренды  на нежилого помещения (офиса</w:t>
      </w:r>
      <w:r w:rsidRPr="0072780D">
        <w:rPr>
          <w:bCs/>
          <w:sz w:val="25"/>
          <w:szCs w:val="25"/>
        </w:rPr>
        <w:t xml:space="preserve">) в нежилом здании, расположенном    по адресу: РС (Я),  г. Олекминск, </w:t>
      </w:r>
    </w:p>
    <w:p w:rsidR="002B122C" w:rsidRPr="008225EE" w:rsidRDefault="0072780D" w:rsidP="0072780D">
      <w:pPr>
        <w:tabs>
          <w:tab w:val="left" w:pos="1134"/>
        </w:tabs>
        <w:spacing w:after="0"/>
        <w:ind w:firstLine="567"/>
        <w:jc w:val="center"/>
        <w:rPr>
          <w:bCs/>
          <w:sz w:val="25"/>
          <w:szCs w:val="25"/>
        </w:rPr>
      </w:pPr>
      <w:r w:rsidRPr="0072780D">
        <w:rPr>
          <w:bCs/>
          <w:sz w:val="25"/>
          <w:szCs w:val="25"/>
        </w:rPr>
        <w:t xml:space="preserve"> ул. Бровина,8 «а»</w:t>
      </w:r>
      <w:r w:rsidR="002B122C">
        <w:rPr>
          <w:bCs/>
          <w:sz w:val="25"/>
          <w:szCs w:val="25"/>
        </w:rPr>
        <w:t xml:space="preserve">, </w:t>
      </w:r>
      <w:r w:rsidR="002B122C"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w:t>
      </w:r>
      <w:proofErr w:type="gramStart"/>
      <w:r w:rsidRPr="008225EE">
        <w:rPr>
          <w:bCs/>
          <w:sz w:val="25"/>
          <w:szCs w:val="25"/>
        </w:rPr>
        <w:t>документацию  на</w:t>
      </w:r>
      <w:proofErr w:type="gramEnd"/>
      <w:r w:rsidRPr="008225EE">
        <w:rPr>
          <w:bCs/>
          <w:sz w:val="25"/>
          <w:szCs w:val="25"/>
        </w:rPr>
        <w:t xml:space="preserve">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 xml:space="preserve">(фирменное наименование </w:t>
      </w:r>
      <w:proofErr w:type="gramStart"/>
      <w:r w:rsidRPr="008225EE">
        <w:rPr>
          <w:bCs/>
          <w:sz w:val="25"/>
          <w:szCs w:val="25"/>
        </w:rPr>
        <w:t>участника,  с</w:t>
      </w:r>
      <w:proofErr w:type="gramEnd"/>
      <w:r w:rsidRPr="008225EE">
        <w:rPr>
          <w:bCs/>
          <w:sz w:val="25"/>
          <w:szCs w:val="25"/>
        </w:rPr>
        <w:t xml:space="preserve">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lastRenderedPageBreak/>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Если по итогам конкурса </w:t>
      </w:r>
      <w:proofErr w:type="gramStart"/>
      <w:r w:rsidRPr="008225EE">
        <w:rPr>
          <w:bCs/>
          <w:sz w:val="25"/>
          <w:szCs w:val="25"/>
        </w:rPr>
        <w:t>организатор  конкурса</w:t>
      </w:r>
      <w:proofErr w:type="gramEnd"/>
      <w:r w:rsidRPr="008225EE">
        <w:rPr>
          <w:bCs/>
          <w:sz w:val="25"/>
          <w:szCs w:val="25"/>
        </w:rPr>
        <w:t xml:space="preserve">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w:t>
      </w:r>
      <w:proofErr w:type="gramStart"/>
      <w:r w:rsidRPr="008225EE">
        <w:rPr>
          <w:bCs/>
          <w:sz w:val="25"/>
          <w:szCs w:val="25"/>
        </w:rPr>
        <w:t>конкурсного  производства</w:t>
      </w:r>
      <w:proofErr w:type="gramEnd"/>
      <w:r w:rsidRPr="008225EE">
        <w:rPr>
          <w:bCs/>
          <w:sz w:val="25"/>
          <w:szCs w:val="25"/>
        </w:rPr>
        <w:t xml:space="preserve">;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proofErr w:type="gramStart"/>
      <w:r w:rsidRPr="008225EE">
        <w:rPr>
          <w:bCs/>
          <w:sz w:val="25"/>
          <w:szCs w:val="25"/>
        </w:rPr>
        <w:t>4.4  Деятельность</w:t>
      </w:r>
      <w:proofErr w:type="gramEnd"/>
      <w:r w:rsidRPr="008225EE">
        <w:rPr>
          <w:bCs/>
          <w:sz w:val="25"/>
          <w:szCs w:val="25"/>
        </w:rPr>
        <w:t xml:space="preserve">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4.5</w:t>
      </w:r>
      <w:r>
        <w:rPr>
          <w:bCs/>
          <w:sz w:val="25"/>
          <w:szCs w:val="25"/>
        </w:rPr>
        <w:t xml:space="preserve">  </w:t>
      </w:r>
      <w:r w:rsidRPr="008225EE">
        <w:rPr>
          <w:bCs/>
          <w:sz w:val="25"/>
          <w:szCs w:val="25"/>
        </w:rPr>
        <w:t>_</w:t>
      </w:r>
      <w:proofErr w:type="gramEnd"/>
      <w:r w:rsidRPr="008225EE">
        <w:rPr>
          <w:bCs/>
          <w:sz w:val="25"/>
          <w:szCs w:val="25"/>
        </w:rPr>
        <w:t>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w:t>
      </w:r>
      <w:proofErr w:type="gramStart"/>
      <w:r w:rsidRPr="008225EE">
        <w:rPr>
          <w:bCs/>
          <w:sz w:val="25"/>
          <w:szCs w:val="25"/>
        </w:rPr>
        <w:t>иных  лиц</w:t>
      </w:r>
      <w:proofErr w:type="gramEnd"/>
      <w:r w:rsidRPr="008225EE">
        <w:rPr>
          <w:bCs/>
          <w:sz w:val="25"/>
          <w:szCs w:val="25"/>
        </w:rPr>
        <w:t xml:space="preserve"> информацию,  уточняющую представленные нами сведения. </w:t>
      </w:r>
    </w:p>
    <w:p w:rsidR="002B122C" w:rsidRPr="008225EE" w:rsidRDefault="002B122C" w:rsidP="002B122C">
      <w:pPr>
        <w:tabs>
          <w:tab w:val="left" w:pos="1134"/>
        </w:tabs>
        <w:spacing w:after="0"/>
        <w:ind w:firstLine="567"/>
        <w:rPr>
          <w:bCs/>
          <w:sz w:val="25"/>
          <w:szCs w:val="25"/>
        </w:rPr>
      </w:pPr>
      <w:r w:rsidRPr="008225EE">
        <w:rPr>
          <w:bCs/>
          <w:sz w:val="25"/>
          <w:szCs w:val="25"/>
        </w:rPr>
        <w:t>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документации и условиями нашей заявки.</w:t>
      </w:r>
    </w:p>
    <w:p w:rsidR="002B122C" w:rsidRPr="008225EE" w:rsidRDefault="002B122C" w:rsidP="002B122C">
      <w:pPr>
        <w:tabs>
          <w:tab w:val="left" w:pos="1134"/>
        </w:tabs>
        <w:spacing w:after="0"/>
        <w:ind w:firstLine="567"/>
        <w:rPr>
          <w:bCs/>
          <w:sz w:val="25"/>
          <w:szCs w:val="25"/>
        </w:rPr>
      </w:pPr>
      <w:r w:rsidRPr="008225EE">
        <w:rPr>
          <w:bCs/>
          <w:sz w:val="25"/>
          <w:szCs w:val="25"/>
        </w:rPr>
        <w:t xml:space="preserve">7. К настоящей заявке прилагаются документы согласно </w:t>
      </w:r>
      <w:proofErr w:type="gramStart"/>
      <w:r w:rsidRPr="008225EE">
        <w:rPr>
          <w:bCs/>
          <w:sz w:val="25"/>
          <w:szCs w:val="25"/>
        </w:rPr>
        <w:t>описи</w:t>
      </w:r>
      <w:proofErr w:type="gramEnd"/>
      <w:r w:rsidRPr="008225EE">
        <w:rPr>
          <w:bCs/>
          <w:sz w:val="25"/>
          <w:szCs w:val="25"/>
        </w:rPr>
        <w:t xml:space="preserve"> на _________ листах:</w:t>
      </w:r>
    </w:p>
    <w:p w:rsidR="002B122C" w:rsidRPr="008225EE" w:rsidRDefault="002B122C" w:rsidP="002B122C">
      <w:pPr>
        <w:tabs>
          <w:tab w:val="left" w:pos="1134"/>
        </w:tabs>
        <w:spacing w:after="0"/>
        <w:ind w:firstLine="567"/>
        <w:rPr>
          <w:bCs/>
          <w:sz w:val="25"/>
          <w:szCs w:val="25"/>
        </w:rPr>
      </w:pPr>
      <w:r w:rsidRPr="008225EE">
        <w:rPr>
          <w:bCs/>
          <w:sz w:val="25"/>
          <w:szCs w:val="25"/>
        </w:rPr>
        <w:t>1) сведения (приложение №1 форма 3) и документы о заявителе, подавшем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w:t>
      </w:r>
      <w:r w:rsidRPr="008225EE">
        <w:rPr>
          <w:bCs/>
          <w:sz w:val="25"/>
          <w:szCs w:val="25"/>
        </w:rPr>
        <w:lastRenderedPageBreak/>
        <w:t>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proofErr w:type="gramStart"/>
      <w:r w:rsidRPr="008225EE">
        <w:rPr>
          <w:bCs/>
          <w:sz w:val="25"/>
          <w:szCs w:val="25"/>
        </w:rPr>
        <w:t>г)  копии</w:t>
      </w:r>
      <w:proofErr w:type="gramEnd"/>
      <w:r w:rsidRPr="008225EE">
        <w:rPr>
          <w:bCs/>
          <w:sz w:val="25"/>
          <w:szCs w:val="25"/>
        </w:rPr>
        <w:t xml:space="preserve">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Pr="008225EE"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8225EE" w:rsidRDefault="002B122C" w:rsidP="002B122C">
      <w:pPr>
        <w:tabs>
          <w:tab w:val="left" w:pos="1134"/>
        </w:tabs>
        <w:spacing w:after="0"/>
        <w:ind w:firstLine="567"/>
        <w:rPr>
          <w:bCs/>
          <w:sz w:val="25"/>
          <w:szCs w:val="25"/>
        </w:rPr>
      </w:pPr>
      <w:r w:rsidRPr="008225EE">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 xml:space="preserve">Регистрационный номер заявки: </w:t>
      </w:r>
      <w:proofErr w:type="gramStart"/>
      <w:r w:rsidRPr="008225EE">
        <w:rPr>
          <w:bCs/>
          <w:sz w:val="25"/>
          <w:szCs w:val="25"/>
        </w:rPr>
        <w:t>№  _</w:t>
      </w:r>
      <w:proofErr w:type="gramEnd"/>
      <w:r w:rsidRPr="008225EE">
        <w:rPr>
          <w:bCs/>
          <w:sz w:val="25"/>
          <w:szCs w:val="25"/>
        </w:rPr>
        <w:t>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2B122C" w:rsidRPr="000D485B" w:rsidRDefault="002B122C" w:rsidP="002B122C">
      <w:pPr>
        <w:tabs>
          <w:tab w:val="left" w:pos="1134"/>
        </w:tabs>
        <w:spacing w:after="0"/>
        <w:ind w:firstLine="567"/>
        <w:rPr>
          <w:b/>
        </w:rPr>
      </w:pPr>
      <w:r w:rsidRPr="008225EE">
        <w:rPr>
          <w:bCs/>
          <w:sz w:val="25"/>
          <w:szCs w:val="25"/>
        </w:rPr>
        <w:t xml:space="preserve">                                       </w:t>
      </w:r>
    </w:p>
    <w:p w:rsidR="007D6A43" w:rsidRDefault="007D6A43" w:rsidP="00D30777">
      <w:pPr>
        <w:spacing w:after="0"/>
        <w:jc w:val="right"/>
        <w:rPr>
          <w:b/>
        </w:rPr>
      </w:pPr>
    </w:p>
    <w:p w:rsidR="007D6A43" w:rsidRDefault="007D6A43" w:rsidP="00D30777">
      <w:pPr>
        <w:spacing w:after="0"/>
        <w:jc w:val="right"/>
        <w:rPr>
          <w:b/>
        </w:rPr>
      </w:pPr>
    </w:p>
    <w:p w:rsidR="007D6A43" w:rsidRDefault="007D6A43" w:rsidP="00D30777">
      <w:pPr>
        <w:spacing w:after="0"/>
        <w:jc w:val="right"/>
        <w:rPr>
          <w:b/>
        </w:rPr>
      </w:pPr>
    </w:p>
    <w:p w:rsidR="007D6A43" w:rsidRDefault="007D6A43" w:rsidP="00D30777">
      <w:pPr>
        <w:spacing w:after="0"/>
        <w:jc w:val="right"/>
        <w:rPr>
          <w:b/>
        </w:rPr>
      </w:pPr>
    </w:p>
    <w:p w:rsidR="002B122C" w:rsidRPr="000D485B" w:rsidRDefault="002B122C" w:rsidP="00D30777">
      <w:pPr>
        <w:spacing w:after="0"/>
        <w:jc w:val="right"/>
      </w:pPr>
      <w:r w:rsidRPr="000D485B">
        <w:rPr>
          <w:b/>
        </w:rPr>
        <w:lastRenderedPageBreak/>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152C20" w:rsidRDefault="002B122C" w:rsidP="00152C20">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w:t>
      </w:r>
      <w:proofErr w:type="gramStart"/>
      <w:r w:rsidRPr="00D36550">
        <w:rPr>
          <w:bCs/>
          <w:sz w:val="25"/>
          <w:szCs w:val="25"/>
        </w:rPr>
        <w:t xml:space="preserve">в </w:t>
      </w:r>
      <w:r w:rsidR="00152C20">
        <w:rPr>
          <w:bCs/>
          <w:sz w:val="25"/>
          <w:szCs w:val="25"/>
        </w:rPr>
        <w:t xml:space="preserve"> открытом</w:t>
      </w:r>
      <w:proofErr w:type="gramEnd"/>
      <w:r w:rsidR="00152C20">
        <w:rPr>
          <w:bCs/>
          <w:sz w:val="25"/>
          <w:szCs w:val="25"/>
        </w:rPr>
        <w:t xml:space="preserve"> </w:t>
      </w:r>
      <w:r w:rsidRPr="00D36550">
        <w:rPr>
          <w:bCs/>
          <w:sz w:val="25"/>
          <w:szCs w:val="25"/>
        </w:rPr>
        <w:t xml:space="preserve">конкурсе </w:t>
      </w:r>
      <w:r w:rsidRPr="00D36550">
        <w:rPr>
          <w:sz w:val="25"/>
          <w:szCs w:val="25"/>
        </w:rPr>
        <w:t>среди субъектов малого</w:t>
      </w:r>
      <w:r w:rsidR="006F0D5C">
        <w:rPr>
          <w:sz w:val="25"/>
          <w:szCs w:val="25"/>
        </w:rPr>
        <w:t xml:space="preserve"> </w:t>
      </w:r>
      <w:r w:rsidR="00152C20">
        <w:rPr>
          <w:sz w:val="25"/>
          <w:szCs w:val="25"/>
        </w:rPr>
        <w:t xml:space="preserve"> </w:t>
      </w:r>
      <w:r w:rsidRPr="00D36550">
        <w:rPr>
          <w:sz w:val="25"/>
          <w:szCs w:val="25"/>
        </w:rPr>
        <w:t xml:space="preserve"> предпринимательства на право заключения договоров аренды </w:t>
      </w:r>
      <w:r w:rsidR="00152C20" w:rsidRPr="00152C20">
        <w:rPr>
          <w:sz w:val="25"/>
          <w:szCs w:val="25"/>
        </w:rPr>
        <w:t xml:space="preserve">на нежилые помещения (офисы) в нежилом здании, расположенном   </w:t>
      </w:r>
    </w:p>
    <w:p w:rsidR="002B122C" w:rsidRPr="00152C20" w:rsidRDefault="00152C20" w:rsidP="00152C20">
      <w:pPr>
        <w:tabs>
          <w:tab w:val="left" w:pos="1134"/>
        </w:tabs>
        <w:spacing w:after="0"/>
        <w:jc w:val="center"/>
        <w:rPr>
          <w:sz w:val="25"/>
          <w:szCs w:val="25"/>
        </w:rPr>
      </w:pPr>
      <w:r w:rsidRPr="00152C20">
        <w:rPr>
          <w:sz w:val="25"/>
          <w:szCs w:val="25"/>
        </w:rPr>
        <w:t xml:space="preserve">по </w:t>
      </w:r>
      <w:r>
        <w:rPr>
          <w:sz w:val="25"/>
          <w:szCs w:val="25"/>
        </w:rPr>
        <w:t>адресу: РС (Я</w:t>
      </w:r>
      <w:proofErr w:type="gramStart"/>
      <w:r>
        <w:rPr>
          <w:sz w:val="25"/>
          <w:szCs w:val="25"/>
        </w:rPr>
        <w:t>),  г.</w:t>
      </w:r>
      <w:proofErr w:type="gramEnd"/>
      <w:r>
        <w:rPr>
          <w:sz w:val="25"/>
          <w:szCs w:val="25"/>
        </w:rPr>
        <w:t xml:space="preserve"> Олекминск, </w:t>
      </w:r>
      <w:r w:rsidRPr="00152C20">
        <w:rPr>
          <w:sz w:val="25"/>
          <w:szCs w:val="25"/>
        </w:rPr>
        <w:t xml:space="preserve"> ул. Бровина,8 «а»</w:t>
      </w: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0D485B" w:rsidRDefault="002B122C" w:rsidP="002B122C">
      <w:pPr>
        <w:pStyle w:val="21"/>
        <w:keepNext w:val="0"/>
        <w:keepLines w:val="0"/>
        <w:widowControl/>
        <w:suppressLineNumbers w:val="0"/>
        <w:tabs>
          <w:tab w:val="left" w:pos="1134"/>
        </w:tabs>
        <w:suppressAutoHyphens w:val="0"/>
        <w:spacing w:after="0"/>
        <w:ind w:left="0" w:firstLine="0"/>
        <w:rPr>
          <w:b w:val="0"/>
          <w:bCs w:val="0"/>
        </w:rPr>
      </w:pP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r w:rsidRPr="00D36550">
        <w:rPr>
          <w:b w:val="0"/>
          <w:bCs w:val="0"/>
          <w:sz w:val="20"/>
          <w:szCs w:val="20"/>
        </w:rPr>
        <w:t>МП</w:t>
      </w:r>
    </w:p>
    <w:p w:rsidR="002B122C" w:rsidRPr="00D30777" w:rsidRDefault="002B122C" w:rsidP="00485E1E">
      <w:pPr>
        <w:spacing w:after="0"/>
        <w:jc w:val="right"/>
        <w:rPr>
          <w:rFonts w:cs="Tahoma"/>
          <w:b/>
          <w:sz w:val="22"/>
          <w:szCs w:val="22"/>
        </w:rPr>
      </w:pPr>
      <w:r>
        <w:rPr>
          <w:b/>
          <w:bCs/>
          <w:sz w:val="22"/>
          <w:szCs w:val="22"/>
          <w:lang w:eastAsia="ar-SA"/>
        </w:rPr>
        <w:br w:type="page"/>
      </w:r>
      <w:r w:rsidRPr="008225EE">
        <w:rPr>
          <w:rFonts w:cs="Tahoma"/>
          <w:b/>
          <w:bCs/>
          <w:sz w:val="22"/>
          <w:szCs w:val="22"/>
        </w:rPr>
        <w:lastRenderedPageBreak/>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 xml:space="preserve">Сведения о </w:t>
      </w:r>
      <w:proofErr w:type="gramStart"/>
      <w:r w:rsidRPr="009E4B51">
        <w:rPr>
          <w:rFonts w:cs="Tahoma"/>
        </w:rPr>
        <w:t>заявителе  конкурса</w:t>
      </w:r>
      <w:proofErr w:type="gramEnd"/>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485E1E" w:rsidRDefault="002B122C" w:rsidP="00485E1E">
      <w:pPr>
        <w:shd w:val="clear" w:color="auto" w:fill="FFFFFF"/>
        <w:suppressAutoHyphens/>
        <w:spacing w:after="0" w:line="360" w:lineRule="auto"/>
        <w:jc w:val="left"/>
        <w:rPr>
          <w:spacing w:val="-2"/>
          <w:sz w:val="22"/>
          <w:szCs w:val="22"/>
        </w:rPr>
        <w:sectPr w:rsidR="002B122C" w:rsidRPr="00485E1E" w:rsidSect="006B3F61">
          <w:footerReference w:type="even" r:id="rId10"/>
          <w:footerReference w:type="default" r:id="rId11"/>
          <w:footerReference w:type="first" r:id="rId12"/>
          <w:pgSz w:w="11906" w:h="16838" w:code="9"/>
          <w:pgMar w:top="1134" w:right="851" w:bottom="1134" w:left="1418" w:header="709" w:footer="346" w:gutter="0"/>
          <w:cols w:space="708"/>
          <w:titlePg/>
          <w:docGrid w:linePitch="360"/>
        </w:sectPr>
      </w:pPr>
      <w:r>
        <w:rPr>
          <w:spacing w:val="-2"/>
          <w:sz w:val="22"/>
          <w:szCs w:val="22"/>
        </w:rPr>
        <w:t xml:space="preserve">                                                                             </w:t>
      </w:r>
    </w:p>
    <w:p w:rsidR="001C28FB" w:rsidRPr="001C28FB" w:rsidRDefault="001C28FB" w:rsidP="00E14810">
      <w:pPr>
        <w:tabs>
          <w:tab w:val="left" w:pos="1134"/>
        </w:tabs>
        <w:jc w:val="right"/>
        <w:rPr>
          <w:rFonts w:eastAsia="Lucida Sans Unicode"/>
          <w:kern w:val="1"/>
        </w:rPr>
      </w:pPr>
      <w:r w:rsidRPr="001C28FB">
        <w:rPr>
          <w:rFonts w:eastAsia="Lucida Sans Unicode"/>
          <w:kern w:val="1"/>
        </w:rPr>
        <w:lastRenderedPageBreak/>
        <w:t xml:space="preserve">Приложение 2 </w:t>
      </w:r>
    </w:p>
    <w:p w:rsidR="001C28FB" w:rsidRPr="001C28FB" w:rsidRDefault="001C28FB" w:rsidP="001C28FB">
      <w:pPr>
        <w:tabs>
          <w:tab w:val="left" w:pos="1134"/>
        </w:tabs>
        <w:jc w:val="right"/>
        <w:rPr>
          <w:rFonts w:eastAsia="Lucida Sans Unicode"/>
          <w:kern w:val="1"/>
        </w:rPr>
      </w:pPr>
      <w:r w:rsidRPr="001C28FB">
        <w:rPr>
          <w:rFonts w:eastAsia="Lucida Sans Unicode"/>
          <w:kern w:val="1"/>
        </w:rPr>
        <w:t>к конкурсной документации</w:t>
      </w:r>
    </w:p>
    <w:p w:rsidR="001C28FB" w:rsidRPr="001C28FB" w:rsidRDefault="001C28FB" w:rsidP="001C28FB">
      <w:pPr>
        <w:tabs>
          <w:tab w:val="left" w:pos="1134"/>
        </w:tabs>
        <w:jc w:val="right"/>
        <w:rPr>
          <w:rFonts w:eastAsia="Lucida Sans Unicode"/>
          <w:kern w:val="1"/>
        </w:rPr>
      </w:pPr>
    </w:p>
    <w:p w:rsidR="001C28FB" w:rsidRPr="001C28FB" w:rsidRDefault="001C28FB" w:rsidP="001C28FB">
      <w:pPr>
        <w:tabs>
          <w:tab w:val="left" w:pos="1134"/>
        </w:tabs>
        <w:jc w:val="right"/>
        <w:rPr>
          <w:rFonts w:eastAsia="Lucida Sans Unicode"/>
          <w:kern w:val="1"/>
        </w:rPr>
      </w:pPr>
      <w:r w:rsidRPr="001C28FB">
        <w:rPr>
          <w:rFonts w:eastAsia="Lucida Sans Unicode"/>
          <w:kern w:val="1"/>
        </w:rPr>
        <w:t>Раздел 4. Проект договора аренды нежилых помещений</w:t>
      </w:r>
    </w:p>
    <w:p w:rsidR="001C28FB" w:rsidRPr="001C28FB" w:rsidRDefault="001C28FB" w:rsidP="001C28FB">
      <w:pPr>
        <w:tabs>
          <w:tab w:val="left" w:pos="1134"/>
        </w:tabs>
        <w:jc w:val="right"/>
        <w:rPr>
          <w:rFonts w:eastAsia="Lucida Sans Unicode"/>
          <w:kern w:val="1"/>
        </w:rPr>
      </w:pPr>
      <w:r w:rsidRPr="001C28FB">
        <w:rPr>
          <w:rFonts w:eastAsia="Lucida Sans Unicode"/>
          <w:kern w:val="1"/>
        </w:rPr>
        <w:t>по всем лотам</w:t>
      </w:r>
    </w:p>
    <w:p w:rsidR="001C28FB" w:rsidRPr="001C28FB" w:rsidRDefault="001C28FB" w:rsidP="001C28FB">
      <w:pPr>
        <w:tabs>
          <w:tab w:val="left" w:pos="1134"/>
        </w:tabs>
        <w:jc w:val="right"/>
        <w:rPr>
          <w:rFonts w:eastAsia="Lucida Sans Unicode"/>
          <w:kern w:val="1"/>
        </w:rPr>
      </w:pPr>
      <w:r w:rsidRPr="001C28FB">
        <w:rPr>
          <w:rFonts w:eastAsia="Lucida Sans Unicode"/>
          <w:kern w:val="1"/>
        </w:rPr>
        <w:t xml:space="preserve"> </w:t>
      </w:r>
    </w:p>
    <w:p w:rsidR="001C28FB" w:rsidRPr="001C28FB" w:rsidRDefault="001C28FB" w:rsidP="001C28FB">
      <w:pPr>
        <w:tabs>
          <w:tab w:val="left" w:pos="1134"/>
        </w:tabs>
        <w:jc w:val="center"/>
        <w:rPr>
          <w:rFonts w:eastAsia="Lucida Sans Unicode"/>
          <w:kern w:val="1"/>
        </w:rPr>
      </w:pPr>
      <w:r w:rsidRPr="001C28FB">
        <w:rPr>
          <w:rFonts w:eastAsia="Lucida Sans Unicode"/>
          <w:kern w:val="1"/>
        </w:rPr>
        <w:t xml:space="preserve">Д О Г О </w:t>
      </w:r>
      <w:proofErr w:type="gramStart"/>
      <w:r w:rsidRPr="001C28FB">
        <w:rPr>
          <w:rFonts w:eastAsia="Lucida Sans Unicode"/>
          <w:kern w:val="1"/>
        </w:rPr>
        <w:t>В О</w:t>
      </w:r>
      <w:proofErr w:type="gramEnd"/>
      <w:r w:rsidRPr="001C28FB">
        <w:rPr>
          <w:rFonts w:eastAsia="Lucida Sans Unicode"/>
          <w:kern w:val="1"/>
        </w:rPr>
        <w:t xml:space="preserve"> Р    № ______</w:t>
      </w:r>
    </w:p>
    <w:p w:rsidR="001C28FB" w:rsidRPr="001C28FB" w:rsidRDefault="001C28FB" w:rsidP="001C28FB">
      <w:pPr>
        <w:tabs>
          <w:tab w:val="left" w:pos="1134"/>
        </w:tabs>
        <w:jc w:val="center"/>
        <w:rPr>
          <w:rFonts w:eastAsia="Lucida Sans Unicode"/>
          <w:kern w:val="1"/>
        </w:rPr>
      </w:pPr>
      <w:r w:rsidRPr="001C28FB">
        <w:rPr>
          <w:rFonts w:eastAsia="Lucida Sans Unicode"/>
          <w:kern w:val="1"/>
        </w:rPr>
        <w:t xml:space="preserve">о передаче в аренду </w:t>
      </w:r>
      <w:r>
        <w:rPr>
          <w:rFonts w:eastAsia="Lucida Sans Unicode"/>
          <w:kern w:val="1"/>
        </w:rPr>
        <w:t>нежилого помещения (офиса)</w:t>
      </w:r>
    </w:p>
    <w:p w:rsidR="001C28FB" w:rsidRPr="001C28FB" w:rsidRDefault="001C28FB" w:rsidP="001C28FB">
      <w:pPr>
        <w:tabs>
          <w:tab w:val="left" w:pos="1134"/>
        </w:tabs>
        <w:jc w:val="right"/>
        <w:rPr>
          <w:rFonts w:eastAsia="Lucida Sans Unicode"/>
          <w:kern w:val="1"/>
        </w:rPr>
      </w:pPr>
    </w:p>
    <w:p w:rsidR="001C28FB" w:rsidRPr="001C28FB" w:rsidRDefault="001C28FB" w:rsidP="001C28FB">
      <w:pPr>
        <w:tabs>
          <w:tab w:val="left" w:pos="1134"/>
        </w:tabs>
        <w:jc w:val="left"/>
        <w:rPr>
          <w:rFonts w:eastAsia="Lucida Sans Unicode"/>
          <w:kern w:val="1"/>
        </w:rPr>
      </w:pPr>
      <w:r w:rsidRPr="001C28FB">
        <w:rPr>
          <w:rFonts w:eastAsia="Lucida Sans Unicode"/>
          <w:kern w:val="1"/>
        </w:rPr>
        <w:t>г. Олекминск</w:t>
      </w:r>
      <w:r w:rsidRPr="001C28FB">
        <w:rPr>
          <w:rFonts w:eastAsia="Lucida Sans Unicode"/>
          <w:kern w:val="1"/>
        </w:rPr>
        <w:tab/>
      </w:r>
      <w:r>
        <w:rPr>
          <w:rFonts w:eastAsia="Lucida Sans Unicode"/>
          <w:kern w:val="1"/>
        </w:rPr>
        <w:t xml:space="preserve">                                                               </w:t>
      </w:r>
      <w:r w:rsidR="00DE3F06">
        <w:rPr>
          <w:rFonts w:eastAsia="Lucida Sans Unicode"/>
          <w:kern w:val="1"/>
        </w:rPr>
        <w:t xml:space="preserve">                            </w:t>
      </w:r>
      <w:proofErr w:type="gramStart"/>
      <w:r w:rsidR="00DE3F06">
        <w:rPr>
          <w:rFonts w:eastAsia="Lucida Sans Unicode"/>
          <w:kern w:val="1"/>
        </w:rPr>
        <w:t xml:space="preserve"> </w:t>
      </w:r>
      <w:r>
        <w:rPr>
          <w:rFonts w:eastAsia="Lucida Sans Unicode"/>
          <w:kern w:val="1"/>
        </w:rPr>
        <w:t xml:space="preserve">  </w:t>
      </w:r>
      <w:r w:rsidRPr="001C28FB">
        <w:rPr>
          <w:rFonts w:eastAsia="Lucida Sans Unicode"/>
          <w:kern w:val="1"/>
        </w:rPr>
        <w:t>«</w:t>
      </w:r>
      <w:proofErr w:type="gramEnd"/>
      <w:r w:rsidRPr="001C28FB">
        <w:rPr>
          <w:rFonts w:eastAsia="Lucida Sans Unicode"/>
          <w:kern w:val="1"/>
        </w:rPr>
        <w:t xml:space="preserve">__» _________ 2019г.  </w:t>
      </w:r>
    </w:p>
    <w:p w:rsidR="001C28FB" w:rsidRPr="001C28FB" w:rsidRDefault="001C28FB" w:rsidP="001C28FB">
      <w:pPr>
        <w:tabs>
          <w:tab w:val="left" w:pos="1134"/>
        </w:tabs>
        <w:jc w:val="right"/>
        <w:rPr>
          <w:rFonts w:eastAsia="Lucida Sans Unicode"/>
          <w:kern w:val="1"/>
        </w:rPr>
      </w:pPr>
      <w:r w:rsidRPr="001C28FB">
        <w:rPr>
          <w:rFonts w:eastAsia="Lucida Sans Unicode"/>
          <w:kern w:val="1"/>
        </w:rPr>
        <w:t xml:space="preserve">  </w:t>
      </w:r>
    </w:p>
    <w:p w:rsidR="001C28FB" w:rsidRPr="001C28FB" w:rsidRDefault="001C28FB" w:rsidP="001C28FB">
      <w:pPr>
        <w:tabs>
          <w:tab w:val="left" w:pos="1134"/>
        </w:tabs>
        <w:rPr>
          <w:rFonts w:eastAsia="Lucida Sans Unicode"/>
          <w:kern w:val="1"/>
        </w:rPr>
      </w:pPr>
      <w:r>
        <w:rPr>
          <w:rFonts w:eastAsia="Lucida Sans Unicode"/>
          <w:kern w:val="1"/>
        </w:rPr>
        <w:t xml:space="preserve">              Администрация муниципального района «Олекминский район» Республики Саха (Якутия), в лице главы района</w:t>
      </w:r>
      <w:r w:rsidRPr="001C28FB">
        <w:rPr>
          <w:rFonts w:eastAsia="Lucida Sans Unicode"/>
          <w:kern w:val="1"/>
        </w:rPr>
        <w:t>, действующего на основан</w:t>
      </w:r>
      <w:r>
        <w:rPr>
          <w:rFonts w:eastAsia="Lucida Sans Unicode"/>
          <w:kern w:val="1"/>
        </w:rPr>
        <w:t xml:space="preserve">ии Устава, </w:t>
      </w:r>
      <w:r w:rsidR="00C027C8">
        <w:rPr>
          <w:rFonts w:eastAsia="Lucida Sans Unicode"/>
          <w:kern w:val="1"/>
        </w:rPr>
        <w:t xml:space="preserve">именуемая в дальнейшем </w:t>
      </w:r>
      <w:r w:rsidRPr="001C28FB">
        <w:rPr>
          <w:rFonts w:eastAsia="Lucida Sans Unicode"/>
          <w:kern w:val="1"/>
        </w:rPr>
        <w:t>«Арендодатель»,</w:t>
      </w:r>
      <w:r>
        <w:rPr>
          <w:rFonts w:eastAsia="Lucida Sans Unicode"/>
          <w:kern w:val="1"/>
        </w:rPr>
        <w:t xml:space="preserve"> с одной стороны </w:t>
      </w:r>
      <w:r w:rsidRPr="001C28FB">
        <w:rPr>
          <w:rFonts w:eastAsia="Lucida Sans Unicode"/>
          <w:kern w:val="1"/>
        </w:rPr>
        <w:t xml:space="preserve"> и _______________________________, именуемое в дальнейшем «Арендатор»,  в лице ________________________________, действующего на основании ______________, с другой стороны, (далее - Стороны), по итогам проведенного конкурса среди субъектов малого предпринимательства на право заключения договоров аренды в отношении муниципального имущества, расположенного по адресу: г.</w:t>
      </w:r>
      <w:r>
        <w:rPr>
          <w:rFonts w:eastAsia="Lucida Sans Unicode"/>
          <w:kern w:val="1"/>
        </w:rPr>
        <w:t xml:space="preserve"> Олекминск , ул. </w:t>
      </w:r>
      <w:proofErr w:type="spellStart"/>
      <w:r>
        <w:rPr>
          <w:rFonts w:eastAsia="Lucida Sans Unicode"/>
          <w:kern w:val="1"/>
        </w:rPr>
        <w:t>Бровина</w:t>
      </w:r>
      <w:proofErr w:type="spellEnd"/>
      <w:r>
        <w:rPr>
          <w:rFonts w:eastAsia="Lucida Sans Unicode"/>
          <w:kern w:val="1"/>
        </w:rPr>
        <w:t>, д.8 «а»</w:t>
      </w:r>
      <w:r w:rsidRPr="001C28FB">
        <w:rPr>
          <w:rFonts w:eastAsia="Lucida Sans Unicode"/>
          <w:kern w:val="1"/>
        </w:rPr>
        <w:t xml:space="preserve">, по лоту № ___(протокол оценки и сопоставления заявок на участие в конкурсе № ____ от «___» _________ 201_ г. или протокол рассмотрения заявок на участие в конкурсе № ____ от «___» ________ 201_ г., размещен на официальном сайте для размещения информации о проведении торгов </w:t>
      </w:r>
      <w:r w:rsidR="001A1C02">
        <w:rPr>
          <w:rFonts w:eastAsia="Lucida Sans Unicode"/>
          <w:kern w:val="1"/>
        </w:rPr>
        <w:t>WWW.TORGI.GOV.RU.</w:t>
      </w:r>
      <w:r w:rsidRPr="001C28FB">
        <w:rPr>
          <w:rFonts w:eastAsia="Lucida Sans Unicode"/>
          <w:kern w:val="1"/>
        </w:rPr>
        <w:t>, «___» _________ 201_ г.) (далее именуется - конкурс) заключили настоящий договор (далее - Договор) о нижеследующем.</w:t>
      </w:r>
    </w:p>
    <w:p w:rsidR="001C28FB" w:rsidRPr="001C28FB" w:rsidRDefault="001C28FB" w:rsidP="001C28FB">
      <w:pPr>
        <w:tabs>
          <w:tab w:val="left" w:pos="1134"/>
        </w:tabs>
        <w:jc w:val="right"/>
        <w:rPr>
          <w:rFonts w:eastAsia="Lucida Sans Unicode"/>
          <w:kern w:val="1"/>
        </w:rPr>
      </w:pPr>
    </w:p>
    <w:p w:rsidR="001C28FB" w:rsidRPr="001C28FB" w:rsidRDefault="001C28FB" w:rsidP="001C28FB">
      <w:pPr>
        <w:tabs>
          <w:tab w:val="left" w:pos="1134"/>
        </w:tabs>
        <w:jc w:val="right"/>
        <w:rPr>
          <w:rFonts w:eastAsia="Lucida Sans Unicode"/>
          <w:kern w:val="1"/>
        </w:rPr>
      </w:pPr>
    </w:p>
    <w:p w:rsidR="001C28FB" w:rsidRPr="001C28FB" w:rsidRDefault="001C28FB" w:rsidP="001C28FB">
      <w:pPr>
        <w:tabs>
          <w:tab w:val="left" w:pos="1134"/>
        </w:tabs>
        <w:jc w:val="center"/>
        <w:rPr>
          <w:rFonts w:eastAsia="Lucida Sans Unicode"/>
          <w:kern w:val="1"/>
        </w:rPr>
      </w:pPr>
      <w:r w:rsidRPr="001C28FB">
        <w:rPr>
          <w:rFonts w:eastAsia="Lucida Sans Unicode"/>
          <w:kern w:val="1"/>
        </w:rPr>
        <w:t>1.ПРЕДМЕТ ДОГОВОРА</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 xml:space="preserve">1.1. </w:t>
      </w:r>
      <w:proofErr w:type="gramStart"/>
      <w:r w:rsidRPr="001C28FB">
        <w:rPr>
          <w:rFonts w:eastAsia="Lucida Sans Unicode"/>
          <w:kern w:val="1"/>
        </w:rPr>
        <w:t>Арендодатель  передаёт</w:t>
      </w:r>
      <w:proofErr w:type="gramEnd"/>
      <w:r w:rsidRPr="001C28FB">
        <w:rPr>
          <w:rFonts w:eastAsia="Lucida Sans Unicode"/>
          <w:kern w:val="1"/>
        </w:rPr>
        <w:t>, а Арендатор принимает во временное пользование недвижимое имущество (далее имущество): ____________________________________ в нежилом помещении</w:t>
      </w:r>
      <w:r>
        <w:rPr>
          <w:rFonts w:eastAsia="Lucida Sans Unicode"/>
          <w:kern w:val="1"/>
        </w:rPr>
        <w:t>,</w:t>
      </w:r>
      <w:r w:rsidRPr="001C28FB">
        <w:rPr>
          <w:rFonts w:eastAsia="Lucida Sans Unicode"/>
          <w:kern w:val="1"/>
        </w:rPr>
        <w:t xml:space="preserve"> </w:t>
      </w:r>
      <w:r w:rsidR="007E139F">
        <w:rPr>
          <w:rFonts w:eastAsia="Lucida Sans Unicode"/>
          <w:kern w:val="1"/>
        </w:rPr>
        <w:t>__(________</w:t>
      </w:r>
      <w:r>
        <w:rPr>
          <w:rFonts w:eastAsia="Lucida Sans Unicode"/>
          <w:kern w:val="1"/>
        </w:rPr>
        <w:t>)</w:t>
      </w:r>
      <w:r w:rsidRPr="001C28FB">
        <w:rPr>
          <w:rFonts w:eastAsia="Lucida Sans Unicode"/>
          <w:kern w:val="1"/>
        </w:rPr>
        <w:t xml:space="preserve"> этажа здания, расположенного по адресу: </w:t>
      </w:r>
      <w:r>
        <w:rPr>
          <w:rFonts w:eastAsia="Lucida Sans Unicode"/>
          <w:kern w:val="1"/>
        </w:rPr>
        <w:t xml:space="preserve">г. Олекминск, ул. </w:t>
      </w:r>
      <w:proofErr w:type="spellStart"/>
      <w:r>
        <w:rPr>
          <w:rFonts w:eastAsia="Lucida Sans Unicode"/>
          <w:kern w:val="1"/>
        </w:rPr>
        <w:t>Бровина</w:t>
      </w:r>
      <w:proofErr w:type="spellEnd"/>
      <w:r>
        <w:rPr>
          <w:rFonts w:eastAsia="Lucida Sans Unicode"/>
          <w:kern w:val="1"/>
        </w:rPr>
        <w:t>, д. 8 «а»</w:t>
      </w:r>
      <w:r w:rsidRPr="001C28FB">
        <w:rPr>
          <w:rFonts w:eastAsia="Lucida Sans Unicode"/>
          <w:kern w:val="1"/>
        </w:rPr>
        <w:t xml:space="preserve"> для использования под ____________________________.</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Общая площадь сдаваемых в аренду помещений ___________ кв. м.</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 xml:space="preserve">1.2. Состав передаваемого в аренду имущества определяется в приложении № 1 к настоящему Договору. Указанное </w:t>
      </w:r>
      <w:proofErr w:type="gramStart"/>
      <w:r w:rsidRPr="001C28FB">
        <w:rPr>
          <w:rFonts w:eastAsia="Lucida Sans Unicode"/>
          <w:kern w:val="1"/>
        </w:rPr>
        <w:t>приложение  является</w:t>
      </w:r>
      <w:proofErr w:type="gramEnd"/>
      <w:r w:rsidRPr="001C28FB">
        <w:rPr>
          <w:rFonts w:eastAsia="Lucida Sans Unicode"/>
          <w:kern w:val="1"/>
        </w:rPr>
        <w:t xml:space="preserve"> неотъемлемой частью настоящего Договора.</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w:t>
      </w:r>
      <w:proofErr w:type="gramStart"/>
      <w:r w:rsidRPr="001C28FB">
        <w:rPr>
          <w:rFonts w:eastAsia="Lucida Sans Unicode"/>
          <w:kern w:val="1"/>
        </w:rPr>
        <w:t>подписывается  Сторонами</w:t>
      </w:r>
      <w:proofErr w:type="gramEnd"/>
      <w:r w:rsidRPr="001C28FB">
        <w:rPr>
          <w:rFonts w:eastAsia="Lucida Sans Unicode"/>
          <w:kern w:val="1"/>
        </w:rPr>
        <w:t xml:space="preserve">  в четырех экземплярах (по одному для к</w:t>
      </w:r>
      <w:r>
        <w:rPr>
          <w:rFonts w:eastAsia="Lucida Sans Unicode"/>
          <w:kern w:val="1"/>
        </w:rPr>
        <w:t>аждой из  Сторон)</w:t>
      </w:r>
      <w:r w:rsidRPr="001C28FB">
        <w:rPr>
          <w:rFonts w:eastAsia="Lucida Sans Unicode"/>
          <w:kern w:val="1"/>
        </w:rPr>
        <w:t>.</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Акт приема-передачи приобщается к настоящему Договору и является его неотъемлемой частью.</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1.3. Срок аренды устанавливается с «</w:t>
      </w:r>
      <w:r w:rsidR="006C0A70">
        <w:rPr>
          <w:rFonts w:eastAsia="Lucida Sans Unicode"/>
          <w:kern w:val="1"/>
        </w:rPr>
        <w:t>31</w:t>
      </w:r>
      <w:r w:rsidRPr="001C28FB">
        <w:rPr>
          <w:rFonts w:eastAsia="Lucida Sans Unicode"/>
          <w:kern w:val="1"/>
        </w:rPr>
        <w:t>» _</w:t>
      </w:r>
      <w:r w:rsidR="006C0A70">
        <w:rPr>
          <w:rFonts w:eastAsia="Lucida Sans Unicode"/>
          <w:kern w:val="1"/>
        </w:rPr>
        <w:t>декабря 2019</w:t>
      </w:r>
      <w:r w:rsidRPr="001C28FB">
        <w:rPr>
          <w:rFonts w:eastAsia="Lucida Sans Unicode"/>
          <w:kern w:val="1"/>
        </w:rPr>
        <w:t xml:space="preserve">________ _______ г. </w:t>
      </w:r>
      <w:proofErr w:type="gramStart"/>
      <w:r w:rsidRPr="001C28FB">
        <w:rPr>
          <w:rFonts w:eastAsia="Lucida Sans Unicode"/>
          <w:kern w:val="1"/>
        </w:rPr>
        <w:t>по  «</w:t>
      </w:r>
      <w:proofErr w:type="gramEnd"/>
      <w:r w:rsidR="006C0A70">
        <w:rPr>
          <w:rFonts w:eastAsia="Lucida Sans Unicode"/>
          <w:kern w:val="1"/>
        </w:rPr>
        <w:t xml:space="preserve">30» декабря   2022 </w:t>
      </w:r>
      <w:r w:rsidRPr="001C28FB">
        <w:rPr>
          <w:rFonts w:eastAsia="Lucida Sans Unicode"/>
          <w:kern w:val="1"/>
        </w:rPr>
        <w:t>г.</w:t>
      </w:r>
    </w:p>
    <w:p w:rsidR="001C28FB" w:rsidRPr="001C28FB" w:rsidRDefault="001C28FB" w:rsidP="001C28FB">
      <w:pPr>
        <w:tabs>
          <w:tab w:val="left" w:pos="1134"/>
        </w:tabs>
        <w:rPr>
          <w:rFonts w:eastAsia="Lucida Sans Unicode"/>
          <w:kern w:val="1"/>
        </w:rPr>
      </w:pPr>
      <w:r>
        <w:rPr>
          <w:rFonts w:eastAsia="Lucida Sans Unicode"/>
          <w:kern w:val="1"/>
        </w:rPr>
        <w:t xml:space="preserve">         </w:t>
      </w:r>
    </w:p>
    <w:p w:rsidR="001C28FB" w:rsidRPr="001C28FB" w:rsidRDefault="001C28FB" w:rsidP="001C28FB">
      <w:pPr>
        <w:tabs>
          <w:tab w:val="left" w:pos="1134"/>
        </w:tabs>
        <w:rPr>
          <w:rFonts w:eastAsia="Lucida Sans Unicode"/>
          <w:kern w:val="1"/>
        </w:rPr>
      </w:pPr>
      <w:r>
        <w:rPr>
          <w:rFonts w:eastAsia="Lucida Sans Unicode"/>
          <w:kern w:val="1"/>
        </w:rPr>
        <w:t xml:space="preserve">        </w:t>
      </w:r>
      <w:r w:rsidRPr="001C28FB">
        <w:rPr>
          <w:rFonts w:eastAsia="Lucida Sans Unicode"/>
          <w:kern w:val="1"/>
        </w:rPr>
        <w:t>1.4. Передача Имущества в аренду не влечет передачи права собственности на него.</w:t>
      </w:r>
    </w:p>
    <w:p w:rsidR="001C28FB" w:rsidRPr="001C28FB" w:rsidRDefault="001C28FB" w:rsidP="001C28FB">
      <w:pPr>
        <w:tabs>
          <w:tab w:val="left" w:pos="1134"/>
        </w:tabs>
        <w:jc w:val="right"/>
        <w:rPr>
          <w:rFonts w:eastAsia="Lucida Sans Unicode"/>
          <w:kern w:val="1"/>
        </w:rPr>
      </w:pPr>
    </w:p>
    <w:p w:rsidR="001C28FB" w:rsidRDefault="001C28FB" w:rsidP="001C28FB">
      <w:pPr>
        <w:tabs>
          <w:tab w:val="left" w:pos="1134"/>
        </w:tabs>
        <w:jc w:val="right"/>
        <w:rPr>
          <w:rFonts w:eastAsia="Lucida Sans Unicode"/>
          <w:kern w:val="1"/>
        </w:rPr>
      </w:pPr>
    </w:p>
    <w:p w:rsidR="001C28FB" w:rsidRPr="001C28FB" w:rsidRDefault="001C28FB" w:rsidP="001C28FB">
      <w:pPr>
        <w:tabs>
          <w:tab w:val="left" w:pos="1134"/>
        </w:tabs>
        <w:jc w:val="center"/>
        <w:rPr>
          <w:rFonts w:eastAsia="Lucida Sans Unicode"/>
          <w:kern w:val="1"/>
        </w:rPr>
      </w:pPr>
      <w:r w:rsidRPr="001C28FB">
        <w:rPr>
          <w:rFonts w:eastAsia="Lucida Sans Unicode"/>
          <w:kern w:val="1"/>
        </w:rPr>
        <w:t>2. ОБЯЗАННОСТИ СТОРОН</w:t>
      </w:r>
    </w:p>
    <w:p w:rsidR="001C28FB" w:rsidRPr="001C28FB" w:rsidRDefault="001C28FB" w:rsidP="001C28FB">
      <w:pPr>
        <w:tabs>
          <w:tab w:val="left" w:pos="1134"/>
        </w:tabs>
        <w:jc w:val="left"/>
        <w:rPr>
          <w:rFonts w:eastAsia="Lucida Sans Unicode"/>
          <w:kern w:val="1"/>
        </w:rPr>
      </w:pPr>
      <w:r>
        <w:rPr>
          <w:rFonts w:eastAsia="Lucida Sans Unicode"/>
          <w:kern w:val="1"/>
        </w:rPr>
        <w:lastRenderedPageBreak/>
        <w:t xml:space="preserve">        2.1. Арендодатель</w:t>
      </w:r>
      <w:r w:rsidRPr="001C28FB">
        <w:rPr>
          <w:rFonts w:eastAsia="Lucida Sans Unicode"/>
          <w:kern w:val="1"/>
        </w:rPr>
        <w:t xml:space="preserve"> обязуется:</w:t>
      </w:r>
    </w:p>
    <w:p w:rsidR="001C28FB" w:rsidRPr="001C28FB" w:rsidRDefault="00C3628D" w:rsidP="00C3628D">
      <w:pPr>
        <w:tabs>
          <w:tab w:val="left" w:pos="1134"/>
        </w:tabs>
        <w:rPr>
          <w:rFonts w:eastAsia="Lucida Sans Unicode"/>
          <w:kern w:val="1"/>
        </w:rPr>
      </w:pPr>
      <w:r>
        <w:rPr>
          <w:rFonts w:eastAsia="Lucida Sans Unicode"/>
          <w:kern w:val="1"/>
        </w:rPr>
        <w:t xml:space="preserve">        </w:t>
      </w:r>
      <w:r w:rsidR="001C28FB">
        <w:rPr>
          <w:rFonts w:eastAsia="Lucida Sans Unicode"/>
          <w:kern w:val="1"/>
        </w:rPr>
        <w:t xml:space="preserve">2.1.1. </w:t>
      </w:r>
      <w:r w:rsidR="001C28FB" w:rsidRPr="001C28FB">
        <w:rPr>
          <w:rFonts w:eastAsia="Lucida Sans Unicode"/>
          <w:kern w:val="1"/>
        </w:rPr>
        <w:t xml:space="preserve">Передать Арендатору имущество, </w:t>
      </w:r>
      <w:proofErr w:type="gramStart"/>
      <w:r w:rsidR="001C28FB" w:rsidRPr="001C28FB">
        <w:rPr>
          <w:rFonts w:eastAsia="Lucida Sans Unicode"/>
          <w:kern w:val="1"/>
        </w:rPr>
        <w:t>определенное  в</w:t>
      </w:r>
      <w:proofErr w:type="gramEnd"/>
      <w:r w:rsidR="001C28FB" w:rsidRPr="001C28FB">
        <w:rPr>
          <w:rFonts w:eastAsia="Lucida Sans Unicode"/>
          <w:kern w:val="1"/>
        </w:rPr>
        <w:t xml:space="preserve"> пункте 1.1. по акту приема-передачи.</w:t>
      </w:r>
    </w:p>
    <w:p w:rsidR="001C28FB" w:rsidRPr="001C28FB" w:rsidRDefault="00C3628D" w:rsidP="00C3628D">
      <w:pPr>
        <w:tabs>
          <w:tab w:val="left" w:pos="1134"/>
        </w:tabs>
        <w:rPr>
          <w:rFonts w:eastAsia="Lucida Sans Unicode"/>
          <w:kern w:val="1"/>
        </w:rPr>
      </w:pPr>
      <w:r>
        <w:rPr>
          <w:rFonts w:eastAsia="Lucida Sans Unicode"/>
          <w:kern w:val="1"/>
        </w:rPr>
        <w:t xml:space="preserve">        2.1.2</w:t>
      </w:r>
      <w:r w:rsidR="001C28FB" w:rsidRPr="001C28FB">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 в порядке, согласованном с Арендатором.</w:t>
      </w:r>
    </w:p>
    <w:p w:rsidR="001C28FB" w:rsidRPr="001C28FB" w:rsidRDefault="00C3628D" w:rsidP="00C3628D">
      <w:pPr>
        <w:tabs>
          <w:tab w:val="left" w:pos="1134"/>
        </w:tabs>
        <w:rPr>
          <w:rFonts w:eastAsia="Lucida Sans Unicode"/>
          <w:kern w:val="1"/>
        </w:rPr>
      </w:pPr>
      <w:r>
        <w:rPr>
          <w:rFonts w:eastAsia="Lucida Sans Unicode"/>
          <w:kern w:val="1"/>
        </w:rPr>
        <w:t xml:space="preserve">         2.1.3</w:t>
      </w:r>
      <w:r w:rsidR="001C28FB" w:rsidRPr="001C28FB">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1C28FB" w:rsidRPr="001C28FB" w:rsidRDefault="00C3628D" w:rsidP="00C3628D">
      <w:pPr>
        <w:tabs>
          <w:tab w:val="left" w:pos="1134"/>
        </w:tabs>
        <w:rPr>
          <w:rFonts w:eastAsia="Lucida Sans Unicode"/>
          <w:kern w:val="1"/>
        </w:rPr>
      </w:pPr>
      <w:r>
        <w:rPr>
          <w:rFonts w:eastAsia="Lucida Sans Unicode"/>
          <w:kern w:val="1"/>
        </w:rPr>
        <w:t xml:space="preserve">         2.1.4</w:t>
      </w:r>
      <w:r w:rsidR="001C28FB" w:rsidRPr="001C28FB">
        <w:rPr>
          <w:rFonts w:eastAsia="Lucida Sans Unicode"/>
          <w:kern w:val="1"/>
        </w:rPr>
        <w:t>. Не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1C28FB" w:rsidRPr="001C28FB" w:rsidRDefault="00C3628D" w:rsidP="00C3628D">
      <w:pPr>
        <w:tabs>
          <w:tab w:val="left" w:pos="1134"/>
        </w:tabs>
        <w:rPr>
          <w:rFonts w:eastAsia="Lucida Sans Unicode"/>
          <w:kern w:val="1"/>
        </w:rPr>
      </w:pPr>
      <w:r>
        <w:rPr>
          <w:rFonts w:eastAsia="Lucida Sans Unicode"/>
          <w:kern w:val="1"/>
        </w:rPr>
        <w:t xml:space="preserve">        2.1.5</w:t>
      </w:r>
      <w:r w:rsidR="001C28FB" w:rsidRPr="001C28FB">
        <w:rPr>
          <w:rFonts w:eastAsia="Lucida Sans Unicode"/>
          <w:kern w:val="1"/>
        </w:rPr>
        <w:t>. Обеспечить нормальное функционирование и техническое состояние инженерно-технических</w:t>
      </w:r>
      <w:r>
        <w:rPr>
          <w:rFonts w:eastAsia="Lucida Sans Unicode"/>
          <w:kern w:val="1"/>
        </w:rPr>
        <w:t xml:space="preserve"> коммуникаций</w:t>
      </w:r>
      <w:r w:rsidR="001C28FB" w:rsidRPr="001C28FB">
        <w:rPr>
          <w:rFonts w:eastAsia="Lucida Sans Unicode"/>
          <w:kern w:val="1"/>
        </w:rPr>
        <w:t>.</w:t>
      </w:r>
    </w:p>
    <w:p w:rsidR="001C28FB" w:rsidRPr="001C28FB" w:rsidRDefault="00930144" w:rsidP="00C3628D">
      <w:pPr>
        <w:tabs>
          <w:tab w:val="left" w:pos="1134"/>
        </w:tabs>
        <w:rPr>
          <w:rFonts w:eastAsia="Lucida Sans Unicode"/>
          <w:kern w:val="1"/>
        </w:rPr>
      </w:pPr>
      <w:r>
        <w:rPr>
          <w:rFonts w:eastAsia="Lucida Sans Unicode"/>
          <w:kern w:val="1"/>
        </w:rPr>
        <w:t xml:space="preserve">         2.1.6</w:t>
      </w:r>
      <w:r w:rsidR="001C28FB" w:rsidRPr="001C28FB">
        <w:rPr>
          <w:rFonts w:eastAsia="Lucida Sans Unicode"/>
          <w:kern w:val="1"/>
        </w:rPr>
        <w:t>. В месячный срок рассматривать обращения Арендатора по вопросам   изменения назначения арендуемого имущества, его ремонта и переоборудования.</w:t>
      </w:r>
    </w:p>
    <w:p w:rsidR="001C28FB" w:rsidRPr="001C28FB" w:rsidRDefault="00930144" w:rsidP="00C3628D">
      <w:pPr>
        <w:tabs>
          <w:tab w:val="left" w:pos="1134"/>
        </w:tabs>
        <w:rPr>
          <w:rFonts w:eastAsia="Lucida Sans Unicode"/>
          <w:kern w:val="1"/>
        </w:rPr>
      </w:pPr>
      <w:r>
        <w:rPr>
          <w:rFonts w:eastAsia="Lucida Sans Unicode"/>
          <w:kern w:val="1"/>
        </w:rPr>
        <w:t xml:space="preserve">         2.1.7</w:t>
      </w:r>
      <w:r w:rsidR="001C28FB" w:rsidRPr="001C28FB">
        <w:rPr>
          <w:rFonts w:eastAsia="Lucida Sans Unicode"/>
          <w:kern w:val="1"/>
        </w:rPr>
        <w:t>. Направлять своих представителей для участия в работе комиссий по приему-передаче арендуемого имущества (при необходимости).</w:t>
      </w:r>
    </w:p>
    <w:p w:rsidR="001C28FB" w:rsidRPr="001C28FB" w:rsidRDefault="00930144" w:rsidP="00C3628D">
      <w:pPr>
        <w:tabs>
          <w:tab w:val="left" w:pos="1134"/>
        </w:tabs>
        <w:rPr>
          <w:rFonts w:eastAsia="Lucida Sans Unicode"/>
          <w:kern w:val="1"/>
        </w:rPr>
      </w:pPr>
      <w:r>
        <w:rPr>
          <w:rFonts w:eastAsia="Lucida Sans Unicode"/>
          <w:kern w:val="1"/>
        </w:rPr>
        <w:t xml:space="preserve">         2.2</w:t>
      </w:r>
      <w:r w:rsidR="001C28FB" w:rsidRPr="001C28FB">
        <w:rPr>
          <w:rFonts w:eastAsia="Lucida Sans Unicode"/>
          <w:kern w:val="1"/>
        </w:rPr>
        <w:t>. Арендатор обязуется:</w:t>
      </w:r>
    </w:p>
    <w:p w:rsidR="001C28FB" w:rsidRPr="001C28FB" w:rsidRDefault="00930144" w:rsidP="00C3628D">
      <w:pPr>
        <w:tabs>
          <w:tab w:val="left" w:pos="1134"/>
        </w:tabs>
        <w:rPr>
          <w:rFonts w:eastAsia="Lucida Sans Unicode"/>
          <w:kern w:val="1"/>
        </w:rPr>
      </w:pPr>
      <w:r>
        <w:rPr>
          <w:rFonts w:eastAsia="Lucida Sans Unicode"/>
          <w:kern w:val="1"/>
        </w:rPr>
        <w:t xml:space="preserve">         2.2.1. Принять у Арендодателя</w:t>
      </w:r>
      <w:r w:rsidR="001C28FB" w:rsidRPr="001C28FB">
        <w:rPr>
          <w:rFonts w:eastAsia="Lucida Sans Unicode"/>
          <w:kern w:val="1"/>
        </w:rPr>
        <w:t xml:space="preserve"> имущество, </w:t>
      </w:r>
      <w:proofErr w:type="gramStart"/>
      <w:r w:rsidR="001C28FB" w:rsidRPr="001C28FB">
        <w:rPr>
          <w:rFonts w:eastAsia="Lucida Sans Unicode"/>
          <w:kern w:val="1"/>
        </w:rPr>
        <w:t>указанное  в</w:t>
      </w:r>
      <w:proofErr w:type="gramEnd"/>
      <w:r w:rsidR="001C28FB" w:rsidRPr="001C28FB">
        <w:rPr>
          <w:rFonts w:eastAsia="Lucida Sans Unicode"/>
          <w:kern w:val="1"/>
        </w:rPr>
        <w:t xml:space="preserve">  п. 1.1., по акту приема-передачи.</w:t>
      </w:r>
    </w:p>
    <w:p w:rsidR="001C28FB" w:rsidRPr="001C28FB" w:rsidRDefault="00930144" w:rsidP="00C3628D">
      <w:pPr>
        <w:tabs>
          <w:tab w:val="left" w:pos="1134"/>
        </w:tabs>
        <w:rPr>
          <w:rFonts w:eastAsia="Lucida Sans Unicode"/>
          <w:kern w:val="1"/>
        </w:rPr>
      </w:pPr>
      <w:r>
        <w:rPr>
          <w:rFonts w:eastAsia="Lucida Sans Unicode"/>
          <w:kern w:val="1"/>
        </w:rPr>
        <w:t xml:space="preserve">         2.2</w:t>
      </w:r>
      <w:r w:rsidR="001C28FB" w:rsidRPr="001C28FB">
        <w:rPr>
          <w:rFonts w:eastAsia="Lucida Sans Unicode"/>
          <w:kern w:val="1"/>
        </w:rPr>
        <w:t>.2. Использовать имущество исключительно по прямому назначению, определенному в пункте 1.1. настоящего Договора.</w:t>
      </w:r>
    </w:p>
    <w:p w:rsidR="001C28FB" w:rsidRPr="001C28FB" w:rsidRDefault="00930144" w:rsidP="00C3628D">
      <w:pPr>
        <w:tabs>
          <w:tab w:val="left" w:pos="1134"/>
        </w:tabs>
        <w:rPr>
          <w:rFonts w:eastAsia="Lucida Sans Unicode"/>
          <w:kern w:val="1"/>
        </w:rPr>
      </w:pPr>
      <w:r>
        <w:rPr>
          <w:rFonts w:eastAsia="Lucida Sans Unicode"/>
          <w:kern w:val="1"/>
        </w:rPr>
        <w:t xml:space="preserve">        2.2</w:t>
      </w:r>
      <w:r w:rsidR="001C28FB" w:rsidRPr="001C28FB">
        <w:rPr>
          <w:rFonts w:eastAsia="Lucida Sans Unicode"/>
          <w:kern w:val="1"/>
        </w:rPr>
        <w:t xml:space="preserve">.3.  Выполнять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Оборудовать арендуемое имущество в соответствии с вышеуказанными правилами и нормами. </w:t>
      </w:r>
    </w:p>
    <w:p w:rsidR="001C28FB" w:rsidRPr="001C28FB" w:rsidRDefault="00930144" w:rsidP="00C3628D">
      <w:pPr>
        <w:tabs>
          <w:tab w:val="left" w:pos="1134"/>
        </w:tabs>
        <w:rPr>
          <w:rFonts w:eastAsia="Lucida Sans Unicode"/>
          <w:kern w:val="1"/>
        </w:rPr>
      </w:pPr>
      <w:r>
        <w:rPr>
          <w:rFonts w:eastAsia="Lucida Sans Unicode"/>
          <w:kern w:val="1"/>
        </w:rPr>
        <w:t xml:space="preserve">        2.2.4</w:t>
      </w:r>
      <w:r w:rsidR="001C28FB" w:rsidRPr="001C28FB">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1C28FB" w:rsidRPr="001C28FB" w:rsidRDefault="00930144" w:rsidP="00C3628D">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 Не допускать в арендуемых помещениях:</w:t>
      </w:r>
    </w:p>
    <w:p w:rsidR="001C28FB" w:rsidRPr="001C28FB" w:rsidRDefault="00930144" w:rsidP="00C3628D">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 нагрузку на 1 м 2 площади перекрытий пола более </w:t>
      </w:r>
      <w:r>
        <w:rPr>
          <w:rFonts w:eastAsia="Lucida Sans Unicode"/>
          <w:kern w:val="1"/>
        </w:rPr>
        <w:t>____</w:t>
      </w:r>
      <w:r w:rsidR="001C28FB" w:rsidRPr="001C28FB">
        <w:rPr>
          <w:rFonts w:eastAsia="Lucida Sans Unicode"/>
          <w:kern w:val="1"/>
        </w:rPr>
        <w:t xml:space="preserve"> кг.;</w:t>
      </w:r>
    </w:p>
    <w:p w:rsidR="001C28FB" w:rsidRPr="001C28FB" w:rsidRDefault="00930144" w:rsidP="00C3628D">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1C28FB" w:rsidRPr="001C28FB" w:rsidRDefault="00930144" w:rsidP="00C3628D">
      <w:pPr>
        <w:tabs>
          <w:tab w:val="left" w:pos="1134"/>
        </w:tabs>
        <w:rPr>
          <w:rFonts w:eastAsia="Lucida Sans Unicode"/>
          <w:kern w:val="1"/>
        </w:rPr>
      </w:pPr>
      <w:r>
        <w:rPr>
          <w:rFonts w:eastAsia="Lucida Sans Unicode"/>
          <w:kern w:val="1"/>
        </w:rPr>
        <w:t xml:space="preserve">       2.2.5</w:t>
      </w:r>
      <w:r w:rsidR="001C28FB" w:rsidRPr="001C28FB">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1C28FB" w:rsidRPr="001C28FB" w:rsidRDefault="00930144" w:rsidP="00C3628D">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1C28FB" w:rsidRPr="001C28FB" w:rsidRDefault="00930144" w:rsidP="00C3628D">
      <w:pPr>
        <w:tabs>
          <w:tab w:val="left" w:pos="1134"/>
        </w:tabs>
        <w:rPr>
          <w:rFonts w:eastAsia="Lucida Sans Unicode"/>
          <w:kern w:val="1"/>
        </w:rPr>
      </w:pPr>
      <w:r>
        <w:rPr>
          <w:rFonts w:eastAsia="Lucida Sans Unicode"/>
          <w:kern w:val="1"/>
        </w:rPr>
        <w:lastRenderedPageBreak/>
        <w:t xml:space="preserve">        2.2.6</w:t>
      </w:r>
      <w:r w:rsidR="001C28FB" w:rsidRPr="001C28FB">
        <w:rPr>
          <w:rFonts w:eastAsia="Lucida Sans Unicode"/>
          <w:kern w:val="1"/>
        </w:rPr>
        <w:t xml:space="preserve">. Своевременно производить за свой </w:t>
      </w:r>
      <w:proofErr w:type="gramStart"/>
      <w:r w:rsidR="001C28FB" w:rsidRPr="001C28FB">
        <w:rPr>
          <w:rFonts w:eastAsia="Lucida Sans Unicode"/>
          <w:kern w:val="1"/>
        </w:rPr>
        <w:t>счет  текущий</w:t>
      </w:r>
      <w:proofErr w:type="gramEnd"/>
      <w:r w:rsidR="001C28FB" w:rsidRPr="001C28FB">
        <w:rPr>
          <w:rFonts w:eastAsia="Lucida Sans Unicode"/>
          <w:kern w:val="1"/>
        </w:rPr>
        <w:t xml:space="preserve"> ремонт арендуемого имущества, а также принимать долевое участие в текущем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Предприятием, согласно отдельным соглаше</w:t>
      </w:r>
      <w:r>
        <w:rPr>
          <w:rFonts w:eastAsia="Lucida Sans Unicode"/>
          <w:kern w:val="1"/>
        </w:rPr>
        <w:t>ниям, заключаемым с Арендодателем</w:t>
      </w:r>
      <w:r w:rsidR="001C28FB" w:rsidRPr="001C28FB">
        <w:rPr>
          <w:rFonts w:eastAsia="Lucida Sans Unicode"/>
          <w:kern w:val="1"/>
        </w:rPr>
        <w:t>.</w:t>
      </w:r>
    </w:p>
    <w:p w:rsidR="001C28FB" w:rsidRPr="001C28FB" w:rsidRDefault="00930144" w:rsidP="00C3628D">
      <w:pPr>
        <w:tabs>
          <w:tab w:val="left" w:pos="1134"/>
        </w:tabs>
        <w:rPr>
          <w:rFonts w:eastAsia="Lucida Sans Unicode"/>
          <w:kern w:val="1"/>
        </w:rPr>
      </w:pPr>
      <w:r>
        <w:rPr>
          <w:rFonts w:eastAsia="Lucida Sans Unicode"/>
          <w:kern w:val="1"/>
        </w:rPr>
        <w:t xml:space="preserve">        2.2.7</w:t>
      </w:r>
      <w:r w:rsidR="001C28FB" w:rsidRPr="001C28FB">
        <w:rPr>
          <w:rFonts w:eastAsia="Lucida Sans Unicode"/>
          <w:kern w:val="1"/>
        </w:rPr>
        <w:t xml:space="preserve">.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об этом Арендодателя с предложениями по возможным мерам, обеспечивающим удовлетворение минимальных потребностей инвалидов.  </w:t>
      </w:r>
    </w:p>
    <w:p w:rsidR="001C28FB" w:rsidRPr="001C28FB" w:rsidRDefault="00930144" w:rsidP="00C3628D">
      <w:pPr>
        <w:tabs>
          <w:tab w:val="left" w:pos="1134"/>
        </w:tabs>
        <w:rPr>
          <w:rFonts w:eastAsia="Lucida Sans Unicode"/>
          <w:kern w:val="1"/>
        </w:rPr>
      </w:pPr>
      <w:r>
        <w:rPr>
          <w:rFonts w:eastAsia="Lucida Sans Unicode"/>
          <w:kern w:val="1"/>
        </w:rPr>
        <w:t xml:space="preserve">        2.2.8</w:t>
      </w:r>
      <w:r w:rsidR="001C28FB" w:rsidRPr="001C28FB">
        <w:rPr>
          <w:rFonts w:eastAsia="Lucida Sans Unicode"/>
          <w:kern w:val="1"/>
        </w:rPr>
        <w:t xml:space="preserve">. Не заключать договоры и не вступать в сделки, следствием которых является или может являться какое-либо обременение предоставленных Арендатору по </w:t>
      </w:r>
      <w:proofErr w:type="gramStart"/>
      <w:r w:rsidR="001C28FB" w:rsidRPr="001C28FB">
        <w:rPr>
          <w:rFonts w:eastAsia="Lucida Sans Unicode"/>
          <w:kern w:val="1"/>
        </w:rPr>
        <w:t>Договору  имущественных</w:t>
      </w:r>
      <w:proofErr w:type="gramEnd"/>
      <w:r w:rsidR="001C28FB" w:rsidRPr="001C28FB">
        <w:rPr>
          <w:rFonts w:eastAsia="Lucida Sans Unicode"/>
          <w:kern w:val="1"/>
        </w:rPr>
        <w:t xml:space="preserve">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1C28FB" w:rsidRPr="001C28FB" w:rsidRDefault="004B550B" w:rsidP="00C3628D">
      <w:pPr>
        <w:tabs>
          <w:tab w:val="left" w:pos="1134"/>
        </w:tabs>
        <w:rPr>
          <w:rFonts w:eastAsia="Lucida Sans Unicode"/>
          <w:kern w:val="1"/>
        </w:rPr>
      </w:pPr>
      <w:r>
        <w:rPr>
          <w:rFonts w:eastAsia="Lucida Sans Unicode"/>
          <w:kern w:val="1"/>
        </w:rPr>
        <w:t xml:space="preserve">        2.2.9</w:t>
      </w:r>
      <w:r w:rsidR="001C28FB" w:rsidRPr="001C28FB">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1C28FB" w:rsidRPr="001C28FB" w:rsidRDefault="004B550B" w:rsidP="00C3628D">
      <w:pPr>
        <w:tabs>
          <w:tab w:val="left" w:pos="1134"/>
        </w:tabs>
        <w:rPr>
          <w:rFonts w:eastAsia="Lucida Sans Unicode"/>
          <w:kern w:val="1"/>
        </w:rPr>
      </w:pPr>
      <w:r>
        <w:rPr>
          <w:rFonts w:eastAsia="Lucida Sans Unicode"/>
          <w:kern w:val="1"/>
        </w:rPr>
        <w:t xml:space="preserve">        2.2.10</w:t>
      </w:r>
      <w:r w:rsidR="001C28FB" w:rsidRPr="001C28FB">
        <w:rPr>
          <w:rFonts w:eastAsia="Lucida Sans Unicode"/>
          <w:kern w:val="1"/>
        </w:rPr>
        <w:t xml:space="preserve">. Письменно сообщить Арендодателю не позднее чем </w:t>
      </w:r>
      <w:proofErr w:type="gramStart"/>
      <w:r w:rsidR="001C28FB" w:rsidRPr="001C28FB">
        <w:rPr>
          <w:rFonts w:eastAsia="Lucida Sans Unicode"/>
          <w:kern w:val="1"/>
        </w:rPr>
        <w:t>за  месяц</w:t>
      </w:r>
      <w:proofErr w:type="gramEnd"/>
      <w:r w:rsidR="001C28FB" w:rsidRPr="001C28FB">
        <w:rPr>
          <w:rFonts w:eastAsia="Lucida Sans Unicode"/>
          <w:kern w:val="1"/>
        </w:rPr>
        <w:t xml:space="preserve"> о предстоящем освобождении имущества как в связи с окончанием срока действия  Договора, так и при досрочном его</w:t>
      </w:r>
      <w:r>
        <w:rPr>
          <w:rFonts w:eastAsia="Lucida Sans Unicode"/>
          <w:kern w:val="1"/>
        </w:rPr>
        <w:t xml:space="preserve"> освобождении. Сдать Арендодателю</w:t>
      </w:r>
      <w:r w:rsidR="001C28FB" w:rsidRPr="001C28FB">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1C28FB" w:rsidRPr="001C28FB" w:rsidRDefault="004B550B" w:rsidP="00C3628D">
      <w:pPr>
        <w:tabs>
          <w:tab w:val="left" w:pos="1134"/>
        </w:tabs>
        <w:rPr>
          <w:rFonts w:eastAsia="Lucida Sans Unicode"/>
          <w:kern w:val="1"/>
        </w:rPr>
      </w:pPr>
      <w:r>
        <w:rPr>
          <w:rFonts w:eastAsia="Lucida Sans Unicode"/>
          <w:kern w:val="1"/>
        </w:rPr>
        <w:t xml:space="preserve">       2.2.11</w:t>
      </w:r>
      <w:r w:rsidR="001C28FB" w:rsidRPr="001C28FB">
        <w:rPr>
          <w:rFonts w:eastAsia="Lucida Sans Unicode"/>
          <w:kern w:val="1"/>
        </w:rPr>
        <w:t>. По окончании срока действия Договора или при его расторжении освободить занимаемое имущество не позднее трех дней после окончания действия настоящего Договора.</w:t>
      </w:r>
    </w:p>
    <w:p w:rsidR="001C28FB" w:rsidRPr="001C28FB" w:rsidRDefault="004B550B" w:rsidP="00C3628D">
      <w:pPr>
        <w:tabs>
          <w:tab w:val="left" w:pos="1134"/>
        </w:tabs>
        <w:rPr>
          <w:rFonts w:eastAsia="Lucida Sans Unicode"/>
          <w:kern w:val="1"/>
        </w:rPr>
      </w:pPr>
      <w:r>
        <w:rPr>
          <w:rFonts w:eastAsia="Lucida Sans Unicode"/>
          <w:kern w:val="1"/>
        </w:rPr>
        <w:t xml:space="preserve">       2.2.12</w:t>
      </w:r>
      <w:r w:rsidR="001C28FB" w:rsidRPr="001C28FB">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1C28FB" w:rsidRPr="001C28FB" w:rsidRDefault="00706F4C" w:rsidP="00C3628D">
      <w:pPr>
        <w:tabs>
          <w:tab w:val="left" w:pos="1134"/>
        </w:tabs>
        <w:rPr>
          <w:rFonts w:eastAsia="Lucida Sans Unicode"/>
          <w:kern w:val="1"/>
        </w:rPr>
      </w:pPr>
      <w:r>
        <w:rPr>
          <w:rFonts w:eastAsia="Lucida Sans Unicode"/>
          <w:kern w:val="1"/>
        </w:rPr>
        <w:t xml:space="preserve">       2.2.13</w:t>
      </w:r>
      <w:r w:rsidR="001C28FB" w:rsidRPr="001C28FB">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1C28FB" w:rsidRPr="009231F7" w:rsidRDefault="00706F4C" w:rsidP="00A667DA">
      <w:pPr>
        <w:tabs>
          <w:tab w:val="left" w:pos="1134"/>
        </w:tabs>
        <w:rPr>
          <w:rFonts w:eastAsia="Lucida Sans Unicode"/>
          <w:kern w:val="1"/>
          <w:highlight w:val="yellow"/>
        </w:rPr>
      </w:pPr>
      <w:r>
        <w:rPr>
          <w:rFonts w:eastAsia="Lucida Sans Unicode"/>
          <w:kern w:val="1"/>
        </w:rPr>
        <w:t xml:space="preserve">       2.2</w:t>
      </w:r>
      <w:r w:rsidR="009231F7">
        <w:rPr>
          <w:rFonts w:eastAsia="Lucida Sans Unicode"/>
          <w:kern w:val="1"/>
        </w:rPr>
        <w:t>.</w:t>
      </w:r>
      <w:proofErr w:type="gramStart"/>
      <w:r w:rsidR="009231F7">
        <w:rPr>
          <w:rFonts w:eastAsia="Lucida Sans Unicode"/>
          <w:kern w:val="1"/>
        </w:rPr>
        <w:t>14.</w:t>
      </w:r>
      <w:r w:rsidR="001C28FB" w:rsidRPr="001C28FB">
        <w:rPr>
          <w:rFonts w:eastAsia="Lucida Sans Unicode"/>
          <w:kern w:val="1"/>
        </w:rPr>
        <w:t>Вносить</w:t>
      </w:r>
      <w:proofErr w:type="gramEnd"/>
      <w:r w:rsidR="001C28FB" w:rsidRPr="001C28FB">
        <w:rPr>
          <w:rFonts w:eastAsia="Lucida Sans Unicode"/>
          <w:kern w:val="1"/>
        </w:rPr>
        <w:t xml:space="preserve"> арендную плату в размере, сроки и в поря</w:t>
      </w:r>
      <w:r w:rsidR="00A667DA">
        <w:rPr>
          <w:rFonts w:eastAsia="Lucida Sans Unicode"/>
          <w:kern w:val="1"/>
        </w:rPr>
        <w:t>дке, предусмотренные Договором.</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 ПОРЯДОК ВОЗВРАТА АРЕНДУЕМОГО ИМУЩЕСТВА ПРЕДПРИЯТИЮ</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3.1. Возврат а</w:t>
      </w:r>
      <w:r>
        <w:rPr>
          <w:rFonts w:eastAsia="Lucida Sans Unicode"/>
          <w:kern w:val="1"/>
        </w:rPr>
        <w:t>рендуемого имущества Арендодателю</w:t>
      </w:r>
      <w:r w:rsidR="001C28FB" w:rsidRPr="001C28FB">
        <w:rPr>
          <w:rFonts w:eastAsia="Lucida Sans Unicode"/>
          <w:kern w:val="1"/>
        </w:rPr>
        <w:t xml:space="preserve"> осуществляется двусторонней комиссией, состоящей из представителей Сторон.</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3.3. Арендатор обязан представить комиссии арендуемое имущество готовым к передаче Предприятию начиная со дня, следующего за днем окончания срока действия Договора.</w:t>
      </w:r>
    </w:p>
    <w:p w:rsidR="001C28FB" w:rsidRPr="001C28FB" w:rsidRDefault="006653C6" w:rsidP="00A667DA">
      <w:pPr>
        <w:tabs>
          <w:tab w:val="left" w:pos="1134"/>
        </w:tabs>
        <w:rPr>
          <w:rFonts w:eastAsia="Lucida Sans Unicode"/>
          <w:kern w:val="1"/>
        </w:rPr>
      </w:pPr>
      <w:r>
        <w:rPr>
          <w:rFonts w:eastAsia="Lucida Sans Unicode"/>
          <w:kern w:val="1"/>
        </w:rPr>
        <w:t xml:space="preserve">      3.4. Арендуемое имущество должно</w:t>
      </w:r>
      <w:r w:rsidR="001C28FB" w:rsidRPr="001C28FB">
        <w:rPr>
          <w:rFonts w:eastAsia="Lucida Sans Unicode"/>
          <w:kern w:val="1"/>
        </w:rPr>
        <w:t xml:space="preserve"> быть передано Ар</w:t>
      </w:r>
      <w:r>
        <w:rPr>
          <w:rFonts w:eastAsia="Lucida Sans Unicode"/>
          <w:kern w:val="1"/>
        </w:rPr>
        <w:t xml:space="preserve">ендатором и принято </w:t>
      </w:r>
      <w:proofErr w:type="gramStart"/>
      <w:r>
        <w:rPr>
          <w:rFonts w:eastAsia="Lucida Sans Unicode"/>
          <w:kern w:val="1"/>
        </w:rPr>
        <w:t xml:space="preserve">Арендодателем </w:t>
      </w:r>
      <w:r w:rsidR="001C28FB" w:rsidRPr="001C28FB">
        <w:rPr>
          <w:rFonts w:eastAsia="Lucida Sans Unicode"/>
          <w:kern w:val="1"/>
        </w:rPr>
        <w:t xml:space="preserve"> в</w:t>
      </w:r>
      <w:proofErr w:type="gramEnd"/>
      <w:r w:rsidR="001C28FB" w:rsidRPr="001C28FB">
        <w:rPr>
          <w:rFonts w:eastAsia="Lucida Sans Unicode"/>
          <w:kern w:val="1"/>
        </w:rPr>
        <w:t xml:space="preserve"> течение 3 дней с момента начала работы комиссии.</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354674">
        <w:rPr>
          <w:rFonts w:eastAsia="Lucida Sans Unicode"/>
          <w:kern w:val="1"/>
        </w:rPr>
        <w:t>3.6. Арендуемое имущество считае</w:t>
      </w:r>
      <w:r w:rsidR="001C28FB" w:rsidRPr="001C28FB">
        <w:rPr>
          <w:rFonts w:eastAsia="Lucida Sans Unicode"/>
          <w:kern w:val="1"/>
        </w:rPr>
        <w:t>тся ф</w:t>
      </w:r>
      <w:r>
        <w:rPr>
          <w:rFonts w:eastAsia="Lucida Sans Unicode"/>
          <w:kern w:val="1"/>
        </w:rPr>
        <w:t>актически переданным Арендодателю</w:t>
      </w:r>
      <w:r w:rsidR="001C28FB" w:rsidRPr="001C28FB">
        <w:rPr>
          <w:rFonts w:eastAsia="Lucida Sans Unicode"/>
          <w:kern w:val="1"/>
        </w:rPr>
        <w:t xml:space="preserve"> с момента подписания акта приема-передачи.</w:t>
      </w:r>
    </w:p>
    <w:p w:rsidR="001C28FB" w:rsidRPr="001C28FB" w:rsidRDefault="006653C6"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w:t>
      </w:r>
      <w:r>
        <w:rPr>
          <w:rFonts w:eastAsia="Lucida Sans Unicode"/>
          <w:kern w:val="1"/>
        </w:rPr>
        <w:t>7. Арендованное имущество должно</w:t>
      </w:r>
      <w:r w:rsidR="001C28FB" w:rsidRPr="001C28FB">
        <w:rPr>
          <w:rFonts w:eastAsia="Lucida Sans Unicode"/>
          <w:kern w:val="1"/>
        </w:rPr>
        <w:t xml:space="preserve"> быть п</w:t>
      </w:r>
      <w:r w:rsidR="001F1BC4">
        <w:rPr>
          <w:rFonts w:eastAsia="Lucida Sans Unicode"/>
          <w:kern w:val="1"/>
        </w:rPr>
        <w:t>ередано Арендодателю</w:t>
      </w:r>
      <w:r w:rsidR="001C28FB" w:rsidRPr="001C28FB">
        <w:rPr>
          <w:rFonts w:eastAsia="Lucida Sans Unicode"/>
          <w:kern w:val="1"/>
        </w:rPr>
        <w:t xml:space="preserve"> в том же состоянии, в котором оно было передано Арендатору, с учетом нормального износа. Также </w:t>
      </w:r>
      <w:r w:rsidR="001F1BC4">
        <w:rPr>
          <w:rFonts w:eastAsia="Lucida Sans Unicode"/>
          <w:kern w:val="1"/>
        </w:rPr>
        <w:lastRenderedPageBreak/>
        <w:t xml:space="preserve">Арендодателю </w:t>
      </w:r>
      <w:r w:rsidR="001C28FB" w:rsidRPr="001C28FB">
        <w:rPr>
          <w:rFonts w:eastAsia="Lucida Sans Unicode"/>
          <w:kern w:val="1"/>
        </w:rPr>
        <w:t>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1C28FB" w:rsidRPr="001C28FB" w:rsidRDefault="001F1BC4"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1C28FB" w:rsidRPr="001C28FB" w:rsidRDefault="001C28FB" w:rsidP="00A667DA">
      <w:pPr>
        <w:tabs>
          <w:tab w:val="left" w:pos="1134"/>
        </w:tabs>
        <w:rPr>
          <w:rFonts w:eastAsia="Lucida Sans Unicode"/>
          <w:kern w:val="1"/>
        </w:rPr>
      </w:pP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4. ПЛАТЕЖИ И РАСЧЕТЫ ПО ДОГОВОРУ</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4.1. Согласно проведенным торгам годовая арендная плата за указанное в Приложении № </w:t>
      </w:r>
      <w:proofErr w:type="gramStart"/>
      <w:r w:rsidR="001C28FB" w:rsidRPr="001C28FB">
        <w:rPr>
          <w:rFonts w:eastAsia="Lucida Sans Unicode"/>
          <w:kern w:val="1"/>
        </w:rPr>
        <w:t>1  имущество</w:t>
      </w:r>
      <w:proofErr w:type="gramEnd"/>
      <w:r w:rsidR="001C28FB" w:rsidRPr="001C28FB">
        <w:rPr>
          <w:rFonts w:eastAsia="Lucida Sans Unicode"/>
          <w:kern w:val="1"/>
        </w:rPr>
        <w:t xml:space="preserve"> в первый год аренды устанавливается в сумме: ______ (_______________) рубль 00 копеек без  учета НДС.</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Сумма ежемесячной арендной платы в первый год аренды составляет ____ (_________________) рубля _____ копеек без учета НДС. </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Арендная плата по настоящему Договору </w:t>
      </w:r>
      <w:proofErr w:type="gramStart"/>
      <w:r w:rsidR="001C28FB" w:rsidRPr="001C28FB">
        <w:rPr>
          <w:rFonts w:eastAsia="Lucida Sans Unicode"/>
          <w:kern w:val="1"/>
        </w:rPr>
        <w:t xml:space="preserve">перечисляется  </w:t>
      </w:r>
      <w:r>
        <w:rPr>
          <w:rFonts w:eastAsia="Lucida Sans Unicode"/>
          <w:kern w:val="1"/>
        </w:rPr>
        <w:t>Арендатором</w:t>
      </w:r>
      <w:proofErr w:type="gramEnd"/>
      <w:r>
        <w:rPr>
          <w:rFonts w:eastAsia="Lucida Sans Unicode"/>
          <w:kern w:val="1"/>
        </w:rPr>
        <w:t xml:space="preserve">   в  </w:t>
      </w:r>
      <w:r w:rsidR="001C28FB" w:rsidRPr="001C28FB">
        <w:rPr>
          <w:rFonts w:eastAsia="Lucida Sans Unicode"/>
          <w:kern w:val="1"/>
        </w:rPr>
        <w:t xml:space="preserve">  бюджет</w:t>
      </w:r>
      <w:r>
        <w:rPr>
          <w:rFonts w:eastAsia="Lucida Sans Unicode"/>
          <w:kern w:val="1"/>
        </w:rPr>
        <w:t xml:space="preserve"> муниципального района «Олекминский район» Республики Саха (Якутия)</w:t>
      </w:r>
      <w:r w:rsidR="001C28FB" w:rsidRPr="001C28FB">
        <w:rPr>
          <w:rFonts w:eastAsia="Lucida Sans Unicode"/>
          <w:kern w:val="1"/>
        </w:rPr>
        <w:t xml:space="preserve">: </w:t>
      </w:r>
      <w:r>
        <w:rPr>
          <w:rFonts w:eastAsia="Lucida Sans Unicode"/>
          <w:kern w:val="1"/>
        </w:rPr>
        <w:t>_______________________________________________________________________________________________________________________________________________________________________________________________________________________________________.      В поле</w:t>
      </w:r>
      <w:r w:rsidR="001C28FB" w:rsidRPr="001C28FB">
        <w:rPr>
          <w:rFonts w:eastAsia="Lucida Sans Unicode"/>
          <w:kern w:val="1"/>
        </w:rPr>
        <w:t xml:space="preserve"> «Назначение платежа» указывается № и дата договора, сумма арендной платы, период оплаты, наименование арендатора.   </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Оплата аренды производится за каждый месяц до 25 числа текущего месяца.</w:t>
      </w:r>
    </w:p>
    <w:p w:rsidR="001C28FB" w:rsidRPr="001C28FB" w:rsidRDefault="00E60D59" w:rsidP="00E60D59">
      <w:pPr>
        <w:tabs>
          <w:tab w:val="left" w:pos="1134"/>
        </w:tabs>
        <w:rPr>
          <w:rFonts w:eastAsia="Lucida Sans Unicode"/>
          <w:kern w:val="1"/>
        </w:rPr>
      </w:pPr>
      <w:r>
        <w:rPr>
          <w:rFonts w:eastAsia="Lucida Sans Unicode"/>
          <w:kern w:val="1"/>
        </w:rPr>
        <w:t xml:space="preserve">       </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4.2. Сумму налога на добавленную стоимость Арендатор самостоятельно перечисляет в доход бюджета в установленном порядке отдельным платежным поручением.</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4.3.В случае если законодательством Российской </w:t>
      </w:r>
      <w:r>
        <w:rPr>
          <w:rFonts w:eastAsia="Lucida Sans Unicode"/>
          <w:kern w:val="1"/>
        </w:rPr>
        <w:t>Федерации и(или) Республики Саха (</w:t>
      </w:r>
      <w:proofErr w:type="gramStart"/>
      <w:r>
        <w:rPr>
          <w:rFonts w:eastAsia="Lucida Sans Unicode"/>
          <w:kern w:val="1"/>
        </w:rPr>
        <w:t>Якутия)</w:t>
      </w:r>
      <w:r w:rsidR="001C28FB" w:rsidRPr="001C28FB">
        <w:rPr>
          <w:rFonts w:eastAsia="Lucida Sans Unicode"/>
          <w:kern w:val="1"/>
        </w:rPr>
        <w:t xml:space="preserve">   </w:t>
      </w:r>
      <w:proofErr w:type="gramEnd"/>
      <w:r w:rsidR="001C28FB" w:rsidRPr="001C28FB">
        <w:rPr>
          <w:rFonts w:eastAsia="Lucida Sans Unicode"/>
          <w:kern w:val="1"/>
        </w:rPr>
        <w:t>будет установлен иной порядок перечисления арендной платы, чем предусмотренный п. 4.1 настоящего Договора, Арендатор обязан принять новый порядок к исполнению без его дополнительного оформления Сторонами.</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4.4. Размер годовой арендной платы может быть пересмотрен в одностороннем порядке Арендодателем, не чаще одного раза в год. Уведомление об изменении арендной платы, с указанием срока изменения, направляется Арендатору Арендодателем, является обязательным для Арендатора и составляет неотъемлемую часть настоящего Договора. Цена заключенного договора аренды не может быть пересмотрена в сторону уменьшения.</w:t>
      </w:r>
    </w:p>
    <w:p w:rsidR="001C28FB" w:rsidRPr="001C28FB" w:rsidRDefault="00E60D59"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4.5. При неуплате Арендатором арендной платы в двадцатидневный срок с момента наступления сроков платежа Арендодатель вправе взыскать с Арендатора задолженность в </w:t>
      </w:r>
      <w:r w:rsidR="002B5994" w:rsidRPr="001C28FB">
        <w:rPr>
          <w:rFonts w:eastAsia="Lucida Sans Unicode"/>
          <w:kern w:val="1"/>
        </w:rPr>
        <w:t xml:space="preserve">установленном </w:t>
      </w:r>
      <w:r w:rsidR="002B5994">
        <w:rPr>
          <w:rFonts w:eastAsia="Lucida Sans Unicode"/>
          <w:kern w:val="1"/>
        </w:rPr>
        <w:t>действующим</w:t>
      </w:r>
      <w:r>
        <w:rPr>
          <w:rFonts w:eastAsia="Lucida Sans Unicode"/>
          <w:kern w:val="1"/>
        </w:rPr>
        <w:t xml:space="preserve"> законодательством </w:t>
      </w:r>
      <w:r w:rsidR="001C28FB" w:rsidRPr="001C28FB">
        <w:rPr>
          <w:rFonts w:eastAsia="Lucida Sans Unicode"/>
          <w:kern w:val="1"/>
        </w:rPr>
        <w:t>порядке.</w:t>
      </w:r>
    </w:p>
    <w:p w:rsidR="001C28FB" w:rsidRPr="001C28FB" w:rsidRDefault="001C28FB" w:rsidP="00A667DA">
      <w:pPr>
        <w:tabs>
          <w:tab w:val="left" w:pos="1134"/>
        </w:tabs>
        <w:rPr>
          <w:rFonts w:eastAsia="Lucida Sans Unicode"/>
          <w:kern w:val="1"/>
        </w:rPr>
      </w:pPr>
    </w:p>
    <w:p w:rsidR="001C28FB" w:rsidRPr="001C28FB" w:rsidRDefault="001C28FB" w:rsidP="00E60D59">
      <w:pPr>
        <w:tabs>
          <w:tab w:val="left" w:pos="1134"/>
        </w:tabs>
        <w:jc w:val="center"/>
        <w:rPr>
          <w:rFonts w:eastAsia="Lucida Sans Unicode"/>
          <w:kern w:val="1"/>
        </w:rPr>
      </w:pPr>
      <w:r w:rsidRPr="001C28FB">
        <w:rPr>
          <w:rFonts w:eastAsia="Lucida Sans Unicode"/>
          <w:kern w:val="1"/>
        </w:rPr>
        <w:t>5. ОТВЕТСТВЕННОСТЬ СТОРОН</w:t>
      </w:r>
    </w:p>
    <w:p w:rsidR="001C28FB" w:rsidRPr="001C28FB" w:rsidRDefault="00040B7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1C28FB" w:rsidRPr="001C28FB" w:rsidRDefault="00040B7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5.2. В случае просрочки уплаты или неуплаты Арендатором платежей в сроки, установленные в п. 4.1. настоящего Договора, начисляется неустойка в размере 0,1 % (одна десятая процента) с просроченной суммы за каждый день просрочки, которые перечисляются Арендатором на счет и в порядке, указанные в п. 4.1.  Договора.</w:t>
      </w:r>
    </w:p>
    <w:p w:rsidR="001C28FB" w:rsidRPr="001C28FB" w:rsidRDefault="00040B7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на счет и в порядке, указанные в п. 4.1. настоящего Договора, недовнесенную им арендную плату, а также иные убытки в соответствии с действующим законодательством Российской Федерации за период </w:t>
      </w:r>
      <w:r w:rsidR="001C28FB" w:rsidRPr="001C28FB">
        <w:rPr>
          <w:rFonts w:eastAsia="Lucida Sans Unicode"/>
          <w:kern w:val="1"/>
        </w:rPr>
        <w:lastRenderedPageBreak/>
        <w:t>с момента обнаружения факта непригодности имущества и до истечения установленного срока  действия Договора.</w:t>
      </w:r>
    </w:p>
    <w:p w:rsidR="001C28FB" w:rsidRPr="001C28FB" w:rsidRDefault="00040B7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5.4. Если состояние возвращаемого имущества по окончании срока действия Договора хуже состояния с учетом нормального износа, Арендатор возмещает в бюджет</w:t>
      </w:r>
      <w:r>
        <w:rPr>
          <w:rFonts w:eastAsia="Lucida Sans Unicode"/>
          <w:kern w:val="1"/>
        </w:rPr>
        <w:t xml:space="preserve"> муниципального района «Олекминский район» Республики Саха (Якутия)</w:t>
      </w:r>
      <w:r w:rsidR="001C28FB" w:rsidRPr="001C28FB">
        <w:rPr>
          <w:rFonts w:eastAsia="Lucida Sans Unicode"/>
          <w:kern w:val="1"/>
        </w:rPr>
        <w:t xml:space="preserve"> на счет, указанный в п. 4.1. настоящего Договора, причиненный ущерб в соответствии с действующим законодательством Российской</w:t>
      </w:r>
      <w:r>
        <w:rPr>
          <w:rFonts w:eastAsia="Lucida Sans Unicode"/>
          <w:kern w:val="1"/>
        </w:rPr>
        <w:t xml:space="preserve"> Федерации и/или Республики Саха (Якутия)</w:t>
      </w:r>
      <w:r w:rsidR="001C28FB" w:rsidRPr="001C28FB">
        <w:rPr>
          <w:rFonts w:eastAsia="Lucida Sans Unicode"/>
          <w:kern w:val="1"/>
        </w:rPr>
        <w:t>.</w:t>
      </w:r>
    </w:p>
    <w:p w:rsidR="001C28FB" w:rsidRPr="001C28FB" w:rsidRDefault="00F4775A"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Ущерб определяется комиссией с участием Предприятия и привлечением уполномоченных служб.</w:t>
      </w:r>
    </w:p>
    <w:p w:rsidR="001C28FB" w:rsidRPr="001C28FB" w:rsidRDefault="00F4775A"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5.5. В случае, 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 на счет и в порядке, указанные в п. 4.1. настоящего Договора. Арендодатель также вправе требовать от Арендатора возмещения иных убытков, причиненных указанными в настоящем </w:t>
      </w:r>
      <w:proofErr w:type="gramStart"/>
      <w:r w:rsidR="001C28FB" w:rsidRPr="001C28FB">
        <w:rPr>
          <w:rFonts w:eastAsia="Lucida Sans Unicode"/>
          <w:kern w:val="1"/>
        </w:rPr>
        <w:t>пункте  действиями</w:t>
      </w:r>
      <w:proofErr w:type="gramEnd"/>
      <w:r w:rsidR="001C28FB" w:rsidRPr="001C28FB">
        <w:rPr>
          <w:rFonts w:eastAsia="Lucida Sans Unicode"/>
          <w:kern w:val="1"/>
        </w:rPr>
        <w:t xml:space="preserve"> Арендатора.</w:t>
      </w:r>
    </w:p>
    <w:p w:rsidR="001C28FB" w:rsidRPr="001C28FB" w:rsidRDefault="00F4775A"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В указанных в настоящем пункте случаях Арендатор также обязан оплатить неустойку в размере 0,1 % (одна десятая процента) за каждый день просрочки от суммы, причитающейся к оплате аренды, при этом настоящий Договор не считается продленным.</w:t>
      </w:r>
    </w:p>
    <w:p w:rsidR="001C28FB" w:rsidRPr="001C28FB" w:rsidRDefault="00F4775A"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5.6. Уплата пени и штрафа,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1C28FB" w:rsidRPr="001C28FB" w:rsidRDefault="001C28FB" w:rsidP="00A667DA">
      <w:pPr>
        <w:tabs>
          <w:tab w:val="left" w:pos="1134"/>
        </w:tabs>
        <w:rPr>
          <w:rFonts w:eastAsia="Lucida Sans Unicode"/>
          <w:kern w:val="1"/>
        </w:rPr>
      </w:pPr>
    </w:p>
    <w:p w:rsidR="001C28FB" w:rsidRPr="001C28FB" w:rsidRDefault="001C28FB" w:rsidP="00266240">
      <w:pPr>
        <w:tabs>
          <w:tab w:val="left" w:pos="1134"/>
        </w:tabs>
        <w:jc w:val="center"/>
        <w:rPr>
          <w:rFonts w:eastAsia="Lucida Sans Unicode"/>
          <w:kern w:val="1"/>
        </w:rPr>
      </w:pPr>
      <w:r w:rsidRPr="001C28FB">
        <w:rPr>
          <w:rFonts w:eastAsia="Lucida Sans Unicode"/>
          <w:kern w:val="1"/>
        </w:rPr>
        <w:t>6. ПОРЯДОК ИЗМЕНЕНИЯ, РАСТОРЖЕНИЯ, ПРЕКРАЩЕНИЯ И ПРОДЛЕНИЯ ДОГОВОРА</w:t>
      </w:r>
    </w:p>
    <w:p w:rsidR="001C28FB" w:rsidRPr="001C28FB" w:rsidRDefault="001C28FB" w:rsidP="00A667DA">
      <w:pPr>
        <w:tabs>
          <w:tab w:val="left" w:pos="1134"/>
        </w:tabs>
        <w:rPr>
          <w:rFonts w:eastAsia="Lucida Sans Unicode"/>
          <w:kern w:val="1"/>
        </w:rPr>
      </w:pPr>
    </w:p>
    <w:p w:rsidR="001C28FB" w:rsidRPr="001C28FB" w:rsidRDefault="0026624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6.1. Договор аренды подлежит досрочному расторжению, а Аренда</w:t>
      </w:r>
      <w:r w:rsidR="00F1209D">
        <w:rPr>
          <w:rFonts w:eastAsia="Lucida Sans Unicode"/>
          <w:kern w:val="1"/>
        </w:rPr>
        <w:t xml:space="preserve">тор выселению по </w:t>
      </w:r>
      <w:proofErr w:type="gramStart"/>
      <w:r w:rsidR="00F1209D">
        <w:rPr>
          <w:rFonts w:eastAsia="Lucida Sans Unicode"/>
          <w:kern w:val="1"/>
        </w:rPr>
        <w:t>требованиям  Арендодателя</w:t>
      </w:r>
      <w:proofErr w:type="gramEnd"/>
      <w:r w:rsidR="001C28FB" w:rsidRPr="001C28FB">
        <w:rPr>
          <w:rFonts w:eastAsia="Lucida Sans Unicode"/>
          <w:kern w:val="1"/>
        </w:rPr>
        <w:t>, в следующих случаях, признаваемых Сторонами существенными нарушениями условий Договора:</w:t>
      </w:r>
    </w:p>
    <w:p w:rsidR="001C28FB" w:rsidRPr="001C28FB" w:rsidRDefault="00F1209D"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1C28FB" w:rsidRPr="001C28FB" w:rsidRDefault="00F1209D"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б)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w:t>
      </w:r>
      <w:r>
        <w:rPr>
          <w:rFonts w:eastAsia="Lucida Sans Unicode"/>
          <w:kern w:val="1"/>
        </w:rPr>
        <w:t xml:space="preserve">ностей, предусмотренных </w:t>
      </w:r>
      <w:proofErr w:type="spellStart"/>
      <w:r>
        <w:rPr>
          <w:rFonts w:eastAsia="Lucida Sans Unicode"/>
          <w:kern w:val="1"/>
        </w:rPr>
        <w:t>п.п</w:t>
      </w:r>
      <w:proofErr w:type="spellEnd"/>
      <w:r>
        <w:rPr>
          <w:rFonts w:eastAsia="Lucida Sans Unicode"/>
          <w:kern w:val="1"/>
        </w:rPr>
        <w:t>. 2.2.1- 2.2</w:t>
      </w:r>
      <w:r w:rsidR="00957DC0">
        <w:rPr>
          <w:rFonts w:eastAsia="Lucida Sans Unicode"/>
          <w:kern w:val="1"/>
        </w:rPr>
        <w:t>.15</w:t>
      </w:r>
      <w:r w:rsidR="001C28FB" w:rsidRPr="001C28FB">
        <w:rPr>
          <w:rFonts w:eastAsia="Lucida Sans Unicode"/>
          <w:kern w:val="1"/>
        </w:rPr>
        <w:t>., 4.3 Договора;</w:t>
      </w:r>
    </w:p>
    <w:p w:rsidR="001C28FB" w:rsidRPr="001C28FB" w:rsidRDefault="00576501" w:rsidP="00A667DA">
      <w:pPr>
        <w:tabs>
          <w:tab w:val="left" w:pos="1134"/>
        </w:tabs>
        <w:rPr>
          <w:rFonts w:eastAsia="Lucida Sans Unicode"/>
          <w:kern w:val="1"/>
        </w:rPr>
      </w:pPr>
      <w:r>
        <w:rPr>
          <w:rFonts w:eastAsia="Lucida Sans Unicode"/>
          <w:kern w:val="1"/>
        </w:rPr>
        <w:t xml:space="preserve">       </w:t>
      </w:r>
      <w:proofErr w:type="gramStart"/>
      <w:r w:rsidR="001C28FB" w:rsidRPr="001C28FB">
        <w:rPr>
          <w:rFonts w:eastAsia="Lucida Sans Unicode"/>
          <w:kern w:val="1"/>
        </w:rPr>
        <w:t>г)  а</w:t>
      </w:r>
      <w:proofErr w:type="gramEnd"/>
      <w:r w:rsidR="001C28FB" w:rsidRPr="001C28FB">
        <w:rPr>
          <w:rFonts w:eastAsia="Lucida Sans Unicode"/>
          <w:kern w:val="1"/>
        </w:rPr>
        <w:t xml:space="preserve"> также в иных случаях, предусмотренных законодательством.</w:t>
      </w:r>
    </w:p>
    <w:p w:rsidR="001C28FB" w:rsidRPr="001C28FB" w:rsidRDefault="00576501"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Расторжение Договора не освобождает Арендатора от необходимости погашения задолженности по арендной плате и выплаты неустойки.</w:t>
      </w:r>
    </w:p>
    <w:p w:rsidR="001C28FB" w:rsidRPr="001C28FB" w:rsidRDefault="00576501" w:rsidP="00A667DA">
      <w:pPr>
        <w:tabs>
          <w:tab w:val="left" w:pos="1134"/>
        </w:tabs>
        <w:rPr>
          <w:rFonts w:eastAsia="Lucida Sans Unicode"/>
          <w:kern w:val="1"/>
        </w:rPr>
      </w:pPr>
      <w:r>
        <w:rPr>
          <w:rFonts w:eastAsia="Lucida Sans Unicode"/>
          <w:kern w:val="1"/>
        </w:rPr>
        <w:t xml:space="preserve">      6.2. </w:t>
      </w:r>
      <w:r w:rsidR="001C28FB" w:rsidRPr="001C28FB">
        <w:rPr>
          <w:rFonts w:eastAsia="Lucida Sans Unicode"/>
          <w:kern w:val="1"/>
        </w:rPr>
        <w:t xml:space="preserve"> Арендатор по истечении срока действия Договора не имеет преимущественное перед другими лицами право на заключение договора аренды на новый срок.</w:t>
      </w:r>
    </w:p>
    <w:p w:rsidR="001C28FB" w:rsidRPr="001C28FB" w:rsidRDefault="001C28FB" w:rsidP="00A667DA">
      <w:pPr>
        <w:tabs>
          <w:tab w:val="left" w:pos="1134"/>
        </w:tabs>
        <w:rPr>
          <w:rFonts w:eastAsia="Lucida Sans Unicode"/>
          <w:kern w:val="1"/>
        </w:rPr>
      </w:pPr>
    </w:p>
    <w:p w:rsidR="001C28FB" w:rsidRPr="001C28FB" w:rsidRDefault="001C28FB" w:rsidP="00504A6B">
      <w:pPr>
        <w:tabs>
          <w:tab w:val="left" w:pos="1134"/>
        </w:tabs>
        <w:jc w:val="center"/>
        <w:rPr>
          <w:rFonts w:eastAsia="Lucida Sans Unicode"/>
          <w:kern w:val="1"/>
        </w:rPr>
      </w:pPr>
      <w:r w:rsidRPr="001C28FB">
        <w:rPr>
          <w:rFonts w:eastAsia="Lucida Sans Unicode"/>
          <w:kern w:val="1"/>
        </w:rPr>
        <w:t xml:space="preserve">7.  </w:t>
      </w:r>
      <w:proofErr w:type="gramStart"/>
      <w:r w:rsidRPr="001C28FB">
        <w:rPr>
          <w:rFonts w:eastAsia="Lucida Sans Unicode"/>
          <w:kern w:val="1"/>
        </w:rPr>
        <w:t>ИНЫЕ  УСЛОВИЯ</w:t>
      </w:r>
      <w:proofErr w:type="gramEnd"/>
    </w:p>
    <w:p w:rsidR="001C28FB" w:rsidRPr="001C28FB" w:rsidRDefault="001C28FB" w:rsidP="00A667DA">
      <w:pPr>
        <w:tabs>
          <w:tab w:val="left" w:pos="1134"/>
        </w:tabs>
        <w:rPr>
          <w:rFonts w:eastAsia="Lucida Sans Unicode"/>
          <w:kern w:val="1"/>
        </w:rPr>
      </w:pPr>
    </w:p>
    <w:p w:rsidR="001C28FB" w:rsidRPr="001C28FB" w:rsidRDefault="00504A6B"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7.1. Перемена собственника </w:t>
      </w:r>
      <w:r>
        <w:rPr>
          <w:rFonts w:eastAsia="Lucida Sans Unicode"/>
          <w:kern w:val="1"/>
        </w:rPr>
        <w:t>арендуемого имущества не являе</w:t>
      </w:r>
      <w:r w:rsidR="001C28FB" w:rsidRPr="001C28FB">
        <w:rPr>
          <w:rFonts w:eastAsia="Lucida Sans Unicode"/>
          <w:kern w:val="1"/>
        </w:rPr>
        <w:t>тся основанием для изменения условий или расторжения настоящего Договора.</w:t>
      </w:r>
    </w:p>
    <w:p w:rsidR="001C28FB" w:rsidRPr="001C28FB" w:rsidRDefault="00504A6B" w:rsidP="00A667DA">
      <w:pPr>
        <w:tabs>
          <w:tab w:val="left" w:pos="1134"/>
        </w:tabs>
        <w:rPr>
          <w:rFonts w:eastAsia="Lucida Sans Unicode"/>
          <w:kern w:val="1"/>
        </w:rPr>
      </w:pPr>
      <w:r>
        <w:rPr>
          <w:rFonts w:eastAsia="Lucida Sans Unicode"/>
          <w:kern w:val="1"/>
        </w:rPr>
        <w:t xml:space="preserve">    </w:t>
      </w:r>
      <w:r w:rsidR="00654A00">
        <w:rPr>
          <w:rFonts w:eastAsia="Lucida Sans Unicode"/>
          <w:kern w:val="1"/>
        </w:rPr>
        <w:t xml:space="preserve"> </w:t>
      </w:r>
      <w:r w:rsidR="001C28FB" w:rsidRPr="001C28FB">
        <w:rPr>
          <w:rFonts w:eastAsia="Lucida Sans Unicode"/>
          <w:kern w:val="1"/>
        </w:rPr>
        <w:t>7.2.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договора, а указанные улучшения переходят</w:t>
      </w:r>
      <w:r>
        <w:rPr>
          <w:rFonts w:eastAsia="Lucida Sans Unicode"/>
          <w:kern w:val="1"/>
        </w:rPr>
        <w:t xml:space="preserve"> в собственность муниципального района «Олекминский район» Республики Саха (Якутия)</w:t>
      </w:r>
      <w:r w:rsidR="001C28FB" w:rsidRPr="001C28FB">
        <w:rPr>
          <w:rFonts w:eastAsia="Lucida Sans Unicode"/>
          <w:kern w:val="1"/>
        </w:rPr>
        <w:t>.</w:t>
      </w:r>
    </w:p>
    <w:p w:rsidR="001C28FB" w:rsidRPr="001C28FB" w:rsidRDefault="00654A00" w:rsidP="00A667DA">
      <w:pPr>
        <w:tabs>
          <w:tab w:val="left" w:pos="1134"/>
        </w:tabs>
        <w:rPr>
          <w:rFonts w:eastAsia="Lucida Sans Unicode"/>
          <w:kern w:val="1"/>
        </w:rPr>
      </w:pPr>
      <w:r>
        <w:rPr>
          <w:rFonts w:eastAsia="Lucida Sans Unicode"/>
          <w:kern w:val="1"/>
        </w:rPr>
        <w:lastRenderedPageBreak/>
        <w:t xml:space="preserve">     </w:t>
      </w:r>
      <w:r w:rsidR="001C28FB" w:rsidRPr="001C28FB">
        <w:rPr>
          <w:rFonts w:eastAsia="Lucida Sans Unicode"/>
          <w:kern w:val="1"/>
        </w:rPr>
        <w:t>7.</w:t>
      </w:r>
      <w:proofErr w:type="gramStart"/>
      <w:r w:rsidR="001C28FB" w:rsidRPr="001C28FB">
        <w:rPr>
          <w:rFonts w:eastAsia="Lucida Sans Unicode"/>
          <w:kern w:val="1"/>
        </w:rPr>
        <w:t>3.Условия</w:t>
      </w:r>
      <w:proofErr w:type="gramEnd"/>
      <w:r w:rsidR="001C28FB" w:rsidRPr="001C28FB">
        <w:rPr>
          <w:rFonts w:eastAsia="Lucida Sans Unicode"/>
          <w:kern w:val="1"/>
        </w:rPr>
        <w:t xml:space="preserve">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654A00" w:rsidRDefault="00654A0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7.</w:t>
      </w:r>
      <w:proofErr w:type="gramStart"/>
      <w:r w:rsidR="001C28FB" w:rsidRPr="001C28FB">
        <w:rPr>
          <w:rFonts w:eastAsia="Lucida Sans Unicode"/>
          <w:kern w:val="1"/>
        </w:rPr>
        <w:t>4.Настоящий</w:t>
      </w:r>
      <w:proofErr w:type="gramEnd"/>
      <w:r w:rsidR="001C28FB" w:rsidRPr="001C28FB">
        <w:rPr>
          <w:rFonts w:eastAsia="Lucida Sans Unicode"/>
          <w:kern w:val="1"/>
        </w:rPr>
        <w:t xml:space="preserve"> Договор не дает права Арендатору на размещения рекламы на наружной части здания и арендуемом им</w:t>
      </w:r>
      <w:r>
        <w:rPr>
          <w:rFonts w:eastAsia="Lucida Sans Unicode"/>
          <w:kern w:val="1"/>
        </w:rPr>
        <w:t>уществе без согласия Арендодателя</w:t>
      </w:r>
      <w:r w:rsidR="001C28FB" w:rsidRPr="001C28FB">
        <w:rPr>
          <w:rFonts w:eastAsia="Lucida Sans Unicode"/>
          <w:kern w:val="1"/>
        </w:rPr>
        <w:t xml:space="preserve">. </w:t>
      </w:r>
    </w:p>
    <w:p w:rsidR="001C28FB" w:rsidRPr="001C28FB" w:rsidRDefault="00654A0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7.</w:t>
      </w:r>
      <w:proofErr w:type="gramStart"/>
      <w:r w:rsidR="001C28FB" w:rsidRPr="001C28FB">
        <w:rPr>
          <w:rFonts w:eastAsia="Lucida Sans Unicode"/>
          <w:kern w:val="1"/>
        </w:rPr>
        <w:t>5.Право</w:t>
      </w:r>
      <w:proofErr w:type="gramEnd"/>
      <w:r w:rsidR="001C28FB" w:rsidRPr="001C28FB">
        <w:rPr>
          <w:rFonts w:eastAsia="Lucida Sans Unicode"/>
          <w:kern w:val="1"/>
        </w:rPr>
        <w:t xml:space="preserve">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1C28FB" w:rsidRPr="001C28FB" w:rsidRDefault="00654A0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7.</w:t>
      </w:r>
      <w:proofErr w:type="gramStart"/>
      <w:r w:rsidR="001C28FB" w:rsidRPr="001C28FB">
        <w:rPr>
          <w:rFonts w:eastAsia="Lucida Sans Unicode"/>
          <w:kern w:val="1"/>
        </w:rPr>
        <w:t>6.Взаимоотношения</w:t>
      </w:r>
      <w:proofErr w:type="gramEnd"/>
      <w:r w:rsidR="001C28FB" w:rsidRPr="001C28FB">
        <w:rPr>
          <w:rFonts w:eastAsia="Lucida Sans Unicode"/>
          <w:kern w:val="1"/>
        </w:rPr>
        <w:t xml:space="preserve"> сторон, не урегулированные настоящим Договором, регламентируются действующим законодательством Российской Федерации.</w:t>
      </w:r>
    </w:p>
    <w:p w:rsidR="001C28FB" w:rsidRPr="001C28FB" w:rsidRDefault="00654A0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7.7. Все споры, возникающие из настоящего Договора, регулируются путем подачи претензии. Срок предоставления письменного ответа на претензию составляет 15 (пятнадцать) календарных дней.</w:t>
      </w:r>
    </w:p>
    <w:p w:rsidR="001C28FB" w:rsidRPr="001C28FB" w:rsidRDefault="00654A00"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7.8.В случае не достижения согласия между Сторонами в результате претензионного урегулирования Споров, возникающих из настоящего Договора и в связи с ним, они подлежат рассмотрению в </w:t>
      </w:r>
      <w:r>
        <w:rPr>
          <w:rFonts w:eastAsia="Lucida Sans Unicode"/>
          <w:kern w:val="1"/>
        </w:rPr>
        <w:t>Арбитражном суде Республики Саха (Якутия)</w:t>
      </w:r>
      <w:r w:rsidR="001C28FB" w:rsidRPr="001C28FB">
        <w:rPr>
          <w:rFonts w:eastAsia="Lucida Sans Unicode"/>
          <w:kern w:val="1"/>
        </w:rPr>
        <w:t>.</w:t>
      </w:r>
    </w:p>
    <w:p w:rsidR="001C28FB" w:rsidRPr="001C28FB" w:rsidRDefault="00052453"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7.9. Насто</w:t>
      </w:r>
      <w:r>
        <w:rPr>
          <w:rFonts w:eastAsia="Lucida Sans Unicode"/>
          <w:kern w:val="1"/>
        </w:rPr>
        <w:t>ящий договор составлен в двух</w:t>
      </w:r>
      <w:r w:rsidR="001C28FB" w:rsidRPr="001C28FB">
        <w:rPr>
          <w:rFonts w:eastAsia="Lucida Sans Unicode"/>
          <w:kern w:val="1"/>
        </w:rPr>
        <w:t xml:space="preserve"> экземплярах (по одному для каждой из сторон), </w:t>
      </w:r>
      <w:r>
        <w:rPr>
          <w:rFonts w:eastAsia="Lucida Sans Unicode"/>
          <w:kern w:val="1"/>
        </w:rPr>
        <w:t>имеющих равную юридическую силу.</w:t>
      </w:r>
      <w:r w:rsidR="001C28FB" w:rsidRPr="001C28FB">
        <w:rPr>
          <w:rFonts w:eastAsia="Lucida Sans Unicode"/>
          <w:kern w:val="1"/>
        </w:rPr>
        <w:t xml:space="preserve"> </w:t>
      </w:r>
    </w:p>
    <w:p w:rsidR="00052453" w:rsidRDefault="00052453" w:rsidP="00052453">
      <w:pPr>
        <w:tabs>
          <w:tab w:val="left" w:pos="1134"/>
        </w:tabs>
        <w:jc w:val="center"/>
        <w:rPr>
          <w:rFonts w:eastAsia="Lucida Sans Unicode"/>
          <w:kern w:val="1"/>
        </w:rPr>
      </w:pPr>
    </w:p>
    <w:p w:rsidR="001C28FB" w:rsidRPr="001C28FB" w:rsidRDefault="001C28FB" w:rsidP="00052453">
      <w:pPr>
        <w:tabs>
          <w:tab w:val="left" w:pos="1134"/>
        </w:tabs>
        <w:jc w:val="center"/>
        <w:rPr>
          <w:rFonts w:eastAsia="Lucida Sans Unicode"/>
          <w:kern w:val="1"/>
        </w:rPr>
      </w:pPr>
      <w:r w:rsidRPr="001C28FB">
        <w:rPr>
          <w:rFonts w:eastAsia="Lucida Sans Unicode"/>
          <w:kern w:val="1"/>
        </w:rPr>
        <w:t>ЮРИДИЧЕСКИЕ АДРЕСА СТОРОН:</w:t>
      </w:r>
    </w:p>
    <w:p w:rsidR="001C28FB" w:rsidRPr="001C28FB" w:rsidRDefault="001C28FB" w:rsidP="00A667DA">
      <w:pPr>
        <w:tabs>
          <w:tab w:val="left" w:pos="1134"/>
        </w:tabs>
        <w:rPr>
          <w:rFonts w:eastAsia="Lucida Sans Unicode"/>
          <w:kern w:val="1"/>
        </w:rPr>
      </w:pPr>
    </w:p>
    <w:p w:rsidR="00A01CBF" w:rsidRDefault="00C33D5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 xml:space="preserve">Арендодатель: </w:t>
      </w:r>
    </w:p>
    <w:p w:rsidR="00A01CBF" w:rsidRDefault="00A01CBF" w:rsidP="00A667DA">
      <w:pPr>
        <w:tabs>
          <w:tab w:val="left" w:pos="1134"/>
        </w:tabs>
        <w:rPr>
          <w:rFonts w:eastAsia="Lucida Sans Unicode"/>
          <w:kern w:val="1"/>
        </w:rPr>
      </w:pPr>
      <w:proofErr w:type="gramStart"/>
      <w:r>
        <w:rPr>
          <w:rFonts w:eastAsia="Lucida Sans Unicode"/>
          <w:kern w:val="1"/>
        </w:rPr>
        <w:t>Администрация  муниципального</w:t>
      </w:r>
      <w:proofErr w:type="gramEnd"/>
      <w:r>
        <w:rPr>
          <w:rFonts w:eastAsia="Lucida Sans Unicode"/>
          <w:kern w:val="1"/>
        </w:rPr>
        <w:t xml:space="preserve"> района «Олекминский район» Республики Саха (Якутия)</w:t>
      </w:r>
    </w:p>
    <w:p w:rsidR="001C28FB" w:rsidRPr="001C28FB" w:rsidRDefault="00C33D58" w:rsidP="00A667DA">
      <w:pPr>
        <w:tabs>
          <w:tab w:val="left" w:pos="1134"/>
        </w:tabs>
        <w:rPr>
          <w:rFonts w:eastAsia="Lucida Sans Unicode"/>
          <w:kern w:val="1"/>
        </w:rPr>
      </w:pPr>
      <w:r>
        <w:rPr>
          <w:rFonts w:eastAsia="Lucida Sans Unicode"/>
          <w:kern w:val="1"/>
        </w:rPr>
        <w:t>Юридический адрес:678100, Республика Саха (Якутия), г. Олекминск, ул. Молодежная,10</w:t>
      </w:r>
      <w:r w:rsidR="001C28FB" w:rsidRPr="001C28FB">
        <w:rPr>
          <w:rFonts w:eastAsia="Lucida Sans Unicode"/>
          <w:kern w:val="1"/>
        </w:rPr>
        <w:t>.</w:t>
      </w:r>
    </w:p>
    <w:p w:rsidR="001C28FB" w:rsidRPr="001C28FB" w:rsidRDefault="00C33D58" w:rsidP="00A667DA">
      <w:pPr>
        <w:tabs>
          <w:tab w:val="left" w:pos="1134"/>
        </w:tabs>
        <w:rPr>
          <w:rFonts w:eastAsia="Lucida Sans Unicode"/>
          <w:kern w:val="1"/>
        </w:rPr>
      </w:pPr>
      <w:r>
        <w:rPr>
          <w:rFonts w:eastAsia="Lucida Sans Unicode"/>
          <w:kern w:val="1"/>
        </w:rPr>
        <w:t>ИНН ___________, КПП ___________</w:t>
      </w:r>
      <w:r w:rsidR="001C28FB" w:rsidRPr="001C28FB">
        <w:rPr>
          <w:rFonts w:eastAsia="Lucida Sans Unicode"/>
          <w:kern w:val="1"/>
        </w:rPr>
        <w:t>.</w:t>
      </w:r>
    </w:p>
    <w:p w:rsidR="001C28FB" w:rsidRPr="001C28FB" w:rsidRDefault="00C33D58" w:rsidP="00A667DA">
      <w:pPr>
        <w:tabs>
          <w:tab w:val="left" w:pos="1134"/>
        </w:tabs>
        <w:rPr>
          <w:rFonts w:eastAsia="Lucida Sans Unicode"/>
          <w:kern w:val="1"/>
        </w:rPr>
      </w:pPr>
      <w:r>
        <w:rPr>
          <w:rFonts w:eastAsia="Lucida Sans Unicode"/>
          <w:kern w:val="1"/>
        </w:rPr>
        <w:t>Тел./ факс: __________/ _____________</w:t>
      </w:r>
      <w:r w:rsidR="001C28FB" w:rsidRPr="001C28FB">
        <w:rPr>
          <w:rFonts w:eastAsia="Lucida Sans Unicode"/>
          <w:kern w:val="1"/>
        </w:rPr>
        <w:t>.</w:t>
      </w:r>
    </w:p>
    <w:p w:rsidR="001C28FB" w:rsidRPr="001C28FB" w:rsidRDefault="001C28FB" w:rsidP="00A667DA">
      <w:pPr>
        <w:tabs>
          <w:tab w:val="left" w:pos="1134"/>
        </w:tabs>
        <w:rPr>
          <w:rFonts w:eastAsia="Lucida Sans Unicode"/>
          <w:kern w:val="1"/>
        </w:rPr>
      </w:pPr>
      <w:r w:rsidRPr="001C28FB">
        <w:rPr>
          <w:rFonts w:eastAsia="Lucida Sans Unicode"/>
          <w:kern w:val="1"/>
        </w:rPr>
        <w:t xml:space="preserve">Арендатор: </w:t>
      </w:r>
      <w:r w:rsidR="00C33D58">
        <w:rPr>
          <w:rFonts w:eastAsia="Lucida Sans Unicode"/>
          <w:kern w:val="1"/>
        </w:rPr>
        <w:t>__________________________________________________________________________________________________________________________________________________________</w:t>
      </w:r>
    </w:p>
    <w:p w:rsidR="001C28FB" w:rsidRPr="001C28FB" w:rsidRDefault="001C28FB" w:rsidP="00A667DA">
      <w:pPr>
        <w:tabs>
          <w:tab w:val="left" w:pos="1134"/>
        </w:tabs>
        <w:rPr>
          <w:rFonts w:eastAsia="Lucida Sans Unicode"/>
          <w:kern w:val="1"/>
        </w:rPr>
      </w:pPr>
    </w:p>
    <w:p w:rsidR="001C28FB" w:rsidRPr="001C28FB" w:rsidRDefault="00C33D58" w:rsidP="00A667DA">
      <w:pPr>
        <w:tabs>
          <w:tab w:val="left" w:pos="1134"/>
        </w:tabs>
        <w:rPr>
          <w:rFonts w:eastAsia="Lucida Sans Unicode"/>
          <w:kern w:val="1"/>
        </w:rPr>
      </w:pPr>
      <w:r>
        <w:rPr>
          <w:rFonts w:eastAsia="Lucida Sans Unicode"/>
          <w:kern w:val="1"/>
        </w:rPr>
        <w:t xml:space="preserve">       </w:t>
      </w:r>
      <w:r w:rsidR="001C28FB" w:rsidRPr="001C28FB">
        <w:rPr>
          <w:rFonts w:eastAsia="Lucida Sans Unicode"/>
          <w:kern w:val="1"/>
        </w:rPr>
        <w:t>К договору прилагается:</w:t>
      </w:r>
    </w:p>
    <w:p w:rsidR="001C28FB" w:rsidRPr="001C28FB" w:rsidRDefault="001C28FB" w:rsidP="00A667DA">
      <w:pPr>
        <w:tabs>
          <w:tab w:val="left" w:pos="1134"/>
        </w:tabs>
        <w:rPr>
          <w:rFonts w:eastAsia="Lucida Sans Unicode"/>
          <w:kern w:val="1"/>
        </w:rPr>
      </w:pPr>
      <w:r w:rsidRPr="001C28FB">
        <w:rPr>
          <w:rFonts w:eastAsia="Lucida Sans Unicode"/>
          <w:kern w:val="1"/>
        </w:rPr>
        <w:t>1. Состав передаваемых помещений (приложение № 1).</w:t>
      </w:r>
    </w:p>
    <w:p w:rsidR="001C28FB" w:rsidRPr="001C28FB" w:rsidRDefault="001C28FB" w:rsidP="00A667DA">
      <w:pPr>
        <w:tabs>
          <w:tab w:val="left" w:pos="1134"/>
        </w:tabs>
        <w:rPr>
          <w:rFonts w:eastAsia="Lucida Sans Unicode"/>
          <w:kern w:val="1"/>
        </w:rPr>
      </w:pPr>
      <w:r w:rsidRPr="001C28FB">
        <w:rPr>
          <w:rFonts w:eastAsia="Lucida Sans Unicode"/>
          <w:kern w:val="1"/>
        </w:rPr>
        <w:t>2. Акт приема-передачи (приложение № 2).</w:t>
      </w: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1C28FB" w:rsidRPr="001C28FB" w:rsidRDefault="001C28FB" w:rsidP="00A667DA">
      <w:pPr>
        <w:tabs>
          <w:tab w:val="left" w:pos="1134"/>
        </w:tabs>
        <w:rPr>
          <w:rFonts w:eastAsia="Lucida Sans Unicode"/>
          <w:kern w:val="1"/>
        </w:rPr>
      </w:pPr>
      <w:r w:rsidRPr="001C28FB">
        <w:rPr>
          <w:rFonts w:eastAsia="Lucida Sans Unicode"/>
          <w:kern w:val="1"/>
        </w:rPr>
        <w:t>Подписи сторон:</w:t>
      </w:r>
    </w:p>
    <w:p w:rsidR="001C28FB" w:rsidRPr="001C28FB" w:rsidRDefault="001C28FB" w:rsidP="00A667DA">
      <w:pPr>
        <w:tabs>
          <w:tab w:val="left" w:pos="1134"/>
        </w:tabs>
        <w:rPr>
          <w:rFonts w:eastAsia="Lucida Sans Unicode"/>
          <w:kern w:val="1"/>
        </w:rPr>
      </w:pPr>
    </w:p>
    <w:p w:rsidR="001C28FB" w:rsidRPr="001C28FB" w:rsidRDefault="001C28FB" w:rsidP="00A667DA">
      <w:pPr>
        <w:tabs>
          <w:tab w:val="left" w:pos="1134"/>
        </w:tabs>
        <w:rPr>
          <w:rFonts w:eastAsia="Lucida Sans Unicode"/>
          <w:kern w:val="1"/>
        </w:rPr>
      </w:pPr>
      <w:r w:rsidRPr="001C28FB">
        <w:rPr>
          <w:rFonts w:eastAsia="Lucida Sans Unicode"/>
          <w:kern w:val="1"/>
        </w:rPr>
        <w:t xml:space="preserve">От </w:t>
      </w:r>
      <w:proofErr w:type="gramStart"/>
      <w:r w:rsidRPr="001C28FB">
        <w:rPr>
          <w:rFonts w:eastAsia="Lucida Sans Unicode"/>
          <w:kern w:val="1"/>
        </w:rPr>
        <w:t xml:space="preserve">Арендодателя:   </w:t>
      </w:r>
      <w:proofErr w:type="gramEnd"/>
      <w:r w:rsidRPr="001C28FB">
        <w:rPr>
          <w:rFonts w:eastAsia="Lucida Sans Unicode"/>
          <w:kern w:val="1"/>
        </w:rPr>
        <w:t xml:space="preserve">                                                  От Арендатора: </w:t>
      </w:r>
    </w:p>
    <w:p w:rsidR="001C28FB" w:rsidRPr="001C28FB" w:rsidRDefault="001C28FB" w:rsidP="00A667DA">
      <w:pPr>
        <w:tabs>
          <w:tab w:val="left" w:pos="1134"/>
        </w:tabs>
        <w:rPr>
          <w:rFonts w:eastAsia="Lucida Sans Unicode"/>
          <w:kern w:val="1"/>
        </w:rPr>
      </w:pPr>
    </w:p>
    <w:p w:rsidR="001C28FB" w:rsidRPr="001C28FB" w:rsidRDefault="001C28FB" w:rsidP="00A667DA">
      <w:pPr>
        <w:tabs>
          <w:tab w:val="left" w:pos="1134"/>
        </w:tabs>
        <w:rPr>
          <w:rFonts w:eastAsia="Lucida Sans Unicode"/>
          <w:kern w:val="1"/>
        </w:rPr>
      </w:pPr>
    </w:p>
    <w:p w:rsidR="001C28FB" w:rsidRDefault="001C28FB"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C33D58" w:rsidRDefault="00C33D58" w:rsidP="00A667DA">
      <w:pPr>
        <w:tabs>
          <w:tab w:val="left" w:pos="1134"/>
        </w:tabs>
        <w:rPr>
          <w:rFonts w:eastAsia="Lucida Sans Unicode"/>
          <w:kern w:val="1"/>
        </w:rPr>
      </w:pPr>
    </w:p>
    <w:p w:rsidR="00D95308" w:rsidRDefault="00D95308" w:rsidP="00A667DA">
      <w:pPr>
        <w:tabs>
          <w:tab w:val="left" w:pos="1134"/>
        </w:tabs>
        <w:rPr>
          <w:rFonts w:eastAsia="Lucida Sans Unicode"/>
          <w:kern w:val="1"/>
        </w:rPr>
      </w:pPr>
    </w:p>
    <w:p w:rsidR="00D95308" w:rsidRDefault="00D95308" w:rsidP="00A667DA">
      <w:pPr>
        <w:tabs>
          <w:tab w:val="left" w:pos="1134"/>
        </w:tabs>
        <w:rPr>
          <w:rFonts w:eastAsia="Lucida Sans Unicode"/>
          <w:kern w:val="1"/>
        </w:rPr>
      </w:pPr>
    </w:p>
    <w:p w:rsidR="00D95308" w:rsidRPr="001C28FB" w:rsidRDefault="00D95308" w:rsidP="00A667DA">
      <w:pPr>
        <w:tabs>
          <w:tab w:val="left" w:pos="1134"/>
        </w:tabs>
        <w:rPr>
          <w:rFonts w:eastAsia="Lucida Sans Unicode"/>
          <w:kern w:val="1"/>
        </w:rPr>
      </w:pPr>
    </w:p>
    <w:p w:rsidR="005F53BB" w:rsidRDefault="00D95308" w:rsidP="00D95308">
      <w:pPr>
        <w:tabs>
          <w:tab w:val="left" w:pos="1134"/>
        </w:tabs>
        <w:rPr>
          <w:rFonts w:eastAsia="Lucida Sans Unicode"/>
          <w:kern w:val="1"/>
        </w:rPr>
      </w:pPr>
      <w:r>
        <w:rPr>
          <w:rFonts w:eastAsia="Lucida Sans Unicode"/>
          <w:kern w:val="1"/>
        </w:rPr>
        <w:t xml:space="preserve">                                           </w:t>
      </w:r>
    </w:p>
    <w:sectPr w:rsidR="005F53BB" w:rsidSect="00C3628D">
      <w:footerReference w:type="even" r:id="rId13"/>
      <w:footerReference w:type="default" r:id="rId14"/>
      <w:footerReference w:type="first" r:id="rId15"/>
      <w:pgSz w:w="11906" w:h="16838" w:code="9"/>
      <w:pgMar w:top="1134" w:right="851" w:bottom="1134" w:left="1701" w:header="709" w:footer="34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9FE" w:rsidRDefault="00C329FE">
      <w:pPr>
        <w:spacing w:after="0"/>
      </w:pPr>
      <w:r>
        <w:separator/>
      </w:r>
    </w:p>
  </w:endnote>
  <w:endnote w:type="continuationSeparator" w:id="0">
    <w:p w:rsidR="00C329FE" w:rsidRDefault="00C329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6697" w:rsidRDefault="00CD6697" w:rsidP="00472609">
    <w:pPr>
      <w:pStyle w:val="ab"/>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pPr>
      <w:pStyle w:val="ab"/>
      <w:jc w:val="right"/>
    </w:pPr>
    <w:r>
      <w:fldChar w:fldCharType="begin"/>
    </w:r>
    <w:r>
      <w:instrText>PAGE   \* MERGEFORMAT</w:instrText>
    </w:r>
    <w:r>
      <w:fldChar w:fldCharType="separate"/>
    </w:r>
    <w:r w:rsidR="008868A3">
      <w:rPr>
        <w:noProof/>
      </w:rPr>
      <w:t>18</w:t>
    </w:r>
    <w:r>
      <w:rPr>
        <w:noProof/>
      </w:rPr>
      <w:fldChar w:fldCharType="end"/>
    </w:r>
  </w:p>
  <w:p w:rsidR="00CD6697" w:rsidRDefault="00CD6697">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pPr>
      <w:pStyle w:val="ab"/>
      <w:jc w:val="right"/>
    </w:pPr>
    <w:r>
      <w:fldChar w:fldCharType="begin"/>
    </w:r>
    <w:r>
      <w:instrText>PAGE   \* MERGEFORMAT</w:instrText>
    </w:r>
    <w:r>
      <w:fldChar w:fldCharType="separate"/>
    </w:r>
    <w:r w:rsidR="00D149EA">
      <w:rPr>
        <w:noProof/>
      </w:rPr>
      <w:t>1</w:t>
    </w:r>
    <w:r>
      <w:fldChar w:fldCharType="end"/>
    </w:r>
  </w:p>
  <w:p w:rsidR="00CD6697" w:rsidRDefault="00CD6697">
    <w:pPr>
      <w:pStyle w:val="ab"/>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rsidP="00472609">
    <w:pPr>
      <w:pStyle w:val="ab"/>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CD6697" w:rsidRDefault="00CD6697" w:rsidP="00472609">
    <w:pPr>
      <w:pStyle w:val="ab"/>
      <w:ind w:right="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pPr>
      <w:pStyle w:val="ab"/>
      <w:jc w:val="right"/>
    </w:pPr>
    <w:r>
      <w:fldChar w:fldCharType="begin"/>
    </w:r>
    <w:r>
      <w:instrText>PAGE   \* MERGEFORMAT</w:instrText>
    </w:r>
    <w:r>
      <w:fldChar w:fldCharType="separate"/>
    </w:r>
    <w:r w:rsidR="008868A3">
      <w:rPr>
        <w:noProof/>
      </w:rPr>
      <w:t>6</w:t>
    </w:r>
    <w:r>
      <w:rPr>
        <w:noProof/>
      </w:rPr>
      <w:fldChar w:fldCharType="end"/>
    </w:r>
  </w:p>
  <w:p w:rsidR="00CD6697" w:rsidRDefault="00CD6697">
    <w:pPr>
      <w:pStyle w:val="ab"/>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697" w:rsidRDefault="00CD6697">
    <w:pPr>
      <w:pStyle w:val="ab"/>
      <w:jc w:val="right"/>
    </w:pPr>
    <w:r>
      <w:fldChar w:fldCharType="begin"/>
    </w:r>
    <w:r>
      <w:instrText>PAGE   \* MERGEFORMAT</w:instrText>
    </w:r>
    <w:r>
      <w:fldChar w:fldCharType="separate"/>
    </w:r>
    <w:r w:rsidR="00D149EA">
      <w:rPr>
        <w:noProof/>
      </w:rPr>
      <w:t>1</w:t>
    </w:r>
    <w:r>
      <w:fldChar w:fldCharType="end"/>
    </w:r>
  </w:p>
  <w:p w:rsidR="00CD6697" w:rsidRDefault="00CD669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9FE" w:rsidRDefault="00C329FE">
      <w:pPr>
        <w:spacing w:after="0"/>
      </w:pPr>
      <w:r>
        <w:separator/>
      </w:r>
    </w:p>
  </w:footnote>
  <w:footnote w:type="continuationSeparator" w:id="0">
    <w:p w:rsidR="00C329FE" w:rsidRDefault="00C329FE">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01"/>
    <w:rsid w:val="00000194"/>
    <w:rsid w:val="000046AC"/>
    <w:rsid w:val="0001573A"/>
    <w:rsid w:val="00017324"/>
    <w:rsid w:val="0002419D"/>
    <w:rsid w:val="00033178"/>
    <w:rsid w:val="000360C9"/>
    <w:rsid w:val="00040B78"/>
    <w:rsid w:val="0004369F"/>
    <w:rsid w:val="00044554"/>
    <w:rsid w:val="00044FE7"/>
    <w:rsid w:val="00046033"/>
    <w:rsid w:val="000470BF"/>
    <w:rsid w:val="00052453"/>
    <w:rsid w:val="00052C5B"/>
    <w:rsid w:val="00054857"/>
    <w:rsid w:val="000568C6"/>
    <w:rsid w:val="00056D86"/>
    <w:rsid w:val="000643E5"/>
    <w:rsid w:val="00067F42"/>
    <w:rsid w:val="00081C50"/>
    <w:rsid w:val="0009436E"/>
    <w:rsid w:val="00096EB4"/>
    <w:rsid w:val="000B2217"/>
    <w:rsid w:val="000B54A8"/>
    <w:rsid w:val="000B5736"/>
    <w:rsid w:val="000B6AE1"/>
    <w:rsid w:val="000B7310"/>
    <w:rsid w:val="000C5023"/>
    <w:rsid w:val="000D0AB5"/>
    <w:rsid w:val="000D485B"/>
    <w:rsid w:val="000D77B2"/>
    <w:rsid w:val="000F28E8"/>
    <w:rsid w:val="00103509"/>
    <w:rsid w:val="00107AAD"/>
    <w:rsid w:val="0011024B"/>
    <w:rsid w:val="0011261F"/>
    <w:rsid w:val="00112D4D"/>
    <w:rsid w:val="00117667"/>
    <w:rsid w:val="00120121"/>
    <w:rsid w:val="00135FE2"/>
    <w:rsid w:val="00137506"/>
    <w:rsid w:val="00140933"/>
    <w:rsid w:val="00144F1F"/>
    <w:rsid w:val="00147C41"/>
    <w:rsid w:val="00150135"/>
    <w:rsid w:val="00152C20"/>
    <w:rsid w:val="00153B3B"/>
    <w:rsid w:val="0015654E"/>
    <w:rsid w:val="001566C8"/>
    <w:rsid w:val="00161A97"/>
    <w:rsid w:val="00164021"/>
    <w:rsid w:val="00164350"/>
    <w:rsid w:val="00166353"/>
    <w:rsid w:val="0017463D"/>
    <w:rsid w:val="001758BD"/>
    <w:rsid w:val="001774AE"/>
    <w:rsid w:val="001824FB"/>
    <w:rsid w:val="00191E7D"/>
    <w:rsid w:val="0019429E"/>
    <w:rsid w:val="001A1C02"/>
    <w:rsid w:val="001A2BE7"/>
    <w:rsid w:val="001B22EB"/>
    <w:rsid w:val="001B6E3F"/>
    <w:rsid w:val="001B729C"/>
    <w:rsid w:val="001B7F48"/>
    <w:rsid w:val="001C28FB"/>
    <w:rsid w:val="001C74B1"/>
    <w:rsid w:val="001D1744"/>
    <w:rsid w:val="001D585A"/>
    <w:rsid w:val="001E05C7"/>
    <w:rsid w:val="001F12E1"/>
    <w:rsid w:val="001F1BC4"/>
    <w:rsid w:val="001F1E58"/>
    <w:rsid w:val="001F353F"/>
    <w:rsid w:val="001F7F9E"/>
    <w:rsid w:val="00207538"/>
    <w:rsid w:val="00207B95"/>
    <w:rsid w:val="0021481C"/>
    <w:rsid w:val="00222123"/>
    <w:rsid w:val="00223608"/>
    <w:rsid w:val="00224DCA"/>
    <w:rsid w:val="00230BBB"/>
    <w:rsid w:val="00230CC3"/>
    <w:rsid w:val="00235974"/>
    <w:rsid w:val="00243FA3"/>
    <w:rsid w:val="00246BC1"/>
    <w:rsid w:val="00247196"/>
    <w:rsid w:val="00247328"/>
    <w:rsid w:val="002545E6"/>
    <w:rsid w:val="00266240"/>
    <w:rsid w:val="002700C8"/>
    <w:rsid w:val="00274769"/>
    <w:rsid w:val="002763A5"/>
    <w:rsid w:val="002842A2"/>
    <w:rsid w:val="00286D28"/>
    <w:rsid w:val="00286EA3"/>
    <w:rsid w:val="002908A0"/>
    <w:rsid w:val="0029653A"/>
    <w:rsid w:val="00297EB9"/>
    <w:rsid w:val="002A03D1"/>
    <w:rsid w:val="002A4452"/>
    <w:rsid w:val="002A665B"/>
    <w:rsid w:val="002A6835"/>
    <w:rsid w:val="002B122C"/>
    <w:rsid w:val="002B5994"/>
    <w:rsid w:val="002C2415"/>
    <w:rsid w:val="002C2A51"/>
    <w:rsid w:val="002C2C36"/>
    <w:rsid w:val="002D63D3"/>
    <w:rsid w:val="002E225F"/>
    <w:rsid w:val="002E22BC"/>
    <w:rsid w:val="002E6833"/>
    <w:rsid w:val="002F392F"/>
    <w:rsid w:val="00302539"/>
    <w:rsid w:val="0030720A"/>
    <w:rsid w:val="00307B15"/>
    <w:rsid w:val="00310844"/>
    <w:rsid w:val="00311A1A"/>
    <w:rsid w:val="003238E6"/>
    <w:rsid w:val="00331A2D"/>
    <w:rsid w:val="00331B17"/>
    <w:rsid w:val="0033640C"/>
    <w:rsid w:val="00354674"/>
    <w:rsid w:val="003611BD"/>
    <w:rsid w:val="003623D0"/>
    <w:rsid w:val="0036799B"/>
    <w:rsid w:val="0037176E"/>
    <w:rsid w:val="003810C3"/>
    <w:rsid w:val="00383DAE"/>
    <w:rsid w:val="0038405F"/>
    <w:rsid w:val="00392441"/>
    <w:rsid w:val="003A4D18"/>
    <w:rsid w:val="003A545A"/>
    <w:rsid w:val="003C05F4"/>
    <w:rsid w:val="003C06AE"/>
    <w:rsid w:val="003C13B9"/>
    <w:rsid w:val="003C2859"/>
    <w:rsid w:val="003D05F1"/>
    <w:rsid w:val="003D1AA6"/>
    <w:rsid w:val="003D6C42"/>
    <w:rsid w:val="003E344E"/>
    <w:rsid w:val="004001AB"/>
    <w:rsid w:val="00404B0B"/>
    <w:rsid w:val="00406C53"/>
    <w:rsid w:val="00411248"/>
    <w:rsid w:val="00420EFA"/>
    <w:rsid w:val="00422ECC"/>
    <w:rsid w:val="00423589"/>
    <w:rsid w:val="00424FE8"/>
    <w:rsid w:val="00425306"/>
    <w:rsid w:val="0044001C"/>
    <w:rsid w:val="004438F2"/>
    <w:rsid w:val="00445EF0"/>
    <w:rsid w:val="004464F3"/>
    <w:rsid w:val="004522F0"/>
    <w:rsid w:val="00452FEE"/>
    <w:rsid w:val="00460233"/>
    <w:rsid w:val="00472609"/>
    <w:rsid w:val="004853DB"/>
    <w:rsid w:val="00485E1E"/>
    <w:rsid w:val="00487AEC"/>
    <w:rsid w:val="004914FD"/>
    <w:rsid w:val="00494A99"/>
    <w:rsid w:val="00495A45"/>
    <w:rsid w:val="004961E4"/>
    <w:rsid w:val="004A3EE9"/>
    <w:rsid w:val="004A4088"/>
    <w:rsid w:val="004A6687"/>
    <w:rsid w:val="004A6B0A"/>
    <w:rsid w:val="004B4D6E"/>
    <w:rsid w:val="004B550B"/>
    <w:rsid w:val="004C0A3E"/>
    <w:rsid w:val="004C1635"/>
    <w:rsid w:val="004D33D3"/>
    <w:rsid w:val="004D6F4C"/>
    <w:rsid w:val="004D7E8E"/>
    <w:rsid w:val="004E07E4"/>
    <w:rsid w:val="004F12FE"/>
    <w:rsid w:val="004F4348"/>
    <w:rsid w:val="004F573A"/>
    <w:rsid w:val="004F7838"/>
    <w:rsid w:val="005021BE"/>
    <w:rsid w:val="00502E7E"/>
    <w:rsid w:val="00504A6B"/>
    <w:rsid w:val="005113AF"/>
    <w:rsid w:val="00517582"/>
    <w:rsid w:val="00521C20"/>
    <w:rsid w:val="00523B42"/>
    <w:rsid w:val="00525977"/>
    <w:rsid w:val="00525B31"/>
    <w:rsid w:val="005274FD"/>
    <w:rsid w:val="00533535"/>
    <w:rsid w:val="0054448A"/>
    <w:rsid w:val="00545F2A"/>
    <w:rsid w:val="005502EE"/>
    <w:rsid w:val="00557ECF"/>
    <w:rsid w:val="005648BE"/>
    <w:rsid w:val="005716C1"/>
    <w:rsid w:val="005729ED"/>
    <w:rsid w:val="00576501"/>
    <w:rsid w:val="00576FE8"/>
    <w:rsid w:val="005800DD"/>
    <w:rsid w:val="005848F3"/>
    <w:rsid w:val="00594AFD"/>
    <w:rsid w:val="005A7A74"/>
    <w:rsid w:val="005B2D3D"/>
    <w:rsid w:val="005B3E27"/>
    <w:rsid w:val="005C1B64"/>
    <w:rsid w:val="005C3705"/>
    <w:rsid w:val="005C5094"/>
    <w:rsid w:val="005C5677"/>
    <w:rsid w:val="005C64B3"/>
    <w:rsid w:val="005C6734"/>
    <w:rsid w:val="005D0165"/>
    <w:rsid w:val="005D08DD"/>
    <w:rsid w:val="005D6B77"/>
    <w:rsid w:val="005D7505"/>
    <w:rsid w:val="005E3A3A"/>
    <w:rsid w:val="005F0531"/>
    <w:rsid w:val="005F2322"/>
    <w:rsid w:val="005F452A"/>
    <w:rsid w:val="005F53BB"/>
    <w:rsid w:val="0060249E"/>
    <w:rsid w:val="00610A07"/>
    <w:rsid w:val="00611DBB"/>
    <w:rsid w:val="00627E5B"/>
    <w:rsid w:val="006318B4"/>
    <w:rsid w:val="006338C3"/>
    <w:rsid w:val="00637F9D"/>
    <w:rsid w:val="0064239F"/>
    <w:rsid w:val="00654A00"/>
    <w:rsid w:val="00654E95"/>
    <w:rsid w:val="00663975"/>
    <w:rsid w:val="00663DFB"/>
    <w:rsid w:val="006653C6"/>
    <w:rsid w:val="0067370E"/>
    <w:rsid w:val="00675703"/>
    <w:rsid w:val="006839CC"/>
    <w:rsid w:val="00695443"/>
    <w:rsid w:val="00695DA7"/>
    <w:rsid w:val="00696A50"/>
    <w:rsid w:val="006A2FF9"/>
    <w:rsid w:val="006A5556"/>
    <w:rsid w:val="006B3F61"/>
    <w:rsid w:val="006B4176"/>
    <w:rsid w:val="006C0A70"/>
    <w:rsid w:val="006C1C39"/>
    <w:rsid w:val="006C3CD5"/>
    <w:rsid w:val="006D1714"/>
    <w:rsid w:val="006D4757"/>
    <w:rsid w:val="006D7135"/>
    <w:rsid w:val="006D79A7"/>
    <w:rsid w:val="006E3747"/>
    <w:rsid w:val="006E4175"/>
    <w:rsid w:val="006F0D5C"/>
    <w:rsid w:val="00702066"/>
    <w:rsid w:val="00702BE3"/>
    <w:rsid w:val="00705F52"/>
    <w:rsid w:val="00706F4C"/>
    <w:rsid w:val="00707CA0"/>
    <w:rsid w:val="00715E46"/>
    <w:rsid w:val="007175E3"/>
    <w:rsid w:val="00720E2E"/>
    <w:rsid w:val="0072780D"/>
    <w:rsid w:val="0073070B"/>
    <w:rsid w:val="00730E6B"/>
    <w:rsid w:val="00730FD8"/>
    <w:rsid w:val="00733D57"/>
    <w:rsid w:val="00737087"/>
    <w:rsid w:val="007377AA"/>
    <w:rsid w:val="00740C7C"/>
    <w:rsid w:val="00750491"/>
    <w:rsid w:val="007575F6"/>
    <w:rsid w:val="00760753"/>
    <w:rsid w:val="00764F28"/>
    <w:rsid w:val="007654D3"/>
    <w:rsid w:val="00766DD4"/>
    <w:rsid w:val="00774BC2"/>
    <w:rsid w:val="007830B2"/>
    <w:rsid w:val="00786984"/>
    <w:rsid w:val="00794DCE"/>
    <w:rsid w:val="007967C5"/>
    <w:rsid w:val="00797AF7"/>
    <w:rsid w:val="007A08DE"/>
    <w:rsid w:val="007B0A97"/>
    <w:rsid w:val="007B1A29"/>
    <w:rsid w:val="007B4E5F"/>
    <w:rsid w:val="007C1C6A"/>
    <w:rsid w:val="007C2419"/>
    <w:rsid w:val="007C30D0"/>
    <w:rsid w:val="007C7DF4"/>
    <w:rsid w:val="007D242F"/>
    <w:rsid w:val="007D2D1F"/>
    <w:rsid w:val="007D43D6"/>
    <w:rsid w:val="007D46F5"/>
    <w:rsid w:val="007D60EF"/>
    <w:rsid w:val="007D6A43"/>
    <w:rsid w:val="007E139F"/>
    <w:rsid w:val="007E3BBF"/>
    <w:rsid w:val="008031A3"/>
    <w:rsid w:val="00806131"/>
    <w:rsid w:val="00812431"/>
    <w:rsid w:val="0081729B"/>
    <w:rsid w:val="00820C51"/>
    <w:rsid w:val="008225EE"/>
    <w:rsid w:val="00822CC6"/>
    <w:rsid w:val="008241C9"/>
    <w:rsid w:val="008256C4"/>
    <w:rsid w:val="00827B3C"/>
    <w:rsid w:val="008354DC"/>
    <w:rsid w:val="00850307"/>
    <w:rsid w:val="00850537"/>
    <w:rsid w:val="008505FB"/>
    <w:rsid w:val="00851861"/>
    <w:rsid w:val="0085198E"/>
    <w:rsid w:val="008715BF"/>
    <w:rsid w:val="008727A0"/>
    <w:rsid w:val="0087473A"/>
    <w:rsid w:val="0087508F"/>
    <w:rsid w:val="008817DE"/>
    <w:rsid w:val="00881E8D"/>
    <w:rsid w:val="008868A3"/>
    <w:rsid w:val="00886DE5"/>
    <w:rsid w:val="00886E57"/>
    <w:rsid w:val="008A088F"/>
    <w:rsid w:val="008A2480"/>
    <w:rsid w:val="008A2E23"/>
    <w:rsid w:val="008B0568"/>
    <w:rsid w:val="008B5056"/>
    <w:rsid w:val="008B677C"/>
    <w:rsid w:val="008B748E"/>
    <w:rsid w:val="008C2352"/>
    <w:rsid w:val="008C6FE0"/>
    <w:rsid w:val="008D1B65"/>
    <w:rsid w:val="008D64F1"/>
    <w:rsid w:val="008E1949"/>
    <w:rsid w:val="008E7984"/>
    <w:rsid w:val="008F36BA"/>
    <w:rsid w:val="008F6EC4"/>
    <w:rsid w:val="009029D4"/>
    <w:rsid w:val="00903EC4"/>
    <w:rsid w:val="00914B20"/>
    <w:rsid w:val="00914D76"/>
    <w:rsid w:val="0091539E"/>
    <w:rsid w:val="009231F7"/>
    <w:rsid w:val="00930144"/>
    <w:rsid w:val="00930820"/>
    <w:rsid w:val="00930C65"/>
    <w:rsid w:val="009313B3"/>
    <w:rsid w:val="00936AB6"/>
    <w:rsid w:val="009469CE"/>
    <w:rsid w:val="0095087B"/>
    <w:rsid w:val="00956410"/>
    <w:rsid w:val="00957DC0"/>
    <w:rsid w:val="00960D20"/>
    <w:rsid w:val="009632C8"/>
    <w:rsid w:val="00964E81"/>
    <w:rsid w:val="009705C9"/>
    <w:rsid w:val="00981407"/>
    <w:rsid w:val="009860D5"/>
    <w:rsid w:val="00995992"/>
    <w:rsid w:val="009A4CB0"/>
    <w:rsid w:val="009C30FB"/>
    <w:rsid w:val="009C3894"/>
    <w:rsid w:val="009D40E6"/>
    <w:rsid w:val="009D412D"/>
    <w:rsid w:val="009D4517"/>
    <w:rsid w:val="009E1989"/>
    <w:rsid w:val="009E3201"/>
    <w:rsid w:val="009E4B51"/>
    <w:rsid w:val="009F33DD"/>
    <w:rsid w:val="009F4BFB"/>
    <w:rsid w:val="009F5326"/>
    <w:rsid w:val="009F62AB"/>
    <w:rsid w:val="00A01768"/>
    <w:rsid w:val="00A01CBF"/>
    <w:rsid w:val="00A03579"/>
    <w:rsid w:val="00A035D2"/>
    <w:rsid w:val="00A07E4E"/>
    <w:rsid w:val="00A1251B"/>
    <w:rsid w:val="00A1267C"/>
    <w:rsid w:val="00A17D4D"/>
    <w:rsid w:val="00A30787"/>
    <w:rsid w:val="00A31A95"/>
    <w:rsid w:val="00A34668"/>
    <w:rsid w:val="00A422E1"/>
    <w:rsid w:val="00A426DA"/>
    <w:rsid w:val="00A43603"/>
    <w:rsid w:val="00A56C02"/>
    <w:rsid w:val="00A6629E"/>
    <w:rsid w:val="00A667DA"/>
    <w:rsid w:val="00A73302"/>
    <w:rsid w:val="00A971AC"/>
    <w:rsid w:val="00AA0C88"/>
    <w:rsid w:val="00AA2964"/>
    <w:rsid w:val="00AA588A"/>
    <w:rsid w:val="00AA7E0F"/>
    <w:rsid w:val="00AD22BA"/>
    <w:rsid w:val="00AD4A1D"/>
    <w:rsid w:val="00AE4736"/>
    <w:rsid w:val="00AE5E6E"/>
    <w:rsid w:val="00AF1C42"/>
    <w:rsid w:val="00AF354A"/>
    <w:rsid w:val="00B14C37"/>
    <w:rsid w:val="00B15078"/>
    <w:rsid w:val="00B421F1"/>
    <w:rsid w:val="00B50EEA"/>
    <w:rsid w:val="00B6603A"/>
    <w:rsid w:val="00B706F3"/>
    <w:rsid w:val="00B70DED"/>
    <w:rsid w:val="00B71DD7"/>
    <w:rsid w:val="00B77388"/>
    <w:rsid w:val="00B7780F"/>
    <w:rsid w:val="00B852DF"/>
    <w:rsid w:val="00B92CE1"/>
    <w:rsid w:val="00B93606"/>
    <w:rsid w:val="00BA1B5D"/>
    <w:rsid w:val="00BA4F84"/>
    <w:rsid w:val="00BA4FA0"/>
    <w:rsid w:val="00BB05E6"/>
    <w:rsid w:val="00BB3818"/>
    <w:rsid w:val="00BB3E3C"/>
    <w:rsid w:val="00BC03CD"/>
    <w:rsid w:val="00BC0A63"/>
    <w:rsid w:val="00BC11DC"/>
    <w:rsid w:val="00BC2949"/>
    <w:rsid w:val="00BD21EE"/>
    <w:rsid w:val="00BD3B88"/>
    <w:rsid w:val="00BE2A27"/>
    <w:rsid w:val="00BE32B4"/>
    <w:rsid w:val="00BE5C52"/>
    <w:rsid w:val="00BE5E7D"/>
    <w:rsid w:val="00BF7C55"/>
    <w:rsid w:val="00C002C2"/>
    <w:rsid w:val="00C01C82"/>
    <w:rsid w:val="00C027C8"/>
    <w:rsid w:val="00C15776"/>
    <w:rsid w:val="00C24353"/>
    <w:rsid w:val="00C259D2"/>
    <w:rsid w:val="00C26FDB"/>
    <w:rsid w:val="00C328ED"/>
    <w:rsid w:val="00C329FE"/>
    <w:rsid w:val="00C33D58"/>
    <w:rsid w:val="00C3528D"/>
    <w:rsid w:val="00C3628D"/>
    <w:rsid w:val="00C453EB"/>
    <w:rsid w:val="00C4572C"/>
    <w:rsid w:val="00C60337"/>
    <w:rsid w:val="00C60C9A"/>
    <w:rsid w:val="00C6286D"/>
    <w:rsid w:val="00C64E3E"/>
    <w:rsid w:val="00C67B80"/>
    <w:rsid w:val="00C77EDD"/>
    <w:rsid w:val="00C8569E"/>
    <w:rsid w:val="00C93130"/>
    <w:rsid w:val="00C94DC4"/>
    <w:rsid w:val="00C9708C"/>
    <w:rsid w:val="00CA182B"/>
    <w:rsid w:val="00CA22E0"/>
    <w:rsid w:val="00CA5B50"/>
    <w:rsid w:val="00CA5FAD"/>
    <w:rsid w:val="00CA6877"/>
    <w:rsid w:val="00CC0572"/>
    <w:rsid w:val="00CC2075"/>
    <w:rsid w:val="00CD5B7D"/>
    <w:rsid w:val="00CD6697"/>
    <w:rsid w:val="00CD753A"/>
    <w:rsid w:val="00D01AFF"/>
    <w:rsid w:val="00D01D5D"/>
    <w:rsid w:val="00D02F0F"/>
    <w:rsid w:val="00D04E47"/>
    <w:rsid w:val="00D04F36"/>
    <w:rsid w:val="00D0638C"/>
    <w:rsid w:val="00D1316B"/>
    <w:rsid w:val="00D149EA"/>
    <w:rsid w:val="00D14F97"/>
    <w:rsid w:val="00D1519C"/>
    <w:rsid w:val="00D258C0"/>
    <w:rsid w:val="00D25CD0"/>
    <w:rsid w:val="00D30777"/>
    <w:rsid w:val="00D31987"/>
    <w:rsid w:val="00D36550"/>
    <w:rsid w:val="00D46F8A"/>
    <w:rsid w:val="00D51AC0"/>
    <w:rsid w:val="00D52E4F"/>
    <w:rsid w:val="00D540D3"/>
    <w:rsid w:val="00D61959"/>
    <w:rsid w:val="00D622F0"/>
    <w:rsid w:val="00D653D4"/>
    <w:rsid w:val="00D657E3"/>
    <w:rsid w:val="00D67994"/>
    <w:rsid w:val="00D67C6E"/>
    <w:rsid w:val="00D67CA7"/>
    <w:rsid w:val="00D7052D"/>
    <w:rsid w:val="00D82654"/>
    <w:rsid w:val="00D90DB8"/>
    <w:rsid w:val="00D934BF"/>
    <w:rsid w:val="00D95308"/>
    <w:rsid w:val="00D95C79"/>
    <w:rsid w:val="00DA0111"/>
    <w:rsid w:val="00DB2E1C"/>
    <w:rsid w:val="00DB4248"/>
    <w:rsid w:val="00DC04B7"/>
    <w:rsid w:val="00DC4181"/>
    <w:rsid w:val="00DD52F0"/>
    <w:rsid w:val="00DE3F06"/>
    <w:rsid w:val="00DF0D4B"/>
    <w:rsid w:val="00DF24D6"/>
    <w:rsid w:val="00DF4429"/>
    <w:rsid w:val="00E016B7"/>
    <w:rsid w:val="00E02E4A"/>
    <w:rsid w:val="00E061BA"/>
    <w:rsid w:val="00E13FAD"/>
    <w:rsid w:val="00E14810"/>
    <w:rsid w:val="00E159BD"/>
    <w:rsid w:val="00E21B51"/>
    <w:rsid w:val="00E234C0"/>
    <w:rsid w:val="00E24C57"/>
    <w:rsid w:val="00E34373"/>
    <w:rsid w:val="00E43708"/>
    <w:rsid w:val="00E5467A"/>
    <w:rsid w:val="00E57228"/>
    <w:rsid w:val="00E60D59"/>
    <w:rsid w:val="00E639FB"/>
    <w:rsid w:val="00E63E2D"/>
    <w:rsid w:val="00E73FC7"/>
    <w:rsid w:val="00E9556B"/>
    <w:rsid w:val="00E97EBE"/>
    <w:rsid w:val="00EA01B5"/>
    <w:rsid w:val="00EA6C3E"/>
    <w:rsid w:val="00EA710B"/>
    <w:rsid w:val="00EB394F"/>
    <w:rsid w:val="00EB469B"/>
    <w:rsid w:val="00EB75B7"/>
    <w:rsid w:val="00ED3956"/>
    <w:rsid w:val="00ED4998"/>
    <w:rsid w:val="00ED5E45"/>
    <w:rsid w:val="00EE34CF"/>
    <w:rsid w:val="00EE569B"/>
    <w:rsid w:val="00EF18B9"/>
    <w:rsid w:val="00EF2D27"/>
    <w:rsid w:val="00EF3882"/>
    <w:rsid w:val="00EF39C2"/>
    <w:rsid w:val="00EF3C82"/>
    <w:rsid w:val="00F03DD1"/>
    <w:rsid w:val="00F107E9"/>
    <w:rsid w:val="00F1209D"/>
    <w:rsid w:val="00F13C4B"/>
    <w:rsid w:val="00F2455F"/>
    <w:rsid w:val="00F30700"/>
    <w:rsid w:val="00F33C1B"/>
    <w:rsid w:val="00F41899"/>
    <w:rsid w:val="00F4775A"/>
    <w:rsid w:val="00F5244C"/>
    <w:rsid w:val="00F52804"/>
    <w:rsid w:val="00F603AB"/>
    <w:rsid w:val="00F626EF"/>
    <w:rsid w:val="00F643A9"/>
    <w:rsid w:val="00F65933"/>
    <w:rsid w:val="00F665F9"/>
    <w:rsid w:val="00F71F59"/>
    <w:rsid w:val="00F74243"/>
    <w:rsid w:val="00F75156"/>
    <w:rsid w:val="00F7575B"/>
    <w:rsid w:val="00F837ED"/>
    <w:rsid w:val="00F85D0D"/>
    <w:rsid w:val="00F92E21"/>
    <w:rsid w:val="00F957CB"/>
    <w:rsid w:val="00FA01C5"/>
    <w:rsid w:val="00FA101C"/>
    <w:rsid w:val="00FA1AAB"/>
    <w:rsid w:val="00FA2377"/>
    <w:rsid w:val="00FA6F63"/>
    <w:rsid w:val="00FB39A4"/>
    <w:rsid w:val="00FB5C63"/>
    <w:rsid w:val="00FC59B9"/>
    <w:rsid w:val="00FD45A8"/>
    <w:rsid w:val="00FE011B"/>
    <w:rsid w:val="00FE0D2A"/>
    <w:rsid w:val="00FE71BF"/>
    <w:rsid w:val="00FF4DC4"/>
    <w:rsid w:val="00FF51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6506D7"/>
  <w15:docId w15:val="{3A9E5CBE-516B-484F-BF16-33AD2E17A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Заголовок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r-olekminskij.sakha.gov.ru"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6AAD2-4543-4397-8430-32640C5C2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29</Pages>
  <Words>12791</Words>
  <Characters>72914</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 Windows</cp:lastModifiedBy>
  <cp:revision>13</cp:revision>
  <cp:lastPrinted>2019-11-19T02:57:00Z</cp:lastPrinted>
  <dcterms:created xsi:type="dcterms:W3CDTF">2019-11-18T07:38:00Z</dcterms:created>
  <dcterms:modified xsi:type="dcterms:W3CDTF">2019-11-19T06:54:00Z</dcterms:modified>
</cp:coreProperties>
</file>