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F154A" w14:textId="77777777" w:rsidR="00301CC0" w:rsidRDefault="00301CC0" w:rsidP="00301CC0">
      <w:pPr>
        <w:pStyle w:val="ConsPlusTitle"/>
        <w:jc w:val="center"/>
        <w:outlineLvl w:val="1"/>
      </w:pPr>
      <w:r>
        <w:t>Паспорт подпрограммы N 1</w:t>
      </w:r>
    </w:p>
    <w:p w14:paraId="0460BAA3" w14:textId="77777777" w:rsidR="00301CC0" w:rsidRDefault="00301CC0" w:rsidP="00301CC0">
      <w:pPr>
        <w:pStyle w:val="ConsPlusTitle"/>
        <w:jc w:val="center"/>
      </w:pPr>
      <w:r>
        <w:t>государственной программы Республики Саха (Якутия)</w:t>
      </w:r>
    </w:p>
    <w:p w14:paraId="0DE4B158" w14:textId="77777777" w:rsidR="00301CC0" w:rsidRDefault="00301CC0" w:rsidP="00301C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953"/>
      </w:tblGrid>
      <w:tr w:rsidR="00301CC0" w14:paraId="1FC45D69" w14:textId="77777777" w:rsidTr="000048D3">
        <w:tc>
          <w:tcPr>
            <w:tcW w:w="1984" w:type="dxa"/>
          </w:tcPr>
          <w:p w14:paraId="1974444E" w14:textId="77777777" w:rsidR="00301CC0" w:rsidRDefault="00301CC0" w:rsidP="000048D3">
            <w:pPr>
              <w:pStyle w:val="ConsPlusNormal"/>
              <w:jc w:val="both"/>
            </w:pPr>
            <w:r>
              <w:t>Наименование подпрограммы</w:t>
            </w:r>
          </w:p>
        </w:tc>
        <w:tc>
          <w:tcPr>
            <w:tcW w:w="5953" w:type="dxa"/>
          </w:tcPr>
          <w:p w14:paraId="1C6D14D1" w14:textId="77777777" w:rsidR="00301CC0" w:rsidRDefault="00301CC0" w:rsidP="000048D3">
            <w:pPr>
              <w:pStyle w:val="ConsPlusNormal"/>
              <w:jc w:val="both"/>
            </w:pPr>
            <w:r>
              <w:t>Обеспечивающая подпрограмма</w:t>
            </w:r>
          </w:p>
        </w:tc>
      </w:tr>
      <w:tr w:rsidR="00301CC0" w14:paraId="12D7C8C1" w14:textId="77777777" w:rsidTr="000048D3">
        <w:tc>
          <w:tcPr>
            <w:tcW w:w="1984" w:type="dxa"/>
          </w:tcPr>
          <w:p w14:paraId="4B40438F" w14:textId="77777777" w:rsidR="00301CC0" w:rsidRDefault="00301CC0" w:rsidP="000048D3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5953" w:type="dxa"/>
          </w:tcPr>
          <w:p w14:paraId="7B6CAA8C" w14:textId="77777777" w:rsidR="00301CC0" w:rsidRDefault="00301CC0" w:rsidP="000048D3">
            <w:pPr>
              <w:pStyle w:val="ConsPlusNormal"/>
              <w:jc w:val="both"/>
            </w:pPr>
            <w:r>
              <w:t>Министерство труда и социального развития Республики Саха (Якутия)</w:t>
            </w:r>
          </w:p>
        </w:tc>
      </w:tr>
      <w:tr w:rsidR="00301CC0" w14:paraId="450FB696" w14:textId="77777777" w:rsidTr="000048D3">
        <w:tc>
          <w:tcPr>
            <w:tcW w:w="1984" w:type="dxa"/>
          </w:tcPr>
          <w:p w14:paraId="7B3D4C62" w14:textId="77777777" w:rsidR="00301CC0" w:rsidRDefault="00301CC0" w:rsidP="000048D3">
            <w:pPr>
              <w:pStyle w:val="ConsPlusNormal"/>
              <w:jc w:val="both"/>
            </w:pPr>
            <w:r>
              <w:t>Участник подпрограммы</w:t>
            </w:r>
          </w:p>
        </w:tc>
        <w:tc>
          <w:tcPr>
            <w:tcW w:w="5953" w:type="dxa"/>
          </w:tcPr>
          <w:p w14:paraId="79A8353F" w14:textId="77777777" w:rsidR="00301CC0" w:rsidRDefault="00301CC0" w:rsidP="000048D3">
            <w:pPr>
              <w:pStyle w:val="ConsPlusNormal"/>
              <w:jc w:val="both"/>
            </w:pPr>
            <w:r>
              <w:t>-</w:t>
            </w:r>
          </w:p>
        </w:tc>
      </w:tr>
      <w:tr w:rsidR="00301CC0" w14:paraId="03BBE41C" w14:textId="77777777" w:rsidTr="000048D3">
        <w:tc>
          <w:tcPr>
            <w:tcW w:w="1984" w:type="dxa"/>
          </w:tcPr>
          <w:p w14:paraId="06DC6659" w14:textId="77777777" w:rsidR="00301CC0" w:rsidRDefault="00301CC0" w:rsidP="000048D3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5953" w:type="dxa"/>
          </w:tcPr>
          <w:p w14:paraId="504F0D3E" w14:textId="77777777" w:rsidR="00301CC0" w:rsidRDefault="00301CC0" w:rsidP="000048D3">
            <w:pPr>
              <w:pStyle w:val="ConsPlusNormal"/>
              <w:jc w:val="both"/>
            </w:pPr>
            <w:r>
              <w:t>Осуществление полномочий в сфере социальной защиты населения</w:t>
            </w:r>
          </w:p>
        </w:tc>
      </w:tr>
      <w:tr w:rsidR="00301CC0" w14:paraId="264468AB" w14:textId="77777777" w:rsidTr="000048D3">
        <w:tc>
          <w:tcPr>
            <w:tcW w:w="1984" w:type="dxa"/>
          </w:tcPr>
          <w:p w14:paraId="5A2ABED1" w14:textId="77777777" w:rsidR="00301CC0" w:rsidRDefault="00301CC0" w:rsidP="000048D3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5953" w:type="dxa"/>
          </w:tcPr>
          <w:p w14:paraId="34E73E0E" w14:textId="77777777" w:rsidR="00301CC0" w:rsidRDefault="00301CC0" w:rsidP="000048D3">
            <w:pPr>
              <w:pStyle w:val="ConsPlusNormal"/>
              <w:jc w:val="both"/>
            </w:pPr>
            <w:r>
              <w:t>Обеспечение реализации государственной политики в сфере социальной защиты населения</w:t>
            </w:r>
          </w:p>
        </w:tc>
      </w:tr>
      <w:tr w:rsidR="00301CC0" w14:paraId="0FA3C43B" w14:textId="77777777" w:rsidTr="000048D3">
        <w:tc>
          <w:tcPr>
            <w:tcW w:w="1984" w:type="dxa"/>
          </w:tcPr>
          <w:p w14:paraId="297029D6" w14:textId="77777777" w:rsidR="00301CC0" w:rsidRDefault="00301CC0" w:rsidP="000048D3">
            <w:pPr>
              <w:pStyle w:val="ConsPlusNormal"/>
              <w:jc w:val="both"/>
            </w:pPr>
            <w:r>
              <w:t>Целевые показатели (индикаторы) подпрограммы</w:t>
            </w:r>
          </w:p>
        </w:tc>
        <w:tc>
          <w:tcPr>
            <w:tcW w:w="5953" w:type="dxa"/>
          </w:tcPr>
          <w:p w14:paraId="4F01B5AE" w14:textId="77777777" w:rsidR="00301CC0" w:rsidRDefault="00301CC0" w:rsidP="000048D3">
            <w:pPr>
              <w:pStyle w:val="ConsPlusNormal"/>
              <w:jc w:val="both"/>
            </w:pPr>
            <w:r>
              <w:t>-</w:t>
            </w:r>
          </w:p>
        </w:tc>
      </w:tr>
      <w:tr w:rsidR="00301CC0" w14:paraId="654D85DF" w14:textId="77777777" w:rsidTr="000048D3">
        <w:tc>
          <w:tcPr>
            <w:tcW w:w="1984" w:type="dxa"/>
          </w:tcPr>
          <w:p w14:paraId="18ABD41E" w14:textId="77777777" w:rsidR="00301CC0" w:rsidRDefault="00301CC0" w:rsidP="000048D3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5953" w:type="dxa"/>
          </w:tcPr>
          <w:p w14:paraId="12F53DB8" w14:textId="77777777" w:rsidR="00301CC0" w:rsidRDefault="00301CC0" w:rsidP="000048D3">
            <w:pPr>
              <w:pStyle w:val="ConsPlusNormal"/>
              <w:jc w:val="both"/>
            </w:pPr>
            <w:r>
              <w:t>2020 - 2024 годы</w:t>
            </w:r>
          </w:p>
        </w:tc>
      </w:tr>
      <w:tr w:rsidR="00301CC0" w14:paraId="7299336A" w14:textId="77777777" w:rsidTr="000048D3">
        <w:tc>
          <w:tcPr>
            <w:tcW w:w="1984" w:type="dxa"/>
          </w:tcPr>
          <w:p w14:paraId="6A15A788" w14:textId="77777777" w:rsidR="00301CC0" w:rsidRDefault="00301CC0" w:rsidP="000048D3">
            <w:pPr>
              <w:pStyle w:val="ConsPlusNormal"/>
              <w:jc w:val="both"/>
            </w:pPr>
            <w:r>
              <w:t>Объем финансового обеспечения подпрограммы</w:t>
            </w:r>
          </w:p>
        </w:tc>
        <w:tc>
          <w:tcPr>
            <w:tcW w:w="5953" w:type="dxa"/>
          </w:tcPr>
          <w:p w14:paraId="5BC8FF58" w14:textId="77777777" w:rsidR="00301CC0" w:rsidRDefault="00301CC0" w:rsidP="000048D3">
            <w:pPr>
              <w:pStyle w:val="ConsPlusNormal"/>
              <w:jc w:val="both"/>
            </w:pPr>
            <w:r>
              <w:t>Объем финансового обеспечения на реализацию подпрограммы 1 003 821 тыс. руб., в том числе по годам:</w:t>
            </w:r>
          </w:p>
          <w:p w14:paraId="48F8C53C" w14:textId="77777777" w:rsidR="00301CC0" w:rsidRDefault="00301CC0" w:rsidP="000048D3">
            <w:pPr>
              <w:pStyle w:val="ConsPlusNormal"/>
              <w:jc w:val="both"/>
            </w:pPr>
            <w:r>
              <w:t>2020 год - 192 979 тыс. руб.;</w:t>
            </w:r>
          </w:p>
          <w:p w14:paraId="0AB368B7" w14:textId="77777777" w:rsidR="00301CC0" w:rsidRDefault="00301CC0" w:rsidP="000048D3">
            <w:pPr>
              <w:pStyle w:val="ConsPlusNormal"/>
              <w:jc w:val="both"/>
            </w:pPr>
            <w:r>
              <w:t>2021 год - 192 979 тыс. руб.;</w:t>
            </w:r>
          </w:p>
          <w:p w14:paraId="1FC4E6C2" w14:textId="77777777" w:rsidR="00301CC0" w:rsidRDefault="00301CC0" w:rsidP="000048D3">
            <w:pPr>
              <w:pStyle w:val="ConsPlusNormal"/>
              <w:jc w:val="both"/>
            </w:pPr>
            <w:r>
              <w:t>2022 год - 192 979 тыс. руб.;</w:t>
            </w:r>
          </w:p>
          <w:p w14:paraId="5FD575BE" w14:textId="77777777" w:rsidR="00301CC0" w:rsidRDefault="00301CC0" w:rsidP="000048D3">
            <w:pPr>
              <w:pStyle w:val="ConsPlusNormal"/>
              <w:jc w:val="both"/>
            </w:pPr>
            <w:r>
              <w:t>2023 год - 212 442 тыс. руб.;</w:t>
            </w:r>
          </w:p>
          <w:p w14:paraId="1B12EEFD" w14:textId="77777777" w:rsidR="00301CC0" w:rsidRDefault="00301CC0" w:rsidP="000048D3">
            <w:pPr>
              <w:pStyle w:val="ConsPlusNormal"/>
              <w:jc w:val="both"/>
            </w:pPr>
            <w:r>
              <w:t>2024 год - 212 442 тыс. руб.;</w:t>
            </w:r>
          </w:p>
          <w:p w14:paraId="40672824" w14:textId="77777777" w:rsidR="00301CC0" w:rsidRDefault="00301CC0" w:rsidP="000048D3">
            <w:pPr>
              <w:pStyle w:val="ConsPlusNormal"/>
              <w:jc w:val="both"/>
            </w:pPr>
            <w:r>
              <w:t>а) за счет средств государственного бюджета Республики Саха (Якутия) - 1 003 821 тыс. руб., в том числе по годам:</w:t>
            </w:r>
          </w:p>
          <w:p w14:paraId="507BCAD0" w14:textId="77777777" w:rsidR="00301CC0" w:rsidRDefault="00301CC0" w:rsidP="000048D3">
            <w:pPr>
              <w:pStyle w:val="ConsPlusNormal"/>
              <w:jc w:val="both"/>
            </w:pPr>
            <w:r>
              <w:t>2020 год - 192 979 тыс. руб.;</w:t>
            </w:r>
          </w:p>
          <w:p w14:paraId="38207052" w14:textId="77777777" w:rsidR="00301CC0" w:rsidRDefault="00301CC0" w:rsidP="000048D3">
            <w:pPr>
              <w:pStyle w:val="ConsPlusNormal"/>
              <w:jc w:val="both"/>
            </w:pPr>
            <w:r>
              <w:t>2021 год - 192 979 тыс. руб.;</w:t>
            </w:r>
          </w:p>
          <w:p w14:paraId="4F81BCB3" w14:textId="77777777" w:rsidR="00301CC0" w:rsidRDefault="00301CC0" w:rsidP="000048D3">
            <w:pPr>
              <w:pStyle w:val="ConsPlusNormal"/>
              <w:jc w:val="both"/>
            </w:pPr>
            <w:r>
              <w:t>2022 год - 192 979 тыс. руб.;</w:t>
            </w:r>
          </w:p>
          <w:p w14:paraId="3F3100BC" w14:textId="77777777" w:rsidR="00301CC0" w:rsidRDefault="00301CC0" w:rsidP="000048D3">
            <w:pPr>
              <w:pStyle w:val="ConsPlusNormal"/>
              <w:jc w:val="both"/>
            </w:pPr>
            <w:r>
              <w:t>2023 год - 212 442 тыс. руб.;</w:t>
            </w:r>
          </w:p>
          <w:p w14:paraId="55F600BD" w14:textId="77777777" w:rsidR="00301CC0" w:rsidRDefault="00301CC0" w:rsidP="000048D3">
            <w:pPr>
              <w:pStyle w:val="ConsPlusNormal"/>
              <w:jc w:val="both"/>
            </w:pPr>
            <w:r>
              <w:t>2024 год - 212 442 тыс. руб.;</w:t>
            </w:r>
          </w:p>
          <w:p w14:paraId="598747B2" w14:textId="77777777" w:rsidR="00301CC0" w:rsidRDefault="00301CC0" w:rsidP="000048D3">
            <w:pPr>
              <w:pStyle w:val="ConsPlusNormal"/>
              <w:jc w:val="both"/>
            </w:pPr>
            <w:r>
              <w:t>б) за счет средств федерального бюджета - 0 тыс. руб., в том числе по годам:</w:t>
            </w:r>
          </w:p>
          <w:p w14:paraId="35D66D3A" w14:textId="77777777" w:rsidR="00301CC0" w:rsidRDefault="00301CC0" w:rsidP="000048D3">
            <w:pPr>
              <w:pStyle w:val="ConsPlusNormal"/>
              <w:jc w:val="both"/>
            </w:pPr>
            <w:r>
              <w:t>2020 год - 0 тыс. руб.;</w:t>
            </w:r>
          </w:p>
          <w:p w14:paraId="7E2923AE" w14:textId="77777777" w:rsidR="00301CC0" w:rsidRDefault="00301CC0" w:rsidP="000048D3">
            <w:pPr>
              <w:pStyle w:val="ConsPlusNormal"/>
              <w:jc w:val="both"/>
            </w:pPr>
            <w:r>
              <w:t>2021 год - 0 тыс. руб.;</w:t>
            </w:r>
          </w:p>
          <w:p w14:paraId="0B4AD3B5" w14:textId="77777777" w:rsidR="00301CC0" w:rsidRDefault="00301CC0" w:rsidP="000048D3">
            <w:pPr>
              <w:pStyle w:val="ConsPlusNormal"/>
              <w:jc w:val="both"/>
            </w:pPr>
            <w:r>
              <w:t>2022 год - 0 тыс. руб.;</w:t>
            </w:r>
          </w:p>
          <w:p w14:paraId="50A88638" w14:textId="77777777" w:rsidR="00301CC0" w:rsidRDefault="00301CC0" w:rsidP="000048D3">
            <w:pPr>
              <w:pStyle w:val="ConsPlusNormal"/>
              <w:jc w:val="both"/>
            </w:pPr>
            <w:r>
              <w:t>2023 год - 0 тыс. руб.;</w:t>
            </w:r>
          </w:p>
          <w:p w14:paraId="6C31E669" w14:textId="77777777" w:rsidR="00301CC0" w:rsidRDefault="00301CC0" w:rsidP="000048D3">
            <w:pPr>
              <w:pStyle w:val="ConsPlusNormal"/>
              <w:jc w:val="both"/>
            </w:pPr>
            <w:r>
              <w:t>2024 год - 0 тыс. руб.;</w:t>
            </w:r>
          </w:p>
          <w:p w14:paraId="516142B4" w14:textId="77777777" w:rsidR="00301CC0" w:rsidRDefault="00301CC0" w:rsidP="000048D3">
            <w:pPr>
              <w:pStyle w:val="ConsPlusNormal"/>
              <w:jc w:val="both"/>
            </w:pPr>
            <w:r>
              <w:t>в) за счет средств местных бюджетов - 0 тыс. руб., в том числе по годам:</w:t>
            </w:r>
          </w:p>
          <w:p w14:paraId="1B48D746" w14:textId="77777777" w:rsidR="00301CC0" w:rsidRDefault="00301CC0" w:rsidP="000048D3">
            <w:pPr>
              <w:pStyle w:val="ConsPlusNormal"/>
              <w:jc w:val="both"/>
            </w:pPr>
            <w:r>
              <w:t>2020 год - 0 тыс. руб.;</w:t>
            </w:r>
          </w:p>
          <w:p w14:paraId="547750C6" w14:textId="77777777" w:rsidR="00301CC0" w:rsidRDefault="00301CC0" w:rsidP="000048D3">
            <w:pPr>
              <w:pStyle w:val="ConsPlusNormal"/>
              <w:jc w:val="both"/>
            </w:pPr>
            <w:r>
              <w:t>2021 год - 0 тыс. руб.;</w:t>
            </w:r>
          </w:p>
          <w:p w14:paraId="0062AC8D" w14:textId="77777777" w:rsidR="00301CC0" w:rsidRDefault="00301CC0" w:rsidP="000048D3">
            <w:pPr>
              <w:pStyle w:val="ConsPlusNormal"/>
              <w:jc w:val="both"/>
            </w:pPr>
            <w:r>
              <w:t>2022 год - 0 тыс. руб.;</w:t>
            </w:r>
          </w:p>
          <w:p w14:paraId="648250EC" w14:textId="77777777" w:rsidR="00301CC0" w:rsidRDefault="00301CC0" w:rsidP="000048D3">
            <w:pPr>
              <w:pStyle w:val="ConsPlusNormal"/>
              <w:jc w:val="both"/>
            </w:pPr>
            <w:r>
              <w:t>2023 год - 0 тыс. руб.;</w:t>
            </w:r>
          </w:p>
          <w:p w14:paraId="7667544F" w14:textId="77777777" w:rsidR="00301CC0" w:rsidRDefault="00301CC0" w:rsidP="000048D3">
            <w:pPr>
              <w:pStyle w:val="ConsPlusNormal"/>
              <w:jc w:val="both"/>
            </w:pPr>
            <w:r>
              <w:lastRenderedPageBreak/>
              <w:t>2024 год - 0 тыс. руб.;</w:t>
            </w:r>
          </w:p>
          <w:p w14:paraId="751A5C79" w14:textId="77777777" w:rsidR="00301CC0" w:rsidRDefault="00301CC0" w:rsidP="000048D3">
            <w:pPr>
              <w:pStyle w:val="ConsPlusNormal"/>
              <w:jc w:val="both"/>
            </w:pPr>
            <w:r>
              <w:t>г) за счет внебюджетных средств - 0 тыс. руб., в том числе по годам:</w:t>
            </w:r>
          </w:p>
          <w:p w14:paraId="0F5A7EE1" w14:textId="77777777" w:rsidR="00301CC0" w:rsidRDefault="00301CC0" w:rsidP="000048D3">
            <w:pPr>
              <w:pStyle w:val="ConsPlusNormal"/>
              <w:jc w:val="both"/>
            </w:pPr>
            <w:r>
              <w:t>2020 год - 0 тыс. руб.;</w:t>
            </w:r>
          </w:p>
          <w:p w14:paraId="1DC22707" w14:textId="77777777" w:rsidR="00301CC0" w:rsidRDefault="00301CC0" w:rsidP="000048D3">
            <w:pPr>
              <w:pStyle w:val="ConsPlusNormal"/>
              <w:jc w:val="both"/>
            </w:pPr>
            <w:r>
              <w:t>2021 год - 0 тыс. руб.;</w:t>
            </w:r>
          </w:p>
          <w:p w14:paraId="3C5FEE3E" w14:textId="77777777" w:rsidR="00301CC0" w:rsidRDefault="00301CC0" w:rsidP="000048D3">
            <w:pPr>
              <w:pStyle w:val="ConsPlusNormal"/>
              <w:jc w:val="both"/>
            </w:pPr>
            <w:r>
              <w:t>2022 год - 0 тыс. руб.;</w:t>
            </w:r>
          </w:p>
          <w:p w14:paraId="47438AED" w14:textId="77777777" w:rsidR="00301CC0" w:rsidRDefault="00301CC0" w:rsidP="000048D3">
            <w:pPr>
              <w:pStyle w:val="ConsPlusNormal"/>
              <w:jc w:val="both"/>
            </w:pPr>
            <w:r>
              <w:t>2023 год - 0 тыс. руб.;</w:t>
            </w:r>
          </w:p>
          <w:p w14:paraId="05358E1A" w14:textId="77777777" w:rsidR="00301CC0" w:rsidRDefault="00301CC0" w:rsidP="000048D3">
            <w:pPr>
              <w:pStyle w:val="ConsPlusNormal"/>
              <w:jc w:val="both"/>
            </w:pPr>
            <w:r>
              <w:t>2024 год - 0 тыс. руб.</w:t>
            </w:r>
          </w:p>
        </w:tc>
      </w:tr>
      <w:tr w:rsidR="00301CC0" w14:paraId="42401231" w14:textId="77777777" w:rsidTr="000048D3">
        <w:tc>
          <w:tcPr>
            <w:tcW w:w="1984" w:type="dxa"/>
          </w:tcPr>
          <w:p w14:paraId="7A565DA5" w14:textId="77777777" w:rsidR="00301CC0" w:rsidRDefault="00301CC0" w:rsidP="000048D3">
            <w:pPr>
              <w:pStyle w:val="ConsPlusNormal"/>
              <w:jc w:val="both"/>
            </w:pPr>
            <w:r>
              <w:lastRenderedPageBreak/>
              <w:t>Ожидаемые результаты подпрограммы</w:t>
            </w:r>
          </w:p>
        </w:tc>
        <w:tc>
          <w:tcPr>
            <w:tcW w:w="5953" w:type="dxa"/>
          </w:tcPr>
          <w:p w14:paraId="5E5371C2" w14:textId="77777777" w:rsidR="00301CC0" w:rsidRDefault="00301CC0" w:rsidP="000048D3">
            <w:pPr>
              <w:pStyle w:val="ConsPlusNormal"/>
              <w:jc w:val="both"/>
            </w:pPr>
            <w:r>
              <w:t>-</w:t>
            </w:r>
          </w:p>
        </w:tc>
      </w:tr>
    </w:tbl>
    <w:p w14:paraId="3C3F8274" w14:textId="7E02EEC3" w:rsidR="009D238D" w:rsidRPr="00BD563C" w:rsidRDefault="009D238D" w:rsidP="00301CC0">
      <w:pPr>
        <w:pStyle w:val="ConsPlusTitle"/>
        <w:jc w:val="center"/>
        <w:outlineLvl w:val="1"/>
      </w:pPr>
      <w:bookmarkStart w:id="0" w:name="_GoBack"/>
      <w:bookmarkEnd w:id="0"/>
    </w:p>
    <w:sectPr w:rsidR="009D238D" w:rsidRPr="00BD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22D3D"/>
    <w:multiLevelType w:val="hybridMultilevel"/>
    <w:tmpl w:val="3EE4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02"/>
    <w:rsid w:val="00301CC0"/>
    <w:rsid w:val="00357C02"/>
    <w:rsid w:val="00685C3F"/>
    <w:rsid w:val="008A1099"/>
    <w:rsid w:val="008A353B"/>
    <w:rsid w:val="009D238D"/>
    <w:rsid w:val="00BB489E"/>
    <w:rsid w:val="00BD563C"/>
    <w:rsid w:val="00C56877"/>
    <w:rsid w:val="00F9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AA6D"/>
  <w15:chartTrackingRefBased/>
  <w15:docId w15:val="{C8B88C93-858A-486D-B206-95A97BE7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63C"/>
    <w:pPr>
      <w:ind w:left="720"/>
      <w:contextualSpacing/>
    </w:pPr>
  </w:style>
  <w:style w:type="paragraph" w:customStyle="1" w:styleId="ConsPlusNormal">
    <w:name w:val="ConsPlusNormal"/>
    <w:rsid w:val="0068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Александра Максимова</cp:lastModifiedBy>
  <cp:revision>4</cp:revision>
  <dcterms:created xsi:type="dcterms:W3CDTF">2020-02-11T08:47:00Z</dcterms:created>
  <dcterms:modified xsi:type="dcterms:W3CDTF">2020-02-14T06:13:00Z</dcterms:modified>
</cp:coreProperties>
</file>