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E9" w:rsidRDefault="008A7AE9">
      <w:pPr>
        <w:pStyle w:val="ConsPlusTitlePage"/>
      </w:pPr>
      <w:r>
        <w:t xml:space="preserve">Документ предоставлен </w:t>
      </w:r>
      <w:hyperlink r:id="rId4" w:history="1">
        <w:r>
          <w:rPr>
            <w:color w:val="0000FF"/>
          </w:rPr>
          <w:t>КонсультантПлюс</w:t>
        </w:r>
      </w:hyperlink>
      <w:r>
        <w:br/>
      </w:r>
    </w:p>
    <w:p w:rsidR="008A7AE9" w:rsidRDefault="008A7A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7AE9">
        <w:tc>
          <w:tcPr>
            <w:tcW w:w="4677" w:type="dxa"/>
            <w:tcBorders>
              <w:top w:val="nil"/>
              <w:left w:val="nil"/>
              <w:bottom w:val="nil"/>
              <w:right w:val="nil"/>
            </w:tcBorders>
          </w:tcPr>
          <w:p w:rsidR="008A7AE9" w:rsidRDefault="008A7AE9">
            <w:pPr>
              <w:pStyle w:val="ConsPlusNormal"/>
              <w:outlineLvl w:val="0"/>
            </w:pPr>
            <w:r>
              <w:t>15 июня 2005 года</w:t>
            </w:r>
          </w:p>
        </w:tc>
        <w:tc>
          <w:tcPr>
            <w:tcW w:w="4677" w:type="dxa"/>
            <w:tcBorders>
              <w:top w:val="nil"/>
              <w:left w:val="nil"/>
              <w:bottom w:val="nil"/>
              <w:right w:val="nil"/>
            </w:tcBorders>
          </w:tcPr>
          <w:p w:rsidR="008A7AE9" w:rsidRDefault="008A7AE9">
            <w:pPr>
              <w:pStyle w:val="ConsPlusNormal"/>
              <w:jc w:val="right"/>
              <w:outlineLvl w:val="0"/>
            </w:pPr>
            <w:r>
              <w:t>246-З N 499-III</w:t>
            </w:r>
          </w:p>
        </w:tc>
      </w:tr>
    </w:tbl>
    <w:p w:rsidR="008A7AE9" w:rsidRDefault="008A7AE9">
      <w:pPr>
        <w:pStyle w:val="ConsPlusNormal"/>
        <w:pBdr>
          <w:top w:val="single" w:sz="6" w:space="0" w:color="auto"/>
        </w:pBdr>
        <w:spacing w:before="100" w:after="100"/>
        <w:jc w:val="both"/>
        <w:rPr>
          <w:sz w:val="2"/>
          <w:szCs w:val="2"/>
        </w:rPr>
      </w:pPr>
    </w:p>
    <w:p w:rsidR="008A7AE9" w:rsidRDefault="008A7AE9">
      <w:pPr>
        <w:pStyle w:val="ConsPlusNormal"/>
        <w:jc w:val="both"/>
      </w:pPr>
    </w:p>
    <w:p w:rsidR="008A7AE9" w:rsidRDefault="008A7AE9">
      <w:pPr>
        <w:pStyle w:val="ConsPlusTitle"/>
        <w:jc w:val="center"/>
      </w:pPr>
      <w:r>
        <w:t>ЗАКОН</w:t>
      </w:r>
    </w:p>
    <w:p w:rsidR="008A7AE9" w:rsidRDefault="008A7AE9">
      <w:pPr>
        <w:pStyle w:val="ConsPlusTitle"/>
        <w:jc w:val="center"/>
      </w:pPr>
    </w:p>
    <w:p w:rsidR="008A7AE9" w:rsidRDefault="008A7AE9">
      <w:pPr>
        <w:pStyle w:val="ConsPlusTitle"/>
        <w:jc w:val="center"/>
      </w:pPr>
      <w:r>
        <w:t>РЕСПУБЛИКИ САХА (ЯКУТИЯ)</w:t>
      </w:r>
    </w:p>
    <w:p w:rsidR="008A7AE9" w:rsidRDefault="008A7AE9">
      <w:pPr>
        <w:pStyle w:val="ConsPlusTitle"/>
        <w:jc w:val="center"/>
      </w:pPr>
    </w:p>
    <w:p w:rsidR="008A7AE9" w:rsidRDefault="008A7AE9">
      <w:pPr>
        <w:pStyle w:val="ConsPlusTitle"/>
        <w:jc w:val="center"/>
      </w:pPr>
      <w:r>
        <w:t>О НАДЕЛЕНИИ ОРГАНОВ МЕСТНОГО САМОУПРАВЛЕНИЯ МУНИЦИПАЛЬНЫХ</w:t>
      </w:r>
    </w:p>
    <w:p w:rsidR="008A7AE9" w:rsidRDefault="008A7AE9">
      <w:pPr>
        <w:pStyle w:val="ConsPlusTitle"/>
        <w:jc w:val="center"/>
      </w:pPr>
      <w:r>
        <w:t>РАЙОНОВ И ГОРОДСКИХ ОКРУГОВ РЕСПУБЛИКИ САХА (ЯКУТИЯ)</w:t>
      </w:r>
    </w:p>
    <w:p w:rsidR="008A7AE9" w:rsidRDefault="008A7AE9">
      <w:pPr>
        <w:pStyle w:val="ConsPlusTitle"/>
        <w:jc w:val="center"/>
      </w:pPr>
      <w:r>
        <w:t>ОТДЕЛЬНЫМИ ГОСУДАРСТВЕННЫМИ ПОЛНОМОЧИЯМИ</w:t>
      </w:r>
    </w:p>
    <w:p w:rsidR="008A7AE9" w:rsidRDefault="008A7AE9">
      <w:pPr>
        <w:pStyle w:val="ConsPlusTitle"/>
        <w:jc w:val="center"/>
      </w:pPr>
      <w:r>
        <w:t>ПО ГОСУДАРСТВЕННОМУ РЕГУЛИРОВАНИЮ ЦЕН (ТАРИФОВ)</w:t>
      </w:r>
    </w:p>
    <w:p w:rsidR="008A7AE9" w:rsidRDefault="008A7AE9">
      <w:pPr>
        <w:pStyle w:val="ConsPlusNormal"/>
        <w:jc w:val="both"/>
      </w:pPr>
    </w:p>
    <w:p w:rsidR="008A7AE9" w:rsidRDefault="008A7AE9">
      <w:pPr>
        <w:pStyle w:val="ConsPlusNormal"/>
        <w:jc w:val="right"/>
      </w:pPr>
      <w:r>
        <w:t>Принят постановлением</w:t>
      </w:r>
    </w:p>
    <w:p w:rsidR="008A7AE9" w:rsidRDefault="008A7AE9">
      <w:pPr>
        <w:pStyle w:val="ConsPlusNormal"/>
        <w:jc w:val="right"/>
      </w:pPr>
      <w:r>
        <w:t>Государственного Собрания (Ил Тумэн)</w:t>
      </w:r>
    </w:p>
    <w:p w:rsidR="008A7AE9" w:rsidRDefault="008A7AE9">
      <w:pPr>
        <w:pStyle w:val="ConsPlusNormal"/>
        <w:jc w:val="right"/>
      </w:pPr>
      <w:r>
        <w:t>Республики Саха (Якутия)</w:t>
      </w:r>
    </w:p>
    <w:p w:rsidR="008A7AE9" w:rsidRDefault="008A7AE9">
      <w:pPr>
        <w:pStyle w:val="ConsPlusNormal"/>
        <w:jc w:val="right"/>
      </w:pPr>
      <w:r>
        <w:t>от 15.06.2005 З N 500-III</w:t>
      </w:r>
    </w:p>
    <w:p w:rsidR="008A7AE9" w:rsidRDefault="008A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AE9">
        <w:trPr>
          <w:jc w:val="center"/>
        </w:trPr>
        <w:tc>
          <w:tcPr>
            <w:tcW w:w="9294" w:type="dxa"/>
            <w:tcBorders>
              <w:top w:val="nil"/>
              <w:left w:val="single" w:sz="24" w:space="0" w:color="CED3F1"/>
              <w:bottom w:val="nil"/>
              <w:right w:val="single" w:sz="24" w:space="0" w:color="F4F3F8"/>
            </w:tcBorders>
            <w:shd w:val="clear" w:color="auto" w:fill="F4F3F8"/>
          </w:tcPr>
          <w:p w:rsidR="008A7AE9" w:rsidRDefault="008A7AE9">
            <w:pPr>
              <w:pStyle w:val="ConsPlusNormal"/>
              <w:jc w:val="center"/>
            </w:pPr>
            <w:r>
              <w:rPr>
                <w:color w:val="392C69"/>
              </w:rPr>
              <w:t>Список изменяющих документов</w:t>
            </w:r>
          </w:p>
          <w:p w:rsidR="008A7AE9" w:rsidRDefault="008A7AE9">
            <w:pPr>
              <w:pStyle w:val="ConsPlusNormal"/>
              <w:jc w:val="center"/>
            </w:pPr>
            <w:r>
              <w:rPr>
                <w:color w:val="392C69"/>
              </w:rPr>
              <w:t>(в ред. Законов РС(Я)</w:t>
            </w:r>
          </w:p>
          <w:p w:rsidR="008A7AE9" w:rsidRDefault="008A7AE9">
            <w:pPr>
              <w:pStyle w:val="ConsPlusNormal"/>
              <w:jc w:val="center"/>
            </w:pPr>
            <w:r>
              <w:rPr>
                <w:color w:val="392C69"/>
              </w:rPr>
              <w:t xml:space="preserve">от 30.04.2014 </w:t>
            </w:r>
            <w:hyperlink r:id="rId5" w:history="1">
              <w:r>
                <w:rPr>
                  <w:color w:val="0000FF"/>
                </w:rPr>
                <w:t>1307-З N 171-V</w:t>
              </w:r>
            </w:hyperlink>
            <w:r>
              <w:rPr>
                <w:color w:val="392C69"/>
              </w:rPr>
              <w:t xml:space="preserve">, от 09.10.2014 </w:t>
            </w:r>
            <w:hyperlink r:id="rId6" w:history="1">
              <w:r>
                <w:rPr>
                  <w:color w:val="0000FF"/>
                </w:rPr>
                <w:t>1349-З N 253-V</w:t>
              </w:r>
            </w:hyperlink>
            <w:r>
              <w:rPr>
                <w:color w:val="392C69"/>
              </w:rPr>
              <w:t>,</w:t>
            </w:r>
          </w:p>
          <w:p w:rsidR="008A7AE9" w:rsidRDefault="008A7AE9">
            <w:pPr>
              <w:pStyle w:val="ConsPlusNormal"/>
              <w:jc w:val="center"/>
            </w:pPr>
            <w:r>
              <w:rPr>
                <w:color w:val="392C69"/>
              </w:rPr>
              <w:t xml:space="preserve">от 22.01.2015 </w:t>
            </w:r>
            <w:hyperlink r:id="rId7" w:history="1">
              <w:r>
                <w:rPr>
                  <w:color w:val="0000FF"/>
                </w:rPr>
                <w:t>1404-З N 363-V</w:t>
              </w:r>
            </w:hyperlink>
            <w:r>
              <w:rPr>
                <w:color w:val="392C69"/>
              </w:rPr>
              <w:t xml:space="preserve">, от 23.10.2019 </w:t>
            </w:r>
            <w:hyperlink r:id="rId8" w:history="1">
              <w:r>
                <w:rPr>
                  <w:color w:val="0000FF"/>
                </w:rPr>
                <w:t>2170-З N 251-VI</w:t>
              </w:r>
            </w:hyperlink>
            <w:r>
              <w:rPr>
                <w:color w:val="392C69"/>
              </w:rPr>
              <w:t>)</w:t>
            </w:r>
          </w:p>
        </w:tc>
      </w:tr>
    </w:tbl>
    <w:p w:rsidR="008A7AE9" w:rsidRDefault="008A7AE9">
      <w:pPr>
        <w:pStyle w:val="ConsPlusNormal"/>
        <w:jc w:val="both"/>
      </w:pPr>
    </w:p>
    <w:p w:rsidR="008A7AE9" w:rsidRDefault="008A7AE9">
      <w:pPr>
        <w:pStyle w:val="ConsPlusNormal"/>
        <w:ind w:firstLine="540"/>
        <w:jc w:val="both"/>
      </w:pPr>
      <w:r>
        <w:t xml:space="preserve">Настоящий закон 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 w:history="1">
        <w:r>
          <w:rPr>
            <w:color w:val="0000FF"/>
          </w:rPr>
          <w:t>Законом</w:t>
        </w:r>
      </w:hyperlink>
      <w:r>
        <w:t xml:space="preserve"> Республики Саха (Якутия) от 10 июля 2002 года 41-З N 417-II "О порядке наделения органов местного самоуправления в Республике Саха (Якутия) отдельными государственными полномочиями", иными нормативными правовыми актами Российской Федерации и Республики Саха (Якутия) наделяет органы местного самоуправления муниципальных районов и городских округов Республики Саха (Якутия) (далее - органы местного самоуправления) отдельными государственными полномочиями по государственному регулированию цен (тарифов), а также определяет порядок осуществления органами местного самоуправления переданных им отдельных государственных полномочий по государственному регулированию цен (тарифов) и порядок прекращения органами местного самоуправления осуществления указанных полномочий.</w:t>
      </w:r>
    </w:p>
    <w:p w:rsidR="008A7AE9" w:rsidRDefault="008A7AE9">
      <w:pPr>
        <w:pStyle w:val="ConsPlusNormal"/>
        <w:jc w:val="both"/>
      </w:pPr>
      <w:r>
        <w:t xml:space="preserve">(в ред. </w:t>
      </w:r>
      <w:hyperlink r:id="rId11"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Title"/>
        <w:ind w:firstLine="540"/>
        <w:jc w:val="both"/>
        <w:outlineLvl w:val="1"/>
      </w:pPr>
      <w:r>
        <w:t>Статья 1. Основные понятия, используемые в настоящем законе</w:t>
      </w:r>
    </w:p>
    <w:p w:rsidR="008A7AE9" w:rsidRDefault="008A7AE9">
      <w:pPr>
        <w:pStyle w:val="ConsPlusNormal"/>
        <w:jc w:val="both"/>
      </w:pPr>
    </w:p>
    <w:p w:rsidR="008A7AE9" w:rsidRDefault="008A7AE9">
      <w:pPr>
        <w:pStyle w:val="ConsPlusNormal"/>
        <w:ind w:firstLine="540"/>
        <w:jc w:val="both"/>
      </w:pPr>
      <w:r>
        <w:t>В настоящем законе используются следующие основные понятия:</w:t>
      </w:r>
    </w:p>
    <w:p w:rsidR="008A7AE9" w:rsidRDefault="008A7AE9">
      <w:pPr>
        <w:pStyle w:val="ConsPlusNormal"/>
        <w:spacing w:before="220"/>
        <w:ind w:firstLine="540"/>
        <w:jc w:val="both"/>
      </w:pPr>
      <w:r>
        <w:t>1) государственное регулирование цен (тарифов) - воздействие уполномоченного органа исполнительной власти Республики Саха (Якутия) по государственному регулированию цен (тарифов) или органа местного самоуправления, наделенного отдельными государственными полномочиями по регулированию цен (тарифов), на порядок ценообразования посредством утверждения цен и тарифов, издания нормативных правовых актов, а также осуществления контроля за соблюдением государственной дисциплины цен (тарифов);</w:t>
      </w:r>
    </w:p>
    <w:p w:rsidR="008A7AE9" w:rsidRDefault="008A7AE9">
      <w:pPr>
        <w:pStyle w:val="ConsPlusNormal"/>
        <w:spacing w:before="220"/>
        <w:ind w:firstLine="540"/>
        <w:jc w:val="both"/>
      </w:pPr>
      <w:r>
        <w:t xml:space="preserve">2) регулируемая цена (тариф) - цена (тариф), устанавливаемая (устанавливаемый) уполномоченным органом исполнительной власти Республики Саха (Якутия) по государственному регулированию цен (тарифов), органами местного самоуправления, или цена (тариф), в отношении которой (которого) уполномоченным органом исполнительной власти Республики Саха (Якутия), органами местного самоуправления устанавливаются какие-либо условия (наценки, надбавки и </w:t>
      </w:r>
      <w:r>
        <w:lastRenderedPageBreak/>
        <w:t>другое);</w:t>
      </w:r>
    </w:p>
    <w:p w:rsidR="008A7AE9" w:rsidRDefault="008A7AE9">
      <w:pPr>
        <w:pStyle w:val="ConsPlusNormal"/>
        <w:spacing w:before="220"/>
        <w:ind w:firstLine="540"/>
        <w:jc w:val="both"/>
      </w:pPr>
      <w:r>
        <w:t>3) государственная дисциплина цен (тарифов) - соответствие процесса формирования и применения цен (тарифов) нормативным правовым актам Российской Федерации и Республики Саха (Якутия), регулирующим его порядок.</w:t>
      </w:r>
    </w:p>
    <w:p w:rsidR="008A7AE9" w:rsidRDefault="008A7AE9">
      <w:pPr>
        <w:pStyle w:val="ConsPlusNormal"/>
        <w:jc w:val="both"/>
      </w:pPr>
    </w:p>
    <w:p w:rsidR="008A7AE9" w:rsidRDefault="008A7AE9">
      <w:pPr>
        <w:pStyle w:val="ConsPlusTitle"/>
        <w:ind w:firstLine="540"/>
        <w:jc w:val="both"/>
        <w:outlineLvl w:val="1"/>
      </w:pPr>
      <w:r>
        <w:t>Статья 2. Наделение органов местного самоуправления отдельными государственными полномочиями по 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r>
        <w:t>1. Органы местного самоуправления наделяются отдельными государственными полномочиями по государственному регулированию цен (тарифов) на следующие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8A7AE9" w:rsidRDefault="008A7AE9">
      <w:pPr>
        <w:pStyle w:val="ConsPlusNormal"/>
        <w:spacing w:before="220"/>
        <w:ind w:firstLine="540"/>
        <w:jc w:val="both"/>
      </w:pPr>
      <w:r>
        <w:t>1) топливо твердое, топливо печное бытовое и керосин, реализуемые населению;</w:t>
      </w:r>
    </w:p>
    <w:p w:rsidR="008A7AE9" w:rsidRDefault="008A7AE9">
      <w:pPr>
        <w:pStyle w:val="ConsPlusNormal"/>
        <w:spacing w:before="220"/>
        <w:ind w:firstLine="540"/>
        <w:jc w:val="both"/>
      </w:pPr>
      <w:r>
        <w:t xml:space="preserve">2) утратил силу. - </w:t>
      </w:r>
      <w:hyperlink r:id="rId12" w:history="1">
        <w:r>
          <w:rPr>
            <w:color w:val="0000FF"/>
          </w:rPr>
          <w:t>Закон</w:t>
        </w:r>
      </w:hyperlink>
      <w:r>
        <w:t xml:space="preserve"> РС(Я) от 30.04.2014 1307-З N 171-V;</w:t>
      </w:r>
    </w:p>
    <w:p w:rsidR="008A7AE9" w:rsidRDefault="008A7AE9">
      <w:pPr>
        <w:pStyle w:val="ConsPlusNormal"/>
        <w:spacing w:before="220"/>
        <w:ind w:firstLine="540"/>
        <w:jc w:val="both"/>
      </w:pPr>
      <w:r>
        <w:t>3) наценки на продукцию (товары), реализуемую (реализуемые) в организациях общественного питания при общеобразовательных школах.</w:t>
      </w:r>
    </w:p>
    <w:p w:rsidR="008A7AE9" w:rsidRDefault="008A7AE9">
      <w:pPr>
        <w:pStyle w:val="ConsPlusNormal"/>
        <w:spacing w:before="220"/>
        <w:ind w:firstLine="540"/>
        <w:jc w:val="both"/>
      </w:pPr>
      <w:r>
        <w:t>2. Органы местного самоуправления наделяются отдельными государственными полномочиями по государственному регулированию цен (тарифов) на следующие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 а также кроме организаций, цены (тарифы) на продукцию, товары и услуги которых регулируются органами исполнительной власти Республики Саха (Якутия):</w:t>
      </w:r>
    </w:p>
    <w:p w:rsidR="008A7AE9" w:rsidRDefault="008A7AE9">
      <w:pPr>
        <w:pStyle w:val="ConsPlusNormal"/>
        <w:spacing w:before="220"/>
        <w:ind w:firstLine="540"/>
        <w:jc w:val="both"/>
      </w:pPr>
      <w:r>
        <w:t xml:space="preserve">1) утратил силу. - </w:t>
      </w:r>
      <w:hyperlink r:id="rId13" w:history="1">
        <w:r>
          <w:rPr>
            <w:color w:val="0000FF"/>
          </w:rPr>
          <w:t>Закон</w:t>
        </w:r>
      </w:hyperlink>
      <w:r>
        <w:t xml:space="preserve"> РС(Я) от 22.01.2015 1404-З N 363-V;</w:t>
      </w:r>
    </w:p>
    <w:p w:rsidR="008A7AE9" w:rsidRDefault="008A7AE9">
      <w:pPr>
        <w:pStyle w:val="ConsPlusNormal"/>
        <w:spacing w:before="220"/>
        <w:ind w:firstLine="540"/>
        <w:jc w:val="both"/>
      </w:pPr>
      <w:r>
        <w:t xml:space="preserve">2) утратил силу. - </w:t>
      </w:r>
      <w:hyperlink r:id="rId14" w:history="1">
        <w:r>
          <w:rPr>
            <w:color w:val="0000FF"/>
          </w:rPr>
          <w:t>Закон</w:t>
        </w:r>
      </w:hyperlink>
      <w:r>
        <w:t xml:space="preserve"> РС(Я) от 30.04.2014 1307-З N 171-V;</w:t>
      </w:r>
    </w:p>
    <w:p w:rsidR="008A7AE9" w:rsidRDefault="008A7AE9">
      <w:pPr>
        <w:pStyle w:val="ConsPlusNormal"/>
        <w:spacing w:before="220"/>
        <w:ind w:firstLine="540"/>
        <w:jc w:val="both"/>
      </w:pPr>
      <w:r>
        <w:t>3) торговые надбавки (оптовые, розничные) на потребительские товары по перечню, утверждаемому органами местного самоуправления;</w:t>
      </w:r>
    </w:p>
    <w:p w:rsidR="008A7AE9" w:rsidRDefault="008A7AE9">
      <w:pPr>
        <w:pStyle w:val="ConsPlusNormal"/>
        <w:jc w:val="both"/>
      </w:pPr>
      <w:r>
        <w:t xml:space="preserve">(п. 3 в ред. </w:t>
      </w:r>
      <w:hyperlink r:id="rId15" w:history="1">
        <w:r>
          <w:rPr>
            <w:color w:val="0000FF"/>
          </w:rPr>
          <w:t>Закона</w:t>
        </w:r>
      </w:hyperlink>
      <w:r>
        <w:t xml:space="preserve"> РС(Я) от 30.04.2014 1307-З N 171-V)</w:t>
      </w:r>
    </w:p>
    <w:p w:rsidR="008A7AE9" w:rsidRDefault="008A7AE9">
      <w:pPr>
        <w:pStyle w:val="ConsPlusNormal"/>
        <w:spacing w:before="220"/>
        <w:ind w:firstLine="540"/>
        <w:jc w:val="both"/>
      </w:pPr>
      <w:r>
        <w:t>4) перевозка пассажиров и багажа всеми видами общественного транспорта в городском, пригородном, внутрирайонном (внутриулусном) сообщении (кроме железнодорожного транспорта).</w:t>
      </w:r>
    </w:p>
    <w:p w:rsidR="008A7AE9" w:rsidRDefault="008A7AE9">
      <w:pPr>
        <w:pStyle w:val="ConsPlusNormal"/>
        <w:spacing w:before="220"/>
        <w:ind w:firstLine="540"/>
        <w:jc w:val="both"/>
      </w:pPr>
      <w:r>
        <w:t xml:space="preserve">Абзац утратил силу. - </w:t>
      </w:r>
      <w:hyperlink r:id="rId16" w:history="1">
        <w:r>
          <w:rPr>
            <w:color w:val="0000FF"/>
          </w:rPr>
          <w:t>Закон</w:t>
        </w:r>
      </w:hyperlink>
      <w:r>
        <w:t xml:space="preserve"> РС(Я) от 30.04.2014 1307-З N 171-V.</w:t>
      </w:r>
    </w:p>
    <w:p w:rsidR="008A7AE9" w:rsidRDefault="008A7AE9">
      <w:pPr>
        <w:pStyle w:val="ConsPlusNormal"/>
        <w:spacing w:before="220"/>
        <w:ind w:firstLine="540"/>
        <w:jc w:val="both"/>
      </w:pPr>
      <w:r>
        <w:t xml:space="preserve">3. Перечень муниципальных образований Республики Саха (Якутия), органы местного самоуправления которых наделяются отдельными государственными полномочиями по государственному регулированию цен (тарифов), содержится в </w:t>
      </w:r>
      <w:hyperlink w:anchor="P144" w:history="1">
        <w:r>
          <w:rPr>
            <w:color w:val="0000FF"/>
          </w:rPr>
          <w:t>приложении 1</w:t>
        </w:r>
      </w:hyperlink>
      <w:r>
        <w:t xml:space="preserve"> к настоящему закону.</w:t>
      </w:r>
    </w:p>
    <w:p w:rsidR="008A7AE9" w:rsidRDefault="008A7AE9">
      <w:pPr>
        <w:pStyle w:val="ConsPlusNormal"/>
        <w:spacing w:before="220"/>
        <w:ind w:firstLine="540"/>
        <w:jc w:val="both"/>
      </w:pPr>
      <w:r>
        <w:t>4. Дальнейшее делегирование указанных полномочий органами местного самоуправления другим органам государственной власти, органам местного самоуправления, а также предприятиям, учреждениям и организациям запрещается.</w:t>
      </w:r>
    </w:p>
    <w:p w:rsidR="008A7AE9" w:rsidRDefault="008A7AE9">
      <w:pPr>
        <w:pStyle w:val="ConsPlusNormal"/>
        <w:jc w:val="both"/>
      </w:pPr>
    </w:p>
    <w:p w:rsidR="008A7AE9" w:rsidRDefault="008A7AE9">
      <w:pPr>
        <w:pStyle w:val="ConsPlusTitle"/>
        <w:ind w:firstLine="540"/>
        <w:jc w:val="both"/>
        <w:outlineLvl w:val="1"/>
      </w:pPr>
      <w:r>
        <w:t>Статья 3. Осуществление органами местного самоуправления отдельных государственных полномочий по 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r>
        <w:t>1. Органы местного самоуправления наделяются отдельными государственными полномочиями по государственному регулированию цен (тарифов) на неограниченный срок.</w:t>
      </w:r>
    </w:p>
    <w:p w:rsidR="008A7AE9" w:rsidRDefault="008A7AE9">
      <w:pPr>
        <w:pStyle w:val="ConsPlusNormal"/>
        <w:spacing w:before="220"/>
        <w:ind w:firstLine="540"/>
        <w:jc w:val="both"/>
      </w:pPr>
      <w:r>
        <w:t>2. Органы местного самоуправления обязаны реализовывать переданные им отдельные государственные полномочия по государственному регулированию цен (тарифов) в соответствии с законодательством Российской Федерации и Республики Саха (Якутия) и на единой нормативно-методической основе, определяемой органами исполнительной власти Российской Федерации и органами исполнительной власти Республики Саха (Якутия).</w:t>
      </w:r>
    </w:p>
    <w:p w:rsidR="008A7AE9" w:rsidRDefault="008A7AE9">
      <w:pPr>
        <w:pStyle w:val="ConsPlusNormal"/>
        <w:spacing w:before="220"/>
        <w:ind w:firstLine="540"/>
        <w:jc w:val="both"/>
      </w:pPr>
      <w:r>
        <w:t>3. Взаимодействие органов местного самоуправления и уполномоченного органа исполнительной власти Республики Саха (Якутия) по государственному регулированию цен (тарифов) определяется путем взаимного согласия и оформляется в виде письменного соглашения о сотрудничестве в области государственной политики регулирования цен (тарифов), заключаемого между уполномоченным органом исполнительной власти Республики Саха (Якутия) и каждым отдельным муниципальным образованием.</w:t>
      </w:r>
    </w:p>
    <w:p w:rsidR="008A7AE9" w:rsidRDefault="008A7AE9">
      <w:pPr>
        <w:pStyle w:val="ConsPlusNormal"/>
        <w:spacing w:before="220"/>
        <w:ind w:firstLine="540"/>
        <w:jc w:val="both"/>
      </w:pPr>
      <w:r>
        <w:t>4. Контроль за соблюдением дисциплины цен (тарифов) по переданным органам местного самоуправления отдельным государственным полномочиям по государственному регулированию цен (тарифов) осуществляется органами местного самоуправления в установленном законодательством порядке.</w:t>
      </w:r>
    </w:p>
    <w:p w:rsidR="008A7AE9" w:rsidRDefault="008A7AE9">
      <w:pPr>
        <w:pStyle w:val="ConsPlusNormal"/>
        <w:jc w:val="both"/>
      </w:pPr>
    </w:p>
    <w:p w:rsidR="008A7AE9" w:rsidRDefault="008A7AE9">
      <w:pPr>
        <w:pStyle w:val="ConsPlusTitle"/>
        <w:ind w:firstLine="540"/>
        <w:jc w:val="both"/>
        <w:outlineLvl w:val="1"/>
      </w:pPr>
      <w:r>
        <w:t>Статья 4. Права и обязанности органов местного самоуправления при осуществлении переданных им отдельных государственных полномочий по 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r>
        <w:t>1. Органы местного самоуправления при осуществлении переданных им отдельных государственных полномочий по государственному регулированию цен (тарифов) вправе:</w:t>
      </w:r>
    </w:p>
    <w:p w:rsidR="008A7AE9" w:rsidRDefault="008A7AE9">
      <w:pPr>
        <w:pStyle w:val="ConsPlusNormal"/>
        <w:spacing w:before="220"/>
        <w:ind w:firstLine="540"/>
        <w:jc w:val="both"/>
      </w:pPr>
      <w:r>
        <w:t>1) получать разъяснения и рекомендации по вопросам, касающимся осуществления указанных полномочий;</w:t>
      </w:r>
    </w:p>
    <w:p w:rsidR="008A7AE9" w:rsidRDefault="008A7AE9">
      <w:pPr>
        <w:pStyle w:val="ConsPlusNormal"/>
        <w:spacing w:before="220"/>
        <w:ind w:firstLine="540"/>
        <w:jc w:val="both"/>
      </w:pPr>
      <w:r>
        <w:t>2) запрашивать и получать в установленном порядке от государственных органов, предприятий, учреждений и организаций информацию, справочные материалы и иные данные по вопросам, касающимся осуществления указанных полномочий.</w:t>
      </w:r>
    </w:p>
    <w:p w:rsidR="008A7AE9" w:rsidRDefault="008A7AE9">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по государственному регулированию цен (тарифов) обязаны:</w:t>
      </w:r>
    </w:p>
    <w:p w:rsidR="008A7AE9" w:rsidRDefault="008A7AE9">
      <w:pPr>
        <w:pStyle w:val="ConsPlusNormal"/>
        <w:spacing w:before="220"/>
        <w:ind w:firstLine="540"/>
        <w:jc w:val="both"/>
      </w:pPr>
      <w:r>
        <w:t>1) использовать финансовые средства, выделенные для осуществления указанных полномочий, по целевому назначению;</w:t>
      </w:r>
    </w:p>
    <w:p w:rsidR="008A7AE9" w:rsidRDefault="008A7AE9">
      <w:pPr>
        <w:pStyle w:val="ConsPlusNormal"/>
        <w:spacing w:before="220"/>
        <w:ind w:firstLine="540"/>
        <w:jc w:val="both"/>
      </w:pPr>
      <w:r>
        <w:t>2) обеспечивать условия для беспрепятственного проведения уполномоченным органом исполнительной власти Республики Саха (Якутия) по государственному регулированию цен (тарифов) проверок деятельности органов местного самоуправления по исполнению ими указанных полномочий, а также использования финансовых средств, выделенных органам местного самоуправления для осуществления указанных полномочий;</w:t>
      </w:r>
    </w:p>
    <w:p w:rsidR="008A7AE9" w:rsidRDefault="008A7AE9">
      <w:pPr>
        <w:pStyle w:val="ConsPlusNormal"/>
        <w:spacing w:before="220"/>
        <w:ind w:firstLine="540"/>
        <w:jc w:val="both"/>
      </w:pPr>
      <w:r>
        <w:t>3) определять нормативным правовым актом представительного органа местного самоуправления органы местного самоуправления и должностных лиц органов местного самоуправления, уполномоченных осуществлять деятельность по реализации указанных полномочий.</w:t>
      </w:r>
    </w:p>
    <w:p w:rsidR="008A7AE9" w:rsidRDefault="008A7AE9">
      <w:pPr>
        <w:pStyle w:val="ConsPlusNormal"/>
        <w:jc w:val="both"/>
      </w:pPr>
    </w:p>
    <w:p w:rsidR="008A7AE9" w:rsidRDefault="008A7AE9">
      <w:pPr>
        <w:pStyle w:val="ConsPlusTitle"/>
        <w:ind w:firstLine="540"/>
        <w:jc w:val="both"/>
        <w:outlineLvl w:val="1"/>
      </w:pPr>
      <w:r>
        <w:t xml:space="preserve">Статья 4.1. Права и обязанности уполномоченного органа исполнительной власти Республики Саха (Якутия) по государственному регулированию цен (тарифов) при осуществлении </w:t>
      </w:r>
      <w:r>
        <w:lastRenderedPageBreak/>
        <w:t>органами местного самоуправления переданных им отдельных государственных полномочий по государственному регулированию цен (тарифов)</w:t>
      </w:r>
    </w:p>
    <w:p w:rsidR="008A7AE9" w:rsidRDefault="008A7AE9">
      <w:pPr>
        <w:pStyle w:val="ConsPlusNormal"/>
        <w:ind w:firstLine="540"/>
        <w:jc w:val="both"/>
      </w:pPr>
      <w:r>
        <w:t xml:space="preserve">(введена </w:t>
      </w:r>
      <w:hyperlink r:id="rId17" w:history="1">
        <w:r>
          <w:rPr>
            <w:color w:val="0000FF"/>
          </w:rPr>
          <w:t>Законом</w:t>
        </w:r>
      </w:hyperlink>
      <w:r>
        <w:t xml:space="preserve"> РС(Я) от 23.10.2019 2170-З N 251-VI)</w:t>
      </w:r>
    </w:p>
    <w:p w:rsidR="008A7AE9" w:rsidRDefault="008A7AE9">
      <w:pPr>
        <w:pStyle w:val="ConsPlusNormal"/>
        <w:jc w:val="both"/>
      </w:pPr>
    </w:p>
    <w:p w:rsidR="008A7AE9" w:rsidRDefault="008A7AE9">
      <w:pPr>
        <w:pStyle w:val="ConsPlusNormal"/>
        <w:ind w:firstLine="540"/>
        <w:jc w:val="both"/>
      </w:pPr>
      <w:r>
        <w:t>1. Уполномоченный орган исполнительной власти Республики Саха (Якутия) по государственному регулированию цен (тарифов) при осуществлении органами местного самоуправления переданных им отдельных государственных полномочий по государственному регулированию цен (тарифов) имеет право:</w:t>
      </w:r>
    </w:p>
    <w:p w:rsidR="008A7AE9" w:rsidRDefault="008A7AE9">
      <w:pPr>
        <w:pStyle w:val="ConsPlusNormal"/>
        <w:spacing w:before="220"/>
        <w:ind w:firstLine="540"/>
        <w:jc w:val="both"/>
      </w:pPr>
      <w:r>
        <w:t>1) издавать в пределах своих полномочий нормативные правовые акты по вопросам осуществления органами местного самоуправления указанных полномочий и осуществлять контроль за их исполнением;</w:t>
      </w:r>
    </w:p>
    <w:p w:rsidR="008A7AE9" w:rsidRDefault="008A7AE9">
      <w:pPr>
        <w:pStyle w:val="ConsPlusNormal"/>
        <w:spacing w:before="220"/>
        <w:ind w:firstLine="540"/>
        <w:jc w:val="both"/>
      </w:pPr>
      <w:r>
        <w:t>2) запрашивать и получать от органов местного самоуправления информацию и документы, связанные с осуществлением указанных полномочий, в том числе об использовании переданных им финансовых средств;</w:t>
      </w:r>
    </w:p>
    <w:p w:rsidR="008A7AE9" w:rsidRDefault="008A7AE9">
      <w:pPr>
        <w:pStyle w:val="ConsPlusNormal"/>
        <w:spacing w:before="220"/>
        <w:ind w:firstLine="540"/>
        <w:jc w:val="both"/>
      </w:pPr>
      <w:r>
        <w:t>3) оказывать органам местного самоуправления методическую помощь в организации их работы по осуществлению указанных полномочий.</w:t>
      </w:r>
    </w:p>
    <w:p w:rsidR="008A7AE9" w:rsidRDefault="008A7AE9">
      <w:pPr>
        <w:pStyle w:val="ConsPlusNormal"/>
        <w:spacing w:before="220"/>
        <w:ind w:firstLine="540"/>
        <w:jc w:val="both"/>
      </w:pPr>
      <w:r>
        <w:t>2. Уполномоченный орган исполнительной власти Республики Саха (Якутия) по государственному регулированию цен (тарифов) при осуществлении органами местного самоуправления переданных им отдельных государственных полномочий по государственному регулированию цен (тарифов) обязан:</w:t>
      </w:r>
    </w:p>
    <w:p w:rsidR="008A7AE9" w:rsidRDefault="008A7AE9">
      <w:pPr>
        <w:pStyle w:val="ConsPlusNormal"/>
        <w:spacing w:before="220"/>
        <w:ind w:firstLine="540"/>
        <w:jc w:val="both"/>
      </w:pPr>
      <w:r>
        <w:t>1) обеспечивать передачу органам местного самоуправления финансовых средств, необходимых для осуществления указанных полномочий;</w:t>
      </w:r>
    </w:p>
    <w:p w:rsidR="008A7AE9" w:rsidRDefault="008A7AE9">
      <w:pPr>
        <w:pStyle w:val="ConsPlusNormal"/>
        <w:spacing w:before="220"/>
        <w:ind w:firstLine="540"/>
        <w:jc w:val="both"/>
      </w:pPr>
      <w:r>
        <w:t>2) осуществлять контроль за исполнением органами местного самоуправления указанных полномочий.</w:t>
      </w:r>
    </w:p>
    <w:p w:rsidR="008A7AE9" w:rsidRDefault="008A7AE9">
      <w:pPr>
        <w:pStyle w:val="ConsPlusNormal"/>
        <w:jc w:val="both"/>
      </w:pPr>
    </w:p>
    <w:p w:rsidR="008A7AE9" w:rsidRDefault="008A7AE9">
      <w:pPr>
        <w:pStyle w:val="ConsPlusTitle"/>
        <w:ind w:firstLine="540"/>
        <w:jc w:val="both"/>
        <w:outlineLvl w:val="1"/>
      </w:pPr>
      <w:r>
        <w:t>Статья 5. Финансовое и материальное обеспечение переданных органам местного самоуправления отдельных государственных полномочий по государственному регулированию цен (тарифов)</w:t>
      </w:r>
    </w:p>
    <w:p w:rsidR="008A7AE9" w:rsidRDefault="008A7AE9">
      <w:pPr>
        <w:pStyle w:val="ConsPlusNormal"/>
        <w:ind w:firstLine="540"/>
        <w:jc w:val="both"/>
      </w:pPr>
      <w:r>
        <w:t xml:space="preserve">(в ред. </w:t>
      </w:r>
      <w:hyperlink r:id="rId18"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Normal"/>
        <w:ind w:firstLine="540"/>
        <w:jc w:val="both"/>
      </w:pPr>
      <w:r>
        <w:t>1. Финансовые средства, необходимые органам местного самоуправления для осуществления переданных им отдельных государственных полномочий по государственному регулированию цен (тарифов), предоставляются местным бюджетам из государственного бюджета Республики Саха (Якутия) в виде субвенций.</w:t>
      </w:r>
    </w:p>
    <w:p w:rsidR="008A7AE9" w:rsidRDefault="008A7AE9">
      <w:pPr>
        <w:pStyle w:val="ConsPlusNormal"/>
        <w:spacing w:before="220"/>
        <w:ind w:firstLine="540"/>
        <w:jc w:val="both"/>
      </w:pPr>
      <w:r>
        <w:t>2. Методика расчета нормативных расходов для определения общего объема субвенций, предоставляемых местным бюджетам на осуществление органами местного самоуправления переданных им отдельных государственных полномочий по государственному регулированию цен (тарифов), содержится в приложении 2 к настоящему закону. Субвенции зачисляются на счета местных бюджетов в порядке, установленном для исполнения государственного бюджета Республики Саха (Якутия).</w:t>
      </w:r>
    </w:p>
    <w:p w:rsidR="008A7AE9" w:rsidRDefault="008A7AE9">
      <w:pPr>
        <w:pStyle w:val="ConsPlusNormal"/>
        <w:spacing w:before="220"/>
        <w:ind w:firstLine="540"/>
        <w:jc w:val="both"/>
      </w:pPr>
      <w:r>
        <w:t>3. Органы местного самоуправления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по государственному регулированию цен (тарифов) в случаях и порядке, которые предусмотрены уставом муниципального района, городского округа.</w:t>
      </w:r>
    </w:p>
    <w:p w:rsidR="008A7AE9" w:rsidRDefault="008A7AE9">
      <w:pPr>
        <w:pStyle w:val="ConsPlusNormal"/>
        <w:spacing w:before="220"/>
        <w:ind w:firstLine="540"/>
        <w:jc w:val="both"/>
      </w:pPr>
      <w:r>
        <w:t xml:space="preserve">4. Использование финансовых средств, предоставленных органам местного самоуправления на осуществление переданных им отдельных государственных полномочий по государственному </w:t>
      </w:r>
      <w:r>
        <w:lastRenderedPageBreak/>
        <w:t>регулированию цен (тарифов), на иные цели запрещается.</w:t>
      </w:r>
    </w:p>
    <w:p w:rsidR="008A7AE9" w:rsidRDefault="008A7AE9">
      <w:pPr>
        <w:pStyle w:val="ConsPlusNormal"/>
        <w:jc w:val="both"/>
      </w:pPr>
    </w:p>
    <w:p w:rsidR="008A7AE9" w:rsidRDefault="008A7AE9">
      <w:pPr>
        <w:pStyle w:val="ConsPlusTitle"/>
        <w:ind w:firstLine="540"/>
        <w:jc w:val="both"/>
        <w:outlineLvl w:val="1"/>
      </w:pPr>
      <w:r>
        <w:t>Статья 6. Государственный контроль за реализацией органами местного самоуправления переданных им отдельных государственных полномочий по 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r>
        <w:t>1. Государственный контроль за реализацией органами местного самоуправления переданных им отдельных государственных полномочий по государственному регулированию цен (тарифов) осуществляется уполномоченным органом исполнительной власти Республики Саха (Якутия) по государственному регулированию цен (тарифов) в соответствии с законодательством.</w:t>
      </w:r>
    </w:p>
    <w:p w:rsidR="008A7AE9" w:rsidRDefault="008A7AE9">
      <w:pPr>
        <w:pStyle w:val="ConsPlusNormal"/>
        <w:spacing w:before="220"/>
        <w:ind w:firstLine="540"/>
        <w:jc w:val="both"/>
      </w:pPr>
      <w:r>
        <w:t>2. Государственный контроль за целевым использованием финансовых и материальных средств, предназначенных органам местного самоуправления для осуществления переданных им отдельных государственных полномочий по государственному регулированию цен (тарифов), осуществляется в установленном законодательством порядке.</w:t>
      </w:r>
    </w:p>
    <w:p w:rsidR="008A7AE9" w:rsidRDefault="008A7AE9">
      <w:pPr>
        <w:pStyle w:val="ConsPlusNormal"/>
        <w:spacing w:before="220"/>
        <w:ind w:firstLine="540"/>
        <w:jc w:val="both"/>
      </w:pPr>
      <w:bookmarkStart w:id="0" w:name="P88"/>
      <w:bookmarkEnd w:id="0"/>
      <w:r>
        <w:t>3. В целях определения качества и эффективности исполнения органами местного самоуправления переданных им отдельных государственных полномочий по государственному регулированию цен (тарифов) органы местного самоуправления представляют по запросу уполномоченного органа исполнительной власти Республики Саха (Якутия) по государственному регулированию цен (тарифов) письменные отчеты с информацией о ценах (тарифах) по регулируемым видам продукции, товаров и услуг, а также иной информацией в соответствии с законодательством.</w:t>
      </w:r>
    </w:p>
    <w:p w:rsidR="008A7AE9" w:rsidRDefault="008A7AE9">
      <w:pPr>
        <w:pStyle w:val="ConsPlusNormal"/>
        <w:jc w:val="both"/>
      </w:pPr>
      <w:r>
        <w:t xml:space="preserve">(в ред. </w:t>
      </w:r>
      <w:hyperlink r:id="rId19" w:history="1">
        <w:r>
          <w:rPr>
            <w:color w:val="0000FF"/>
          </w:rPr>
          <w:t>Закона</w:t>
        </w:r>
      </w:hyperlink>
      <w:r>
        <w:t xml:space="preserve"> РС(Я) от 30.04.2014 1307-З N 171-V)</w:t>
      </w:r>
    </w:p>
    <w:p w:rsidR="008A7AE9" w:rsidRDefault="008A7AE9">
      <w:pPr>
        <w:pStyle w:val="ConsPlusNormal"/>
        <w:spacing w:before="220"/>
        <w:ind w:firstLine="540"/>
        <w:jc w:val="both"/>
      </w:pPr>
      <w:r>
        <w:t>4. Уполномоченный орган исполнительной власти Республики Саха (Якутия) по государственному регулированию цен (тарифов) вправе по собственной инициативе, а также по жалобам населения, потребителей и регулируемых организаций осуществлять проверки деятельности органов местного самоуправления по исполнению ими отдельных государственных полномочий по государственному регулированию цен (тарифов), соблюдению государственной дисциплины цен (тарифов).</w:t>
      </w:r>
    </w:p>
    <w:p w:rsidR="008A7AE9" w:rsidRDefault="008A7AE9">
      <w:pPr>
        <w:pStyle w:val="ConsPlusNormal"/>
        <w:spacing w:before="220"/>
        <w:ind w:firstLine="540"/>
        <w:jc w:val="both"/>
      </w:pPr>
      <w:r>
        <w:t>5. Уполномоченный орган исполнительной власти Республики Саха (Якутия) по государственному регулированию цен (тарифов) обладает правом отмены решений органов местного самоуправления, принятых с превышением переданных им отдельных государственных полномочий по государственному регулированию цен (тарифов) либо противоречащих законодательству Российской Федерации и Республики Саха (Якутия) в области ценообразования.</w:t>
      </w:r>
    </w:p>
    <w:p w:rsidR="008A7AE9" w:rsidRDefault="008A7AE9">
      <w:pPr>
        <w:pStyle w:val="ConsPlusNormal"/>
        <w:jc w:val="both"/>
      </w:pPr>
    </w:p>
    <w:p w:rsidR="008A7AE9" w:rsidRDefault="008A7AE9">
      <w:pPr>
        <w:pStyle w:val="ConsPlusTitle"/>
        <w:ind w:firstLine="540"/>
        <w:jc w:val="both"/>
        <w:outlineLvl w:val="1"/>
      </w:pPr>
      <w:r>
        <w:t>Статья 7. Порядок прекращения органами местного самоуправления осуществления переданных им отдельных государственных полномочий по 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bookmarkStart w:id="1" w:name="P95"/>
      <w:bookmarkEnd w:id="1"/>
      <w:r>
        <w:t>1. Осуществление органами местного самоуправления переданных им отдельных государственных полномочий по государственному регулированию цен (тарифов) прекращается:</w:t>
      </w:r>
    </w:p>
    <w:p w:rsidR="008A7AE9" w:rsidRDefault="008A7AE9">
      <w:pPr>
        <w:pStyle w:val="ConsPlusNormal"/>
        <w:spacing w:before="220"/>
        <w:ind w:firstLine="540"/>
        <w:jc w:val="both"/>
      </w:pPr>
      <w:r>
        <w:t>1) в случае прекращения действия указанных полномочий либо досрочного прекращения их осуществления (отзыва);</w:t>
      </w:r>
    </w:p>
    <w:p w:rsidR="008A7AE9" w:rsidRDefault="008A7AE9">
      <w:pPr>
        <w:pStyle w:val="ConsPlusNormal"/>
        <w:spacing w:before="220"/>
        <w:ind w:firstLine="540"/>
        <w:jc w:val="both"/>
      </w:pPr>
      <w:r>
        <w:t>2) по истечении срока, если указанные полномочия имели ограниченный срок действия.</w:t>
      </w:r>
    </w:p>
    <w:p w:rsidR="008A7AE9" w:rsidRDefault="008A7AE9">
      <w:pPr>
        <w:pStyle w:val="ConsPlusNormal"/>
        <w:jc w:val="both"/>
      </w:pPr>
      <w:r>
        <w:t xml:space="preserve">(часть 1 в ред. </w:t>
      </w:r>
      <w:hyperlink r:id="rId20" w:history="1">
        <w:r>
          <w:rPr>
            <w:color w:val="0000FF"/>
          </w:rPr>
          <w:t>Закона</w:t>
        </w:r>
      </w:hyperlink>
      <w:r>
        <w:t xml:space="preserve"> РС(Я) от 23.10.2019 2170-З N 251-VI)</w:t>
      </w:r>
    </w:p>
    <w:p w:rsidR="008A7AE9" w:rsidRDefault="008A7AE9">
      <w:pPr>
        <w:pStyle w:val="ConsPlusNormal"/>
        <w:spacing w:before="220"/>
        <w:ind w:firstLine="540"/>
        <w:jc w:val="both"/>
      </w:pPr>
      <w:r>
        <w:t>2. В случае неисполнения или невозможности исполнения органами местного самоуправления переданных им отдельных государственных полномочий по государственному регулированию цен (тарифов) их осуществление может быть досрочно прекращено (указанные полномочия могут быть отозваны).</w:t>
      </w:r>
    </w:p>
    <w:p w:rsidR="008A7AE9" w:rsidRDefault="008A7AE9">
      <w:pPr>
        <w:pStyle w:val="ConsPlusNormal"/>
        <w:spacing w:before="220"/>
        <w:ind w:firstLine="540"/>
        <w:jc w:val="both"/>
      </w:pPr>
      <w:r>
        <w:lastRenderedPageBreak/>
        <w:t>Условием для досрочного прекращения органами местного самоуправления осуществления переданных им отдельных государственных полномочий по государственному регулированию цен (тарифов) может быть:</w:t>
      </w:r>
    </w:p>
    <w:p w:rsidR="008A7AE9" w:rsidRDefault="008A7AE9">
      <w:pPr>
        <w:pStyle w:val="ConsPlusNormal"/>
        <w:spacing w:before="220"/>
        <w:ind w:firstLine="540"/>
        <w:jc w:val="both"/>
      </w:pPr>
      <w:r>
        <w:t>1) взаимное соглашение представительного органа местного самоуправления и уполномоченного органа исполнительной власти Республики Саха (Якутия) по государственному регулированию цен (тарифов) о необходимости отзыва указанных полномочий;</w:t>
      </w:r>
    </w:p>
    <w:p w:rsidR="008A7AE9" w:rsidRDefault="008A7AE9">
      <w:pPr>
        <w:pStyle w:val="ConsPlusNormal"/>
        <w:spacing w:before="220"/>
        <w:ind w:firstLine="540"/>
        <w:jc w:val="both"/>
      </w:pPr>
      <w:r>
        <w:t>2) решение Правительства Республики Саха (Якутия) о неисполнении органами местного самоуправления (должностными лицами органов местного самоуправления) переданных им отдельных государственных полномочий по государственному регулированию цен (тарифов), принятое на основании заключения уполномоченного органа исполнительной власти Республики Саха (Якутия) по государственному регулированию цен (тарифов), и (или) решение суда, вступившее в законную силу.</w:t>
      </w:r>
    </w:p>
    <w:p w:rsidR="008A7AE9" w:rsidRDefault="008A7AE9">
      <w:pPr>
        <w:pStyle w:val="ConsPlusNormal"/>
        <w:jc w:val="both"/>
      </w:pPr>
      <w:r>
        <w:t xml:space="preserve">(часть 2 в ред. </w:t>
      </w:r>
      <w:hyperlink r:id="rId21" w:history="1">
        <w:r>
          <w:rPr>
            <w:color w:val="0000FF"/>
          </w:rPr>
          <w:t>Закона</w:t>
        </w:r>
      </w:hyperlink>
      <w:r>
        <w:t xml:space="preserve"> РС(Я) от 23.10.2019 2170-З N 251-VI)</w:t>
      </w:r>
    </w:p>
    <w:p w:rsidR="008A7AE9" w:rsidRDefault="008A7AE9">
      <w:pPr>
        <w:pStyle w:val="ConsPlusNormal"/>
        <w:spacing w:before="220"/>
        <w:ind w:firstLine="540"/>
        <w:jc w:val="both"/>
      </w:pPr>
      <w:r>
        <w:t xml:space="preserve">3. При наступлении условий, указанных в </w:t>
      </w:r>
      <w:hyperlink w:anchor="P95" w:history="1">
        <w:r>
          <w:rPr>
            <w:color w:val="0000FF"/>
          </w:rPr>
          <w:t>части 1</w:t>
        </w:r>
      </w:hyperlink>
      <w:r>
        <w:t xml:space="preserve"> настоящей статьи, организация исполнения отдельных государственных полномочий по государственному регулированию цен (тарифов) осуществляется уполномоченным органом исполнительной власти Республики Саха (Якутия) по государственному регулированию цен (тарифов).</w:t>
      </w:r>
    </w:p>
    <w:p w:rsidR="008A7AE9" w:rsidRDefault="008A7AE9">
      <w:pPr>
        <w:pStyle w:val="ConsPlusNormal"/>
        <w:jc w:val="both"/>
      </w:pPr>
    </w:p>
    <w:p w:rsidR="008A7AE9" w:rsidRDefault="008A7AE9">
      <w:pPr>
        <w:pStyle w:val="ConsPlusTitle"/>
        <w:ind w:firstLine="540"/>
        <w:jc w:val="both"/>
        <w:outlineLvl w:val="1"/>
      </w:pPr>
      <w:r>
        <w:t>Статья 8. Ответственность органов местного самоуправления и должностных лиц органов местного самоуправления</w:t>
      </w:r>
    </w:p>
    <w:p w:rsidR="008A7AE9" w:rsidRDefault="008A7AE9">
      <w:pPr>
        <w:pStyle w:val="ConsPlusNormal"/>
        <w:jc w:val="both"/>
      </w:pPr>
    </w:p>
    <w:p w:rsidR="008A7AE9" w:rsidRDefault="008A7AE9">
      <w:pPr>
        <w:pStyle w:val="ConsPlusNormal"/>
        <w:ind w:firstLine="540"/>
        <w:jc w:val="both"/>
      </w:pPr>
      <w:r>
        <w:t>1. При осуществлении отдельных государственных полномочий по государственному регулированию цен (тарифов) органы местного самоуправления и должностные лица органов местного самоуправления несут ответственность в соответствии с законодательством.</w:t>
      </w:r>
    </w:p>
    <w:p w:rsidR="008A7AE9" w:rsidRDefault="008A7AE9">
      <w:pPr>
        <w:pStyle w:val="ConsPlusNormal"/>
        <w:spacing w:before="220"/>
        <w:ind w:firstLine="540"/>
        <w:jc w:val="both"/>
      </w:pPr>
      <w:r>
        <w:t>2. При наделении органов местного самоуправления отдельными государственными полномочиями по государственному регулированию цен (тарифов) представительный орган местного самоуправления соответствующего муниципального образования обязан своим нормативным правовым актом установить основания для привлечения к ответственности органа местного самоуправления и должностных лиц органа местного самоуправления за неисполнение или ненадлежащее исполнение отдельных государственных полномочий по государственному регулированию цен (тарифов), а также виды ответственности.</w:t>
      </w:r>
    </w:p>
    <w:p w:rsidR="008A7AE9" w:rsidRDefault="008A7AE9">
      <w:pPr>
        <w:pStyle w:val="ConsPlusNormal"/>
        <w:spacing w:before="220"/>
        <w:ind w:firstLine="540"/>
        <w:jc w:val="both"/>
      </w:pPr>
      <w:r>
        <w:t xml:space="preserve">3. При неисполнении органами местного самоуправления положений, установленных </w:t>
      </w:r>
      <w:hyperlink w:anchor="P88" w:history="1">
        <w:r>
          <w:rPr>
            <w:color w:val="0000FF"/>
          </w:rPr>
          <w:t>частью 3 статьи 6</w:t>
        </w:r>
      </w:hyperlink>
      <w:r>
        <w:t xml:space="preserve"> настоящего закона, уполномоченный орган исполнительной власти Республики Саха (Якутия) по государственному регулированию цен (тарифов) вправе применить меры административного воздействия, предусмотренные законодательством Российской Федерации и Республики Саха (Якутия).</w:t>
      </w:r>
    </w:p>
    <w:p w:rsidR="008A7AE9" w:rsidRDefault="008A7AE9">
      <w:pPr>
        <w:pStyle w:val="ConsPlusNormal"/>
        <w:jc w:val="both"/>
      </w:pPr>
      <w:r>
        <w:t xml:space="preserve">(часть 3 введена </w:t>
      </w:r>
      <w:hyperlink r:id="rId22" w:history="1">
        <w:r>
          <w:rPr>
            <w:color w:val="0000FF"/>
          </w:rPr>
          <w:t>Законом</w:t>
        </w:r>
      </w:hyperlink>
      <w:r>
        <w:t xml:space="preserve"> РС(Я) от 30.04.2014 1307-З N 171-V)</w:t>
      </w:r>
    </w:p>
    <w:p w:rsidR="008A7AE9" w:rsidRDefault="008A7AE9">
      <w:pPr>
        <w:pStyle w:val="ConsPlusNormal"/>
        <w:jc w:val="both"/>
      </w:pPr>
    </w:p>
    <w:p w:rsidR="008A7AE9" w:rsidRDefault="008A7AE9">
      <w:pPr>
        <w:pStyle w:val="ConsPlusTitle"/>
        <w:ind w:firstLine="540"/>
        <w:jc w:val="both"/>
        <w:outlineLvl w:val="1"/>
      </w:pPr>
      <w:r>
        <w:t>Статья 9. Временное осуществление уполномоченным органом исполнительной власти Республики Саха (Якутия) по государственному регулированию цен (тарифов) переданных органам местного самоуправления отдельных государственных полномочий по 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r>
        <w:t>1. Уполномоченный орган исполнительной власти Республики Саха (Якутия) по государственному регулированию цен (тарифов) может временно осуществлять переданные органам местного самоуправления отдельные государственные полномочия по государственному регулированию цен (тарифов) в случаях и порядке, которые предусмотрены законодательством.</w:t>
      </w:r>
    </w:p>
    <w:p w:rsidR="008A7AE9" w:rsidRDefault="008A7AE9">
      <w:pPr>
        <w:pStyle w:val="ConsPlusNormal"/>
        <w:spacing w:before="220"/>
        <w:ind w:firstLine="540"/>
        <w:jc w:val="both"/>
      </w:pPr>
      <w:r>
        <w:t xml:space="preserve">2. Решение о временном осуществлении уполномоченным органом исполнительной власти Республики Саха (Якутия) по государственному регулированию цен (тарифов) переданных органам </w:t>
      </w:r>
      <w:r>
        <w:lastRenderedPageBreak/>
        <w:t>местного самоуправления отдельных государственных полномочий по государственному регулированию цен (тарифов) принимается Главой Республики Саха (Якутия).</w:t>
      </w:r>
    </w:p>
    <w:p w:rsidR="008A7AE9" w:rsidRDefault="008A7AE9">
      <w:pPr>
        <w:pStyle w:val="ConsPlusNormal"/>
        <w:jc w:val="both"/>
      </w:pPr>
      <w:r>
        <w:t xml:space="preserve">(в ред. </w:t>
      </w:r>
      <w:hyperlink r:id="rId23" w:history="1">
        <w:r>
          <w:rPr>
            <w:color w:val="0000FF"/>
          </w:rPr>
          <w:t>Закона</w:t>
        </w:r>
      </w:hyperlink>
      <w:r>
        <w:t xml:space="preserve"> РС(Я) от 09.10.2014 1349-З N 253-V)</w:t>
      </w:r>
    </w:p>
    <w:p w:rsidR="008A7AE9" w:rsidRDefault="008A7AE9">
      <w:pPr>
        <w:pStyle w:val="ConsPlusNormal"/>
        <w:jc w:val="both"/>
      </w:pPr>
    </w:p>
    <w:p w:rsidR="008A7AE9" w:rsidRDefault="008A7AE9">
      <w:pPr>
        <w:pStyle w:val="ConsPlusTitle"/>
        <w:ind w:firstLine="540"/>
        <w:jc w:val="both"/>
        <w:outlineLvl w:val="1"/>
      </w:pPr>
      <w:r>
        <w:t>Статья 10. Вступление настоящего закона в силу</w:t>
      </w:r>
    </w:p>
    <w:p w:rsidR="008A7AE9" w:rsidRDefault="008A7AE9">
      <w:pPr>
        <w:pStyle w:val="ConsPlusNormal"/>
        <w:jc w:val="both"/>
      </w:pPr>
    </w:p>
    <w:p w:rsidR="008A7AE9" w:rsidRDefault="008A7AE9">
      <w:pPr>
        <w:pStyle w:val="ConsPlusNormal"/>
        <w:ind w:firstLine="540"/>
        <w:jc w:val="both"/>
      </w:pPr>
      <w:r>
        <w:t>1. Настоящий закон вступает в силу с 1 января 2006 года.</w:t>
      </w:r>
    </w:p>
    <w:p w:rsidR="008A7AE9" w:rsidRDefault="008A7AE9">
      <w:pPr>
        <w:pStyle w:val="ConsPlusNormal"/>
        <w:spacing w:before="220"/>
        <w:ind w:firstLine="540"/>
        <w:jc w:val="both"/>
      </w:pPr>
      <w:r>
        <w:t>2. 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 в течение трех месяцев со дня вступления его в силу.</w:t>
      </w:r>
    </w:p>
    <w:p w:rsidR="008A7AE9" w:rsidRDefault="008A7AE9">
      <w:pPr>
        <w:pStyle w:val="ConsPlusNormal"/>
        <w:jc w:val="both"/>
      </w:pPr>
    </w:p>
    <w:p w:rsidR="008A7AE9" w:rsidRDefault="008A7AE9">
      <w:pPr>
        <w:pStyle w:val="ConsPlusNormal"/>
        <w:jc w:val="right"/>
      </w:pPr>
      <w:r>
        <w:t>Президент</w:t>
      </w:r>
    </w:p>
    <w:p w:rsidR="008A7AE9" w:rsidRDefault="008A7AE9">
      <w:pPr>
        <w:pStyle w:val="ConsPlusNormal"/>
        <w:jc w:val="right"/>
      </w:pPr>
      <w:r>
        <w:t>Республики Саха (Якутия)</w:t>
      </w:r>
    </w:p>
    <w:p w:rsidR="008A7AE9" w:rsidRDefault="008A7AE9">
      <w:pPr>
        <w:pStyle w:val="ConsPlusNormal"/>
        <w:jc w:val="right"/>
      </w:pPr>
      <w:r>
        <w:t>В.ШТЫРОВ</w:t>
      </w:r>
    </w:p>
    <w:p w:rsidR="008A7AE9" w:rsidRDefault="008A7AE9">
      <w:pPr>
        <w:pStyle w:val="ConsPlusNormal"/>
      </w:pPr>
      <w:r>
        <w:t>г. Якутск</w:t>
      </w:r>
    </w:p>
    <w:p w:rsidR="008A7AE9" w:rsidRDefault="008A7AE9">
      <w:pPr>
        <w:pStyle w:val="ConsPlusNormal"/>
        <w:spacing w:before="220"/>
      </w:pPr>
      <w:r>
        <w:t>15 июня 2005 года</w:t>
      </w:r>
    </w:p>
    <w:p w:rsidR="008A7AE9" w:rsidRDefault="008A7AE9">
      <w:pPr>
        <w:pStyle w:val="ConsPlusNormal"/>
        <w:spacing w:before="220"/>
      </w:pPr>
      <w:r>
        <w:t>246-З N 499-III</w:t>
      </w:r>
    </w:p>
    <w:p w:rsidR="008A7AE9" w:rsidRDefault="008A7AE9">
      <w:pPr>
        <w:pStyle w:val="ConsPlusNormal"/>
        <w:jc w:val="both"/>
      </w:pPr>
    </w:p>
    <w:p w:rsidR="008A7AE9" w:rsidRDefault="008A7AE9">
      <w:pPr>
        <w:pStyle w:val="ConsPlusNormal"/>
        <w:jc w:val="both"/>
      </w:pPr>
    </w:p>
    <w:p w:rsidR="008A7AE9" w:rsidRDefault="008A7AE9">
      <w:pPr>
        <w:pStyle w:val="ConsPlusNormal"/>
        <w:jc w:val="both"/>
      </w:pPr>
    </w:p>
    <w:p w:rsidR="008A7AE9" w:rsidRDefault="008A7AE9">
      <w:pPr>
        <w:pStyle w:val="ConsPlusNormal"/>
        <w:jc w:val="both"/>
      </w:pPr>
    </w:p>
    <w:p w:rsidR="008A7AE9" w:rsidRDefault="008A7AE9">
      <w:pPr>
        <w:pStyle w:val="ConsPlusNormal"/>
        <w:jc w:val="both"/>
      </w:pPr>
    </w:p>
    <w:p w:rsidR="008A7AE9" w:rsidRDefault="008A7AE9">
      <w:pPr>
        <w:pStyle w:val="ConsPlusNormal"/>
        <w:jc w:val="right"/>
        <w:outlineLvl w:val="0"/>
      </w:pPr>
      <w:r>
        <w:t>Приложение 1</w:t>
      </w:r>
    </w:p>
    <w:p w:rsidR="008A7AE9" w:rsidRDefault="008A7AE9">
      <w:pPr>
        <w:pStyle w:val="ConsPlusNormal"/>
        <w:jc w:val="right"/>
      </w:pPr>
      <w:r>
        <w:t>к Закону Республики Саха (Якутия)</w:t>
      </w:r>
    </w:p>
    <w:p w:rsidR="008A7AE9" w:rsidRDefault="008A7AE9">
      <w:pPr>
        <w:pStyle w:val="ConsPlusNormal"/>
        <w:jc w:val="right"/>
      </w:pPr>
      <w:r>
        <w:t>"О наделении органов местного самоуправления</w:t>
      </w:r>
    </w:p>
    <w:p w:rsidR="008A7AE9" w:rsidRDefault="008A7AE9">
      <w:pPr>
        <w:pStyle w:val="ConsPlusNormal"/>
        <w:jc w:val="right"/>
      </w:pPr>
      <w:r>
        <w:t>муниципальных районов и городских округов</w:t>
      </w:r>
    </w:p>
    <w:p w:rsidR="008A7AE9" w:rsidRDefault="008A7AE9">
      <w:pPr>
        <w:pStyle w:val="ConsPlusNormal"/>
        <w:jc w:val="right"/>
      </w:pPr>
      <w:r>
        <w:t>Республики Саха (Якутия)</w:t>
      </w:r>
    </w:p>
    <w:p w:rsidR="008A7AE9" w:rsidRDefault="008A7AE9">
      <w:pPr>
        <w:pStyle w:val="ConsPlusNormal"/>
        <w:jc w:val="right"/>
      </w:pPr>
      <w:r>
        <w:t>отдельными государственными полномочиями</w:t>
      </w:r>
    </w:p>
    <w:p w:rsidR="008A7AE9" w:rsidRDefault="008A7AE9">
      <w:pPr>
        <w:pStyle w:val="ConsPlusNormal"/>
        <w:jc w:val="right"/>
      </w:pPr>
      <w:r>
        <w:t>по государственному регулированию</w:t>
      </w:r>
    </w:p>
    <w:p w:rsidR="008A7AE9" w:rsidRDefault="008A7AE9">
      <w:pPr>
        <w:pStyle w:val="ConsPlusNormal"/>
        <w:jc w:val="right"/>
      </w:pPr>
      <w:r>
        <w:t>цен (тарифов)"</w:t>
      </w:r>
    </w:p>
    <w:p w:rsidR="008A7AE9" w:rsidRDefault="008A7AE9">
      <w:pPr>
        <w:pStyle w:val="ConsPlusNormal"/>
        <w:jc w:val="both"/>
      </w:pPr>
    </w:p>
    <w:p w:rsidR="008A7AE9" w:rsidRDefault="008A7AE9">
      <w:pPr>
        <w:pStyle w:val="ConsPlusTitle"/>
        <w:jc w:val="center"/>
      </w:pPr>
      <w:bookmarkStart w:id="2" w:name="P144"/>
      <w:bookmarkEnd w:id="2"/>
      <w:r>
        <w:t>ПЕРЕЧЕНЬ</w:t>
      </w:r>
    </w:p>
    <w:p w:rsidR="008A7AE9" w:rsidRDefault="008A7AE9">
      <w:pPr>
        <w:pStyle w:val="ConsPlusTitle"/>
        <w:jc w:val="center"/>
      </w:pPr>
      <w:r>
        <w:t>МУНИЦИПАЛЬНЫХ ОБРАЗОВАНИЙ РЕСПУБЛИКИ САХА (ЯКУТИЯ),</w:t>
      </w:r>
    </w:p>
    <w:p w:rsidR="008A7AE9" w:rsidRDefault="008A7AE9">
      <w:pPr>
        <w:pStyle w:val="ConsPlusTitle"/>
        <w:jc w:val="center"/>
      </w:pPr>
      <w:r>
        <w:t>ОРГАНЫ МЕСТНОГО САМОУПРАВЛЕНИЯ КОТОРЫХ НАДЕЛЯЮТСЯ</w:t>
      </w:r>
    </w:p>
    <w:p w:rsidR="008A7AE9" w:rsidRDefault="008A7AE9">
      <w:pPr>
        <w:pStyle w:val="ConsPlusTitle"/>
        <w:jc w:val="center"/>
      </w:pPr>
      <w:r>
        <w:t>ОТДЕЛЬНЫМИ ГОСУДАРСТВЕННЫМИ ПОЛНОМОЧИЯМИ ПО</w:t>
      </w:r>
    </w:p>
    <w:p w:rsidR="008A7AE9" w:rsidRDefault="008A7AE9">
      <w:pPr>
        <w:pStyle w:val="ConsPlusTitle"/>
        <w:jc w:val="center"/>
      </w:pPr>
      <w:r>
        <w:t>ГОСУДАРСТВЕННОМУ РЕГУЛИРОВАНИЮ ЦЕН (ТАРИФОВ)</w:t>
      </w:r>
    </w:p>
    <w:p w:rsidR="008A7AE9" w:rsidRDefault="008A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AE9">
        <w:trPr>
          <w:jc w:val="center"/>
        </w:trPr>
        <w:tc>
          <w:tcPr>
            <w:tcW w:w="9294" w:type="dxa"/>
            <w:tcBorders>
              <w:top w:val="nil"/>
              <w:left w:val="single" w:sz="24" w:space="0" w:color="CED3F1"/>
              <w:bottom w:val="nil"/>
              <w:right w:val="single" w:sz="24" w:space="0" w:color="F4F3F8"/>
            </w:tcBorders>
            <w:shd w:val="clear" w:color="auto" w:fill="F4F3F8"/>
          </w:tcPr>
          <w:p w:rsidR="008A7AE9" w:rsidRDefault="008A7AE9">
            <w:pPr>
              <w:pStyle w:val="ConsPlusNormal"/>
              <w:jc w:val="center"/>
            </w:pPr>
            <w:r>
              <w:rPr>
                <w:color w:val="392C69"/>
              </w:rPr>
              <w:t>Список изменяющих документов</w:t>
            </w:r>
          </w:p>
          <w:p w:rsidR="008A7AE9" w:rsidRDefault="008A7AE9">
            <w:pPr>
              <w:pStyle w:val="ConsPlusNormal"/>
              <w:jc w:val="center"/>
            </w:pPr>
            <w:r>
              <w:rPr>
                <w:color w:val="392C69"/>
              </w:rPr>
              <w:t xml:space="preserve">(в ред. </w:t>
            </w:r>
            <w:hyperlink r:id="rId24" w:history="1">
              <w:r>
                <w:rPr>
                  <w:color w:val="0000FF"/>
                </w:rPr>
                <w:t>Закона</w:t>
              </w:r>
            </w:hyperlink>
            <w:r>
              <w:rPr>
                <w:color w:val="392C69"/>
              </w:rPr>
              <w:t xml:space="preserve"> РС(Я)</w:t>
            </w:r>
          </w:p>
          <w:p w:rsidR="008A7AE9" w:rsidRDefault="008A7AE9">
            <w:pPr>
              <w:pStyle w:val="ConsPlusNormal"/>
              <w:jc w:val="center"/>
            </w:pPr>
            <w:r>
              <w:rPr>
                <w:color w:val="392C69"/>
              </w:rPr>
              <w:t>от 30.04.2014 1307-З N 171-V)</w:t>
            </w:r>
          </w:p>
        </w:tc>
      </w:tr>
    </w:tbl>
    <w:p w:rsidR="008A7AE9" w:rsidRDefault="008A7AE9">
      <w:pPr>
        <w:pStyle w:val="ConsPlusNormal"/>
        <w:jc w:val="both"/>
      </w:pPr>
    </w:p>
    <w:p w:rsidR="008A7AE9" w:rsidRDefault="008A7AE9">
      <w:pPr>
        <w:pStyle w:val="ConsPlusNormal"/>
        <w:ind w:firstLine="540"/>
        <w:jc w:val="both"/>
      </w:pPr>
      <w:r>
        <w:t>1. Муниципальный район "Абыйский улус (район)" Республики Саха (Якутия)</w:t>
      </w:r>
    </w:p>
    <w:p w:rsidR="008A7AE9" w:rsidRDefault="008A7AE9">
      <w:pPr>
        <w:pStyle w:val="ConsPlusNormal"/>
        <w:spacing w:before="220"/>
        <w:ind w:firstLine="540"/>
        <w:jc w:val="both"/>
      </w:pPr>
      <w:r>
        <w:t>2. Муниципальное образование "Алданский район" Республики Саха (Якутия)</w:t>
      </w:r>
    </w:p>
    <w:p w:rsidR="008A7AE9" w:rsidRDefault="008A7AE9">
      <w:pPr>
        <w:pStyle w:val="ConsPlusNormal"/>
        <w:spacing w:before="220"/>
        <w:ind w:firstLine="540"/>
        <w:jc w:val="both"/>
      </w:pPr>
      <w:r>
        <w:t>3. Муниципальное образование "Аллаиховский улус (район)" Республики Саха (Якутия)</w:t>
      </w:r>
    </w:p>
    <w:p w:rsidR="008A7AE9" w:rsidRDefault="008A7AE9">
      <w:pPr>
        <w:pStyle w:val="ConsPlusNormal"/>
        <w:spacing w:before="220"/>
        <w:ind w:firstLine="540"/>
        <w:jc w:val="both"/>
      </w:pPr>
      <w:r>
        <w:t>4. Муниципальный район "Амгинский улус (район)" Республики Саха (Якутия)</w:t>
      </w:r>
    </w:p>
    <w:p w:rsidR="008A7AE9" w:rsidRDefault="008A7AE9">
      <w:pPr>
        <w:pStyle w:val="ConsPlusNormal"/>
        <w:spacing w:before="220"/>
        <w:ind w:firstLine="540"/>
        <w:jc w:val="both"/>
      </w:pPr>
      <w:r>
        <w:t>5. Муниципальное образование "Анабарский национальный (долгано-эвенкийский) улус (район)" Республики Саха (Якутия)</w:t>
      </w:r>
    </w:p>
    <w:p w:rsidR="008A7AE9" w:rsidRDefault="008A7AE9">
      <w:pPr>
        <w:pStyle w:val="ConsPlusNormal"/>
        <w:spacing w:before="220"/>
        <w:ind w:firstLine="540"/>
        <w:jc w:val="both"/>
      </w:pPr>
      <w:r>
        <w:lastRenderedPageBreak/>
        <w:t>6. Муниципальное образование "Булунский улус (район)" Республики Саха (Якутия)</w:t>
      </w:r>
    </w:p>
    <w:p w:rsidR="008A7AE9" w:rsidRDefault="008A7AE9">
      <w:pPr>
        <w:pStyle w:val="ConsPlusNormal"/>
        <w:spacing w:before="220"/>
        <w:ind w:firstLine="540"/>
        <w:jc w:val="both"/>
      </w:pPr>
      <w:r>
        <w:t>7. Муниципальный район "Верхневилюйский улус (район)" Республики Саха (Якутия)</w:t>
      </w:r>
    </w:p>
    <w:p w:rsidR="008A7AE9" w:rsidRDefault="008A7AE9">
      <w:pPr>
        <w:pStyle w:val="ConsPlusNormal"/>
        <w:spacing w:before="220"/>
        <w:ind w:firstLine="540"/>
        <w:jc w:val="both"/>
      </w:pPr>
      <w:r>
        <w:t>8. Муниципальный район "Верхнеколымский улус (район)" Республики Саха (Якутия)</w:t>
      </w:r>
    </w:p>
    <w:p w:rsidR="008A7AE9" w:rsidRDefault="008A7AE9">
      <w:pPr>
        <w:pStyle w:val="ConsPlusNormal"/>
        <w:spacing w:before="220"/>
        <w:ind w:firstLine="540"/>
        <w:jc w:val="both"/>
      </w:pPr>
      <w:r>
        <w:t>9. Муниципальное образование "Верхоянский район" Республики Саха (Якутия)</w:t>
      </w:r>
    </w:p>
    <w:p w:rsidR="008A7AE9" w:rsidRDefault="008A7AE9">
      <w:pPr>
        <w:pStyle w:val="ConsPlusNormal"/>
        <w:spacing w:before="220"/>
        <w:ind w:firstLine="540"/>
        <w:jc w:val="both"/>
      </w:pPr>
      <w:r>
        <w:t>10. Муниципальный район "Вилюйский улус (район)" Республики Саха (Якутия)</w:t>
      </w:r>
    </w:p>
    <w:p w:rsidR="008A7AE9" w:rsidRDefault="008A7AE9">
      <w:pPr>
        <w:pStyle w:val="ConsPlusNormal"/>
        <w:spacing w:before="220"/>
        <w:ind w:firstLine="540"/>
        <w:jc w:val="both"/>
      </w:pPr>
      <w:r>
        <w:t>11. Муниципальный район "Горный улус" Республики Саха (Якутия)</w:t>
      </w:r>
    </w:p>
    <w:p w:rsidR="008A7AE9" w:rsidRDefault="008A7AE9">
      <w:pPr>
        <w:pStyle w:val="ConsPlusNormal"/>
        <w:spacing w:before="220"/>
        <w:ind w:firstLine="540"/>
        <w:jc w:val="both"/>
      </w:pPr>
      <w:r>
        <w:t>12. Муниципальный район "Жиганский национальный эвенкийский улус (район)" Республики Саха (Якутия)</w:t>
      </w:r>
    </w:p>
    <w:p w:rsidR="008A7AE9" w:rsidRDefault="008A7AE9">
      <w:pPr>
        <w:pStyle w:val="ConsPlusNormal"/>
        <w:spacing w:before="220"/>
        <w:ind w:firstLine="540"/>
        <w:jc w:val="both"/>
      </w:pPr>
      <w:r>
        <w:t>13. Муниципальное образование "Кобяйский улус (район)" Республики Саха (Якутия)</w:t>
      </w:r>
    </w:p>
    <w:p w:rsidR="008A7AE9" w:rsidRDefault="008A7AE9">
      <w:pPr>
        <w:pStyle w:val="ConsPlusNormal"/>
        <w:spacing w:before="220"/>
        <w:ind w:firstLine="540"/>
        <w:jc w:val="both"/>
      </w:pPr>
      <w:r>
        <w:t>14. Муниципальное образование "Ленский район" Республики Саха (Якутия)</w:t>
      </w:r>
    </w:p>
    <w:p w:rsidR="008A7AE9" w:rsidRDefault="008A7AE9">
      <w:pPr>
        <w:pStyle w:val="ConsPlusNormal"/>
        <w:spacing w:before="220"/>
        <w:ind w:firstLine="540"/>
        <w:jc w:val="both"/>
      </w:pPr>
      <w:r>
        <w:t>15. Муниципальный район "Мегино-Кангаласский улус" Республики Саха (Якутия)</w:t>
      </w:r>
    </w:p>
    <w:p w:rsidR="008A7AE9" w:rsidRDefault="008A7AE9">
      <w:pPr>
        <w:pStyle w:val="ConsPlusNormal"/>
        <w:spacing w:before="220"/>
        <w:ind w:firstLine="540"/>
        <w:jc w:val="both"/>
      </w:pPr>
      <w:r>
        <w:t>16. Муниципальное образование "Мирнинский район" Республики Саха (Якутия)</w:t>
      </w:r>
    </w:p>
    <w:p w:rsidR="008A7AE9" w:rsidRDefault="008A7AE9">
      <w:pPr>
        <w:pStyle w:val="ConsPlusNormal"/>
        <w:spacing w:before="220"/>
        <w:ind w:firstLine="540"/>
        <w:jc w:val="both"/>
      </w:pPr>
      <w:r>
        <w:t>17. Муниципальное образование муниципальный район "Момский район" Республики Саха (Якутия)</w:t>
      </w:r>
    </w:p>
    <w:p w:rsidR="008A7AE9" w:rsidRDefault="008A7AE9">
      <w:pPr>
        <w:pStyle w:val="ConsPlusNormal"/>
        <w:spacing w:before="220"/>
        <w:ind w:firstLine="540"/>
        <w:jc w:val="both"/>
      </w:pPr>
      <w:r>
        <w:t>18. Муниципальное образование "Намский улус (район)" Республики Саха (Якутия)</w:t>
      </w:r>
    </w:p>
    <w:p w:rsidR="008A7AE9" w:rsidRDefault="008A7AE9">
      <w:pPr>
        <w:pStyle w:val="ConsPlusNormal"/>
        <w:spacing w:before="220"/>
        <w:ind w:firstLine="540"/>
        <w:jc w:val="both"/>
      </w:pPr>
      <w:r>
        <w:t>19. Муниципальное образование "Нерюнгринский район" Республики Саха (Якутия)</w:t>
      </w:r>
    </w:p>
    <w:p w:rsidR="008A7AE9" w:rsidRDefault="008A7AE9">
      <w:pPr>
        <w:pStyle w:val="ConsPlusNormal"/>
        <w:spacing w:before="220"/>
        <w:ind w:firstLine="540"/>
        <w:jc w:val="both"/>
      </w:pPr>
      <w:r>
        <w:t>20. Муниципальный район "Нижнеколымский район" Республики Саха (Якутия)</w:t>
      </w:r>
    </w:p>
    <w:p w:rsidR="008A7AE9" w:rsidRDefault="008A7AE9">
      <w:pPr>
        <w:pStyle w:val="ConsPlusNormal"/>
        <w:spacing w:before="220"/>
        <w:ind w:firstLine="540"/>
        <w:jc w:val="both"/>
      </w:pPr>
      <w:r>
        <w:t>21. Муниципальный район "Нюрбинский улус (район)" Республики Саха (Якутия)</w:t>
      </w:r>
    </w:p>
    <w:p w:rsidR="008A7AE9" w:rsidRDefault="008A7AE9">
      <w:pPr>
        <w:pStyle w:val="ConsPlusNormal"/>
        <w:spacing w:before="220"/>
        <w:ind w:firstLine="540"/>
        <w:jc w:val="both"/>
      </w:pPr>
      <w:r>
        <w:t>22. Муниципальное образование "Оймяконский улус (район)" Республики Саха (Якутия)</w:t>
      </w:r>
    </w:p>
    <w:p w:rsidR="008A7AE9" w:rsidRDefault="008A7AE9">
      <w:pPr>
        <w:pStyle w:val="ConsPlusNormal"/>
        <w:spacing w:before="220"/>
        <w:ind w:firstLine="540"/>
        <w:jc w:val="both"/>
      </w:pPr>
      <w:r>
        <w:t>23. Муниципальный район "Олекминский район" Республики Саха (Якутия)</w:t>
      </w:r>
    </w:p>
    <w:p w:rsidR="008A7AE9" w:rsidRDefault="008A7AE9">
      <w:pPr>
        <w:pStyle w:val="ConsPlusNormal"/>
        <w:spacing w:before="220"/>
        <w:ind w:firstLine="540"/>
        <w:jc w:val="both"/>
      </w:pPr>
      <w:r>
        <w:t>24. Муниципальный район "Оленекский эвенкийский национальный район" Республики Саха (Якутия)</w:t>
      </w:r>
    </w:p>
    <w:p w:rsidR="008A7AE9" w:rsidRDefault="008A7AE9">
      <w:pPr>
        <w:pStyle w:val="ConsPlusNormal"/>
        <w:spacing w:before="220"/>
        <w:ind w:firstLine="540"/>
        <w:jc w:val="both"/>
      </w:pPr>
      <w:r>
        <w:t>25. Муниципальное образование "Среднеколымский улус (район)" Республики Саха (Якутия)</w:t>
      </w:r>
    </w:p>
    <w:p w:rsidR="008A7AE9" w:rsidRDefault="008A7AE9">
      <w:pPr>
        <w:pStyle w:val="ConsPlusNormal"/>
        <w:spacing w:before="220"/>
        <w:ind w:firstLine="540"/>
        <w:jc w:val="both"/>
      </w:pPr>
      <w:r>
        <w:t>26. Муниципальный район "Сунтарский улус (район)" Республики Саха (Якутия)</w:t>
      </w:r>
    </w:p>
    <w:p w:rsidR="008A7AE9" w:rsidRDefault="008A7AE9">
      <w:pPr>
        <w:pStyle w:val="ConsPlusNormal"/>
        <w:spacing w:before="220"/>
        <w:ind w:firstLine="540"/>
        <w:jc w:val="both"/>
      </w:pPr>
      <w:r>
        <w:t>27. Муниципальный район "Таттинский улус" Республики Саха (Якутия)</w:t>
      </w:r>
    </w:p>
    <w:p w:rsidR="008A7AE9" w:rsidRDefault="008A7AE9">
      <w:pPr>
        <w:pStyle w:val="ConsPlusNormal"/>
        <w:spacing w:before="220"/>
        <w:ind w:firstLine="540"/>
        <w:jc w:val="both"/>
      </w:pPr>
      <w:r>
        <w:t>28. Муниципальный район "Томпонский район" Республики Саха (Якутия)</w:t>
      </w:r>
    </w:p>
    <w:p w:rsidR="008A7AE9" w:rsidRDefault="008A7AE9">
      <w:pPr>
        <w:pStyle w:val="ConsPlusNormal"/>
        <w:spacing w:before="220"/>
        <w:ind w:firstLine="540"/>
        <w:jc w:val="both"/>
      </w:pPr>
      <w:r>
        <w:t>29. Муниципальный район "Усть-Алданский улус (район)"</w:t>
      </w:r>
    </w:p>
    <w:p w:rsidR="008A7AE9" w:rsidRDefault="008A7AE9">
      <w:pPr>
        <w:pStyle w:val="ConsPlusNormal"/>
        <w:spacing w:before="220"/>
        <w:ind w:firstLine="540"/>
        <w:jc w:val="both"/>
      </w:pPr>
      <w:r>
        <w:t>30. Муниципальный район "Усть-Майский улус (район)" Республики Саха (Якутия)</w:t>
      </w:r>
    </w:p>
    <w:p w:rsidR="008A7AE9" w:rsidRDefault="008A7AE9">
      <w:pPr>
        <w:pStyle w:val="ConsPlusNormal"/>
        <w:spacing w:before="220"/>
        <w:ind w:firstLine="540"/>
        <w:jc w:val="both"/>
      </w:pPr>
      <w:r>
        <w:t>31. Муниципальное образование "Усть-Янский улус (район)" Республики Саха (Якутия)</w:t>
      </w:r>
    </w:p>
    <w:p w:rsidR="008A7AE9" w:rsidRDefault="008A7AE9">
      <w:pPr>
        <w:pStyle w:val="ConsPlusNormal"/>
        <w:spacing w:before="220"/>
        <w:ind w:firstLine="540"/>
        <w:jc w:val="both"/>
      </w:pPr>
      <w:r>
        <w:t>32. Муниципальный район "Хангаласский улус" Республики Саха (Якутия)</w:t>
      </w:r>
    </w:p>
    <w:p w:rsidR="008A7AE9" w:rsidRDefault="008A7AE9">
      <w:pPr>
        <w:pStyle w:val="ConsPlusNormal"/>
        <w:spacing w:before="220"/>
        <w:ind w:firstLine="540"/>
        <w:jc w:val="both"/>
      </w:pPr>
      <w:r>
        <w:t>33. Муниципальное образование "Чурапчинский улус (район)" Республики Саха (Якутия)</w:t>
      </w:r>
    </w:p>
    <w:p w:rsidR="008A7AE9" w:rsidRDefault="008A7AE9">
      <w:pPr>
        <w:pStyle w:val="ConsPlusNormal"/>
        <w:spacing w:before="220"/>
        <w:ind w:firstLine="540"/>
        <w:jc w:val="both"/>
      </w:pPr>
      <w:r>
        <w:lastRenderedPageBreak/>
        <w:t>34. Муниципальное образование "Эвено-Бытантайский национальный улус" Республики Саха (Якутия)</w:t>
      </w:r>
    </w:p>
    <w:p w:rsidR="008A7AE9" w:rsidRDefault="008A7AE9">
      <w:pPr>
        <w:pStyle w:val="ConsPlusNormal"/>
        <w:spacing w:before="220"/>
        <w:ind w:firstLine="540"/>
        <w:jc w:val="both"/>
      </w:pPr>
      <w:r>
        <w:t>35. Городской округ "Жатай" Республики Саха (Якутия)</w:t>
      </w:r>
    </w:p>
    <w:p w:rsidR="008A7AE9" w:rsidRDefault="008A7AE9">
      <w:pPr>
        <w:pStyle w:val="ConsPlusNormal"/>
        <w:spacing w:before="220"/>
        <w:ind w:firstLine="540"/>
        <w:jc w:val="both"/>
      </w:pPr>
      <w:r>
        <w:t>36. Городской округ "Город Якутск";</w:t>
      </w:r>
    </w:p>
    <w:p w:rsidR="008A7AE9" w:rsidRDefault="008A7AE9">
      <w:pPr>
        <w:pStyle w:val="ConsPlusNormal"/>
        <w:jc w:val="both"/>
      </w:pPr>
    </w:p>
    <w:p w:rsidR="008A7AE9" w:rsidRDefault="008A7AE9">
      <w:pPr>
        <w:pStyle w:val="ConsPlusNormal"/>
        <w:jc w:val="both"/>
      </w:pPr>
    </w:p>
    <w:p w:rsidR="008A7AE9" w:rsidRDefault="008A7AE9">
      <w:pPr>
        <w:pStyle w:val="ConsPlusNormal"/>
        <w:jc w:val="both"/>
      </w:pPr>
    </w:p>
    <w:p w:rsidR="008A7AE9" w:rsidRDefault="008A7AE9">
      <w:pPr>
        <w:pStyle w:val="ConsPlusNormal"/>
        <w:jc w:val="both"/>
      </w:pPr>
    </w:p>
    <w:p w:rsidR="008A7AE9" w:rsidRDefault="008A7AE9">
      <w:pPr>
        <w:pStyle w:val="ConsPlusNormal"/>
        <w:jc w:val="both"/>
      </w:pPr>
    </w:p>
    <w:p w:rsidR="008A7AE9" w:rsidRDefault="008A7AE9">
      <w:pPr>
        <w:pStyle w:val="ConsPlusNormal"/>
        <w:jc w:val="right"/>
        <w:outlineLvl w:val="0"/>
      </w:pPr>
      <w:r>
        <w:t>Приложение 2</w:t>
      </w:r>
    </w:p>
    <w:p w:rsidR="008A7AE9" w:rsidRDefault="008A7AE9">
      <w:pPr>
        <w:pStyle w:val="ConsPlusNormal"/>
        <w:jc w:val="right"/>
      </w:pPr>
      <w:r>
        <w:t>к Закону Республики Саха (Якутия)</w:t>
      </w:r>
    </w:p>
    <w:p w:rsidR="008A7AE9" w:rsidRDefault="008A7AE9">
      <w:pPr>
        <w:pStyle w:val="ConsPlusNormal"/>
        <w:jc w:val="right"/>
      </w:pPr>
      <w:r>
        <w:t>"О наделении органов местного самоуправления</w:t>
      </w:r>
    </w:p>
    <w:p w:rsidR="008A7AE9" w:rsidRDefault="008A7AE9">
      <w:pPr>
        <w:pStyle w:val="ConsPlusNormal"/>
        <w:jc w:val="right"/>
      </w:pPr>
      <w:r>
        <w:t>муниципальных районов и городских округов</w:t>
      </w:r>
    </w:p>
    <w:p w:rsidR="008A7AE9" w:rsidRDefault="008A7AE9">
      <w:pPr>
        <w:pStyle w:val="ConsPlusNormal"/>
        <w:jc w:val="right"/>
      </w:pPr>
      <w:r>
        <w:t>Республики Саха (Якутия)</w:t>
      </w:r>
    </w:p>
    <w:p w:rsidR="008A7AE9" w:rsidRDefault="008A7AE9">
      <w:pPr>
        <w:pStyle w:val="ConsPlusNormal"/>
        <w:jc w:val="right"/>
      </w:pPr>
      <w:r>
        <w:t>отдельными государственными полномочиями</w:t>
      </w:r>
    </w:p>
    <w:p w:rsidR="008A7AE9" w:rsidRDefault="008A7AE9">
      <w:pPr>
        <w:pStyle w:val="ConsPlusNormal"/>
        <w:jc w:val="right"/>
      </w:pPr>
      <w:r>
        <w:t>по государственному регулированию</w:t>
      </w:r>
    </w:p>
    <w:p w:rsidR="008A7AE9" w:rsidRDefault="008A7AE9">
      <w:pPr>
        <w:pStyle w:val="ConsPlusNormal"/>
        <w:jc w:val="right"/>
      </w:pPr>
      <w:r>
        <w:t>цен (тарифов)"</w:t>
      </w:r>
    </w:p>
    <w:p w:rsidR="008A7AE9" w:rsidRDefault="008A7AE9">
      <w:pPr>
        <w:pStyle w:val="ConsPlusNormal"/>
        <w:jc w:val="both"/>
      </w:pPr>
    </w:p>
    <w:p w:rsidR="008A7AE9" w:rsidRDefault="008A7AE9">
      <w:pPr>
        <w:pStyle w:val="ConsPlusTitle"/>
        <w:jc w:val="center"/>
      </w:pPr>
      <w:r>
        <w:t>МЕТОДИКА</w:t>
      </w:r>
    </w:p>
    <w:p w:rsidR="008A7AE9" w:rsidRDefault="008A7AE9">
      <w:pPr>
        <w:pStyle w:val="ConsPlusTitle"/>
        <w:jc w:val="center"/>
      </w:pPr>
      <w:r>
        <w:t>РАСЧЕТА НОРМАТИВНЫХ РАСХОДОВ ДЛЯ ОПРЕДЕЛЕНИЯ ОБЩЕГО ОБЪЕМА</w:t>
      </w:r>
    </w:p>
    <w:p w:rsidR="008A7AE9" w:rsidRDefault="008A7AE9">
      <w:pPr>
        <w:pStyle w:val="ConsPlusTitle"/>
        <w:jc w:val="center"/>
      </w:pPr>
      <w:r>
        <w:t>СУБВЕНЦИЙ, ПРЕДОСТАВЛЯЕМЫХ МЕСТНЫМ БЮДЖЕТАМ НА ОСУЩЕСТВЛЕНИЕ</w:t>
      </w:r>
    </w:p>
    <w:p w:rsidR="008A7AE9" w:rsidRDefault="008A7AE9">
      <w:pPr>
        <w:pStyle w:val="ConsPlusTitle"/>
        <w:jc w:val="center"/>
      </w:pPr>
      <w:r>
        <w:t>ОРГАНАМИ МЕСТНОГО САМОУПРАВЛЕНИЯ МУНИЦИПАЛЬНЫХ РАЙОНОВ</w:t>
      </w:r>
    </w:p>
    <w:p w:rsidR="008A7AE9" w:rsidRDefault="008A7AE9">
      <w:pPr>
        <w:pStyle w:val="ConsPlusTitle"/>
        <w:jc w:val="center"/>
      </w:pPr>
      <w:r>
        <w:t>И ГОРОДСКИХ ОКРУГОВ РЕСПУБЛИКИ САХА (ЯКУТИЯ) ПЕРЕДАННЫХ</w:t>
      </w:r>
    </w:p>
    <w:p w:rsidR="008A7AE9" w:rsidRDefault="008A7AE9">
      <w:pPr>
        <w:pStyle w:val="ConsPlusTitle"/>
        <w:jc w:val="center"/>
      </w:pPr>
      <w:r>
        <w:t>ИМ ОТДЕЛЬНЫХ ГОСУДАРСТВЕННЫХ ПОЛНОМОЧИЙ ПО ГОСУДАРСТВЕННОМУ</w:t>
      </w:r>
    </w:p>
    <w:p w:rsidR="008A7AE9" w:rsidRDefault="008A7AE9">
      <w:pPr>
        <w:pStyle w:val="ConsPlusTitle"/>
        <w:jc w:val="center"/>
      </w:pPr>
      <w:r>
        <w:t>РЕГУЛИРОВАНИЮ ЦЕН (ТАРИФОВ)</w:t>
      </w:r>
    </w:p>
    <w:p w:rsidR="008A7AE9" w:rsidRDefault="008A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AE9">
        <w:trPr>
          <w:jc w:val="center"/>
        </w:trPr>
        <w:tc>
          <w:tcPr>
            <w:tcW w:w="9294" w:type="dxa"/>
            <w:tcBorders>
              <w:top w:val="nil"/>
              <w:left w:val="single" w:sz="24" w:space="0" w:color="CED3F1"/>
              <w:bottom w:val="nil"/>
              <w:right w:val="single" w:sz="24" w:space="0" w:color="F4F3F8"/>
            </w:tcBorders>
            <w:shd w:val="clear" w:color="auto" w:fill="F4F3F8"/>
          </w:tcPr>
          <w:p w:rsidR="008A7AE9" w:rsidRDefault="008A7AE9">
            <w:pPr>
              <w:pStyle w:val="ConsPlusNormal"/>
              <w:jc w:val="center"/>
            </w:pPr>
            <w:r>
              <w:rPr>
                <w:color w:val="392C69"/>
              </w:rPr>
              <w:t>Список изменяющих документов</w:t>
            </w:r>
          </w:p>
          <w:p w:rsidR="008A7AE9" w:rsidRDefault="008A7AE9">
            <w:pPr>
              <w:pStyle w:val="ConsPlusNormal"/>
              <w:jc w:val="center"/>
            </w:pPr>
            <w:r>
              <w:rPr>
                <w:color w:val="392C69"/>
              </w:rPr>
              <w:t xml:space="preserve">(в ред. </w:t>
            </w:r>
            <w:hyperlink r:id="rId25" w:history="1">
              <w:r>
                <w:rPr>
                  <w:color w:val="0000FF"/>
                </w:rPr>
                <w:t>Закона</w:t>
              </w:r>
            </w:hyperlink>
            <w:r>
              <w:rPr>
                <w:color w:val="392C69"/>
              </w:rPr>
              <w:t xml:space="preserve"> РС(Я)</w:t>
            </w:r>
          </w:p>
          <w:p w:rsidR="008A7AE9" w:rsidRDefault="008A7AE9">
            <w:pPr>
              <w:pStyle w:val="ConsPlusNormal"/>
              <w:jc w:val="center"/>
            </w:pPr>
            <w:r>
              <w:rPr>
                <w:color w:val="392C69"/>
              </w:rPr>
              <w:t>от 30.04.2014 1307-З N 171-V)</w:t>
            </w:r>
          </w:p>
        </w:tc>
      </w:tr>
    </w:tbl>
    <w:p w:rsidR="008A7AE9" w:rsidRDefault="008A7AE9">
      <w:pPr>
        <w:pStyle w:val="ConsPlusNormal"/>
        <w:jc w:val="both"/>
      </w:pPr>
    </w:p>
    <w:p w:rsidR="008A7AE9" w:rsidRDefault="008A7AE9">
      <w:pPr>
        <w:pStyle w:val="ConsPlusTitle"/>
        <w:jc w:val="center"/>
        <w:outlineLvl w:val="1"/>
      </w:pPr>
      <w:r>
        <w:t>1. Общие положения</w:t>
      </w:r>
    </w:p>
    <w:p w:rsidR="008A7AE9" w:rsidRDefault="008A7AE9">
      <w:pPr>
        <w:pStyle w:val="ConsPlusNormal"/>
        <w:jc w:val="both"/>
      </w:pPr>
    </w:p>
    <w:p w:rsidR="008A7AE9" w:rsidRDefault="008A7AE9">
      <w:pPr>
        <w:pStyle w:val="ConsPlusNormal"/>
        <w:ind w:firstLine="540"/>
        <w:jc w:val="both"/>
      </w:pPr>
      <w:r>
        <w:t>Субвенции представляют собой сумму, выделяемую из государственного бюджета Республики Саха (Якутия) для осуществления отдельных государственных полномочий по государственному регулированию цен (тарифов), и рассчитываются исходя из расходов на содержание нормативного количества штатных единиц на осуществление указанных полномочий.</w:t>
      </w:r>
    </w:p>
    <w:p w:rsidR="008A7AE9" w:rsidRDefault="008A7AE9">
      <w:pPr>
        <w:pStyle w:val="ConsPlusNormal"/>
        <w:spacing w:before="220"/>
        <w:ind w:firstLine="540"/>
        <w:jc w:val="both"/>
      </w:pPr>
      <w:r>
        <w:t>Для расчета субвенций используются следующие статистические данные Территориального органа Федеральной службы государственной статистики по Республике Саха (Якутия):</w:t>
      </w:r>
    </w:p>
    <w:p w:rsidR="008A7AE9" w:rsidRDefault="008A7AE9">
      <w:pPr>
        <w:pStyle w:val="ConsPlusNormal"/>
        <w:spacing w:before="220"/>
        <w:ind w:firstLine="540"/>
        <w:jc w:val="both"/>
      </w:pPr>
      <w:r>
        <w:t>общая численность населения в разрезе муниципальных районов и городских округов (по итогам переписи населения 2010 года);</w:t>
      </w:r>
    </w:p>
    <w:p w:rsidR="008A7AE9" w:rsidRDefault="008A7AE9">
      <w:pPr>
        <w:pStyle w:val="ConsPlusNormal"/>
        <w:spacing w:before="220"/>
        <w:ind w:firstLine="540"/>
        <w:jc w:val="both"/>
      </w:pPr>
      <w:r>
        <w:t>количество муниципальных поселений, входящих в состав муниципального района, или количество населенных пунктов, входящих в состав городского округа.</w:t>
      </w:r>
    </w:p>
    <w:p w:rsidR="008A7AE9" w:rsidRDefault="008A7AE9">
      <w:pPr>
        <w:pStyle w:val="ConsPlusNormal"/>
        <w:jc w:val="both"/>
      </w:pPr>
      <w:r>
        <w:t xml:space="preserve">(пункт второй в ред. </w:t>
      </w:r>
      <w:hyperlink r:id="rId26"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Title"/>
        <w:jc w:val="center"/>
        <w:outlineLvl w:val="1"/>
      </w:pPr>
      <w:r>
        <w:t>2. Порядок определения потребности в дополнительных</w:t>
      </w:r>
    </w:p>
    <w:p w:rsidR="008A7AE9" w:rsidRDefault="008A7AE9">
      <w:pPr>
        <w:pStyle w:val="ConsPlusTitle"/>
        <w:jc w:val="center"/>
      </w:pPr>
      <w:r>
        <w:t>штатных единицах исполнительно-распорядительных</w:t>
      </w:r>
    </w:p>
    <w:p w:rsidR="008A7AE9" w:rsidRDefault="008A7AE9">
      <w:pPr>
        <w:pStyle w:val="ConsPlusTitle"/>
        <w:jc w:val="center"/>
      </w:pPr>
      <w:r>
        <w:t>органов муниципальных образований для осуществления</w:t>
      </w:r>
    </w:p>
    <w:p w:rsidR="008A7AE9" w:rsidRDefault="008A7AE9">
      <w:pPr>
        <w:pStyle w:val="ConsPlusTitle"/>
        <w:jc w:val="center"/>
      </w:pPr>
      <w:r>
        <w:t>отдельных государственных полномочий по</w:t>
      </w:r>
    </w:p>
    <w:p w:rsidR="008A7AE9" w:rsidRDefault="008A7AE9">
      <w:pPr>
        <w:pStyle w:val="ConsPlusTitle"/>
        <w:jc w:val="center"/>
      </w:pPr>
      <w:r>
        <w:t>государственному регулированию цен (тарифов)</w:t>
      </w:r>
    </w:p>
    <w:p w:rsidR="008A7AE9" w:rsidRDefault="008A7AE9">
      <w:pPr>
        <w:pStyle w:val="ConsPlusNormal"/>
        <w:jc w:val="both"/>
      </w:pPr>
    </w:p>
    <w:p w:rsidR="008A7AE9" w:rsidRDefault="008A7AE9">
      <w:pPr>
        <w:pStyle w:val="ConsPlusNormal"/>
        <w:ind w:firstLine="540"/>
        <w:jc w:val="both"/>
      </w:pPr>
      <w:r>
        <w:t>Потребность в дополнительных штатных единицах для i-го муниципального образования определяется на основании метода многомерной группировки (условный группировочный показатель), применяемого для статистической обработки информации.</w:t>
      </w:r>
    </w:p>
    <w:p w:rsidR="008A7AE9" w:rsidRDefault="008A7AE9">
      <w:pPr>
        <w:pStyle w:val="ConsPlusNormal"/>
        <w:jc w:val="both"/>
      </w:pPr>
    </w:p>
    <w:p w:rsidR="008A7AE9" w:rsidRDefault="008A7AE9">
      <w:pPr>
        <w:pStyle w:val="ConsPlusTitle"/>
        <w:jc w:val="center"/>
        <w:outlineLvl w:val="2"/>
      </w:pPr>
      <w:bookmarkStart w:id="3" w:name="P230"/>
      <w:bookmarkEnd w:id="3"/>
      <w:r>
        <w:t>2.1. Расчет средних значений показателей</w:t>
      </w:r>
    </w:p>
    <w:p w:rsidR="008A7AE9" w:rsidRDefault="008A7AE9">
      <w:pPr>
        <w:pStyle w:val="ConsPlusTitle"/>
        <w:jc w:val="center"/>
      </w:pPr>
      <w:r>
        <w:t>численности населения, количества муниципальных поселений,</w:t>
      </w:r>
    </w:p>
    <w:p w:rsidR="008A7AE9" w:rsidRDefault="008A7AE9">
      <w:pPr>
        <w:pStyle w:val="ConsPlusTitle"/>
        <w:jc w:val="center"/>
      </w:pPr>
      <w:r>
        <w:t>входящих в состав муниципального района, или количества</w:t>
      </w:r>
    </w:p>
    <w:p w:rsidR="008A7AE9" w:rsidRDefault="008A7AE9">
      <w:pPr>
        <w:pStyle w:val="ConsPlusTitle"/>
        <w:jc w:val="center"/>
      </w:pPr>
      <w:r>
        <w:t>населенных пунктов, входящих в состав городского округа</w:t>
      </w:r>
    </w:p>
    <w:p w:rsidR="008A7AE9" w:rsidRDefault="008A7AE9">
      <w:pPr>
        <w:pStyle w:val="ConsPlusNormal"/>
        <w:jc w:val="center"/>
      </w:pPr>
      <w:r>
        <w:t xml:space="preserve">(в ред. </w:t>
      </w:r>
      <w:hyperlink r:id="rId27"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Normal"/>
        <w:ind w:firstLine="540"/>
        <w:jc w:val="both"/>
      </w:pPr>
      <w:r>
        <w:t>В целях приведения показателей численности населения и количества населенных пунктов к сопоставимому виду, рассчитываются средние величины абсолютных значений этих показателей, выраженных в разных единицах измерения. Средние величины рассчитываются по формуле средней арифметической величины для каждого отдельного показателя:</w:t>
      </w:r>
    </w:p>
    <w:p w:rsidR="008A7AE9" w:rsidRDefault="008A7AE9">
      <w:pPr>
        <w:pStyle w:val="ConsPlusNormal"/>
        <w:jc w:val="both"/>
      </w:pPr>
    </w:p>
    <w:p w:rsidR="008A7AE9" w:rsidRDefault="008A7AE9">
      <w:pPr>
        <w:pStyle w:val="ConsPlusNonformat"/>
        <w:jc w:val="both"/>
      </w:pPr>
      <w:r>
        <w:t xml:space="preserve">                                sum х</w:t>
      </w:r>
    </w:p>
    <w:p w:rsidR="008A7AE9" w:rsidRDefault="008A7AE9">
      <w:pPr>
        <w:pStyle w:val="ConsPlusNonformat"/>
        <w:jc w:val="both"/>
      </w:pPr>
      <w:r>
        <w:t xml:space="preserve">                           _         i</w:t>
      </w:r>
    </w:p>
    <w:p w:rsidR="008A7AE9" w:rsidRDefault="008A7AE9">
      <w:pPr>
        <w:pStyle w:val="ConsPlusNonformat"/>
        <w:jc w:val="both"/>
      </w:pPr>
      <w:r>
        <w:t xml:space="preserve">                           x = -------,</w:t>
      </w:r>
    </w:p>
    <w:p w:rsidR="008A7AE9" w:rsidRDefault="008A7AE9">
      <w:pPr>
        <w:pStyle w:val="ConsPlusNonformat"/>
        <w:jc w:val="both"/>
      </w:pPr>
      <w:r>
        <w:t xml:space="preserve">                            i     n</w:t>
      </w:r>
    </w:p>
    <w:p w:rsidR="008A7AE9" w:rsidRDefault="008A7AE9">
      <w:pPr>
        <w:pStyle w:val="ConsPlusNonformat"/>
        <w:jc w:val="both"/>
      </w:pPr>
    </w:p>
    <w:p w:rsidR="008A7AE9" w:rsidRDefault="008A7AE9">
      <w:pPr>
        <w:pStyle w:val="ConsPlusNonformat"/>
        <w:jc w:val="both"/>
      </w:pPr>
      <w:r>
        <w:t xml:space="preserve">         _</w:t>
      </w:r>
    </w:p>
    <w:p w:rsidR="008A7AE9" w:rsidRDefault="008A7AE9">
      <w:pPr>
        <w:pStyle w:val="ConsPlusNonformat"/>
        <w:jc w:val="both"/>
      </w:pPr>
      <w:r>
        <w:t xml:space="preserve">    где  x  -  значение  показателя  в среднем по Республике Саха (Якутия);</w:t>
      </w:r>
    </w:p>
    <w:p w:rsidR="008A7AE9" w:rsidRDefault="008A7AE9">
      <w:pPr>
        <w:pStyle w:val="ConsPlusNonformat"/>
        <w:jc w:val="both"/>
      </w:pPr>
      <w:r>
        <w:t xml:space="preserve">          i</w:t>
      </w:r>
    </w:p>
    <w:p w:rsidR="008A7AE9" w:rsidRDefault="008A7AE9">
      <w:pPr>
        <w:pStyle w:val="ConsPlusNonformat"/>
        <w:jc w:val="both"/>
      </w:pPr>
    </w:p>
    <w:p w:rsidR="008A7AE9" w:rsidRDefault="008A7AE9">
      <w:pPr>
        <w:pStyle w:val="ConsPlusNonformat"/>
        <w:jc w:val="both"/>
      </w:pPr>
      <w:r>
        <w:t xml:space="preserve">    sum x  -   сумма  значений  одного  показателя  (численность населения,</w:t>
      </w:r>
    </w:p>
    <w:p w:rsidR="008A7AE9" w:rsidRDefault="008A7AE9">
      <w:pPr>
        <w:pStyle w:val="ConsPlusNonformat"/>
        <w:jc w:val="both"/>
      </w:pPr>
      <w:r>
        <w:t xml:space="preserve">         i</w:t>
      </w:r>
    </w:p>
    <w:p w:rsidR="008A7AE9" w:rsidRDefault="008A7AE9">
      <w:pPr>
        <w:pStyle w:val="ConsPlusNonformat"/>
        <w:jc w:val="both"/>
      </w:pPr>
    </w:p>
    <w:p w:rsidR="008A7AE9" w:rsidRDefault="008A7AE9">
      <w:pPr>
        <w:pStyle w:val="ConsPlusNonformat"/>
        <w:jc w:val="both"/>
      </w:pPr>
      <w:r>
        <w:t>количество   муниципальных  поселений,  входящих  в  состав  муниципального</w:t>
      </w:r>
    </w:p>
    <w:p w:rsidR="008A7AE9" w:rsidRDefault="008A7AE9">
      <w:pPr>
        <w:pStyle w:val="ConsPlusNonformat"/>
        <w:jc w:val="both"/>
      </w:pPr>
      <w:r>
        <w:t>района,  или  количество  населенных  пунктов, входящих в состав городского</w:t>
      </w:r>
    </w:p>
    <w:p w:rsidR="008A7AE9" w:rsidRDefault="008A7AE9">
      <w:pPr>
        <w:pStyle w:val="ConsPlusNonformat"/>
        <w:jc w:val="both"/>
      </w:pPr>
      <w:r>
        <w:t>округа) по всем муниципальным образованиям;</w:t>
      </w:r>
    </w:p>
    <w:p w:rsidR="008A7AE9" w:rsidRDefault="008A7AE9">
      <w:pPr>
        <w:pStyle w:val="ConsPlusNonformat"/>
        <w:jc w:val="both"/>
      </w:pPr>
      <w:r>
        <w:t xml:space="preserve">(в ред. </w:t>
      </w:r>
      <w:hyperlink r:id="rId28" w:history="1">
        <w:r>
          <w:rPr>
            <w:color w:val="0000FF"/>
          </w:rPr>
          <w:t>Закона</w:t>
        </w:r>
      </w:hyperlink>
      <w:r>
        <w:t xml:space="preserve"> РС(Я) от 30.04.2014 1307-З N 171-V)</w:t>
      </w:r>
    </w:p>
    <w:p w:rsidR="008A7AE9" w:rsidRDefault="008A7AE9">
      <w:pPr>
        <w:pStyle w:val="ConsPlusNormal"/>
        <w:ind w:firstLine="540"/>
        <w:jc w:val="both"/>
      </w:pPr>
      <w:r>
        <w:t>n - количество муниципальных образований.</w:t>
      </w:r>
    </w:p>
    <w:p w:rsidR="008A7AE9" w:rsidRDefault="008A7AE9">
      <w:pPr>
        <w:pStyle w:val="ConsPlusNormal"/>
        <w:jc w:val="both"/>
      </w:pPr>
    </w:p>
    <w:p w:rsidR="008A7AE9" w:rsidRDefault="008A7AE9">
      <w:pPr>
        <w:pStyle w:val="ConsPlusTitle"/>
        <w:jc w:val="center"/>
        <w:outlineLvl w:val="2"/>
      </w:pPr>
      <w:r>
        <w:t>2.2. Расчет среднего группировочного показателя</w:t>
      </w:r>
    </w:p>
    <w:p w:rsidR="008A7AE9" w:rsidRDefault="008A7AE9">
      <w:pPr>
        <w:pStyle w:val="ConsPlusTitle"/>
        <w:jc w:val="center"/>
      </w:pPr>
      <w:r>
        <w:t>для каждого муниципального образования</w:t>
      </w:r>
    </w:p>
    <w:p w:rsidR="008A7AE9" w:rsidRDefault="008A7AE9">
      <w:pPr>
        <w:pStyle w:val="ConsPlusNormal"/>
        <w:jc w:val="both"/>
      </w:pPr>
    </w:p>
    <w:p w:rsidR="008A7AE9" w:rsidRDefault="008A7AE9">
      <w:pPr>
        <w:pStyle w:val="ConsPlusNormal"/>
        <w:ind w:firstLine="540"/>
        <w:jc w:val="both"/>
      </w:pPr>
      <w:r>
        <w:t>После определения средних величин по каждому значению i-го показателя рассчитывается отношение каждого значения i-го показателя отдельного муниципального образования к его средней величине.</w:t>
      </w:r>
    </w:p>
    <w:p w:rsidR="008A7AE9" w:rsidRDefault="008A7AE9">
      <w:pPr>
        <w:pStyle w:val="ConsPlusNormal"/>
        <w:spacing w:before="220"/>
        <w:ind w:firstLine="540"/>
        <w:jc w:val="both"/>
      </w:pPr>
      <w:r>
        <w:t xml:space="preserve">Классификация данных на основе множества показателей производится с помощью многомерной средней (условный группировочный показатель), характеризующей среднюю величину нескольких показателей (численность населения, количество муниципальных поселений, входящих в состав муниципального района, или количество населенных пунктов, входящих в состав городского округа) для одного муниципального образования </w:t>
      </w:r>
      <w:hyperlink w:anchor="P313" w:history="1">
        <w:r>
          <w:rPr>
            <w:color w:val="0000FF"/>
          </w:rPr>
          <w:t>(таблица 1)</w:t>
        </w:r>
      </w:hyperlink>
      <w:r>
        <w:t>:</w:t>
      </w:r>
    </w:p>
    <w:p w:rsidR="008A7AE9" w:rsidRDefault="008A7AE9">
      <w:pPr>
        <w:pStyle w:val="ConsPlusNormal"/>
        <w:jc w:val="both"/>
      </w:pPr>
      <w:r>
        <w:t xml:space="preserve">(в ред. </w:t>
      </w:r>
      <w:hyperlink r:id="rId29"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Nonformat"/>
        <w:jc w:val="both"/>
      </w:pPr>
      <w:r>
        <w:t xml:space="preserve">                        _         _          _</w:t>
      </w:r>
    </w:p>
    <w:p w:rsidR="008A7AE9" w:rsidRDefault="008A7AE9">
      <w:pPr>
        <w:pStyle w:val="ConsPlusNonformat"/>
        <w:jc w:val="both"/>
      </w:pPr>
      <w:r>
        <w:t xml:space="preserve">                        р = ((x : x ) + (x : x )) / 2,</w:t>
      </w:r>
    </w:p>
    <w:p w:rsidR="008A7AE9" w:rsidRDefault="008A7AE9">
      <w:pPr>
        <w:pStyle w:val="ConsPlusNonformat"/>
        <w:jc w:val="both"/>
      </w:pPr>
      <w:r>
        <w:t xml:space="preserve">                         i     1   1      2   2</w:t>
      </w:r>
    </w:p>
    <w:p w:rsidR="008A7AE9" w:rsidRDefault="008A7AE9">
      <w:pPr>
        <w:pStyle w:val="ConsPlusNonformat"/>
        <w:jc w:val="both"/>
      </w:pPr>
    </w:p>
    <w:p w:rsidR="008A7AE9" w:rsidRDefault="008A7AE9">
      <w:pPr>
        <w:pStyle w:val="ConsPlusNonformat"/>
        <w:jc w:val="both"/>
      </w:pPr>
      <w:r>
        <w:t xml:space="preserve">        _</w:t>
      </w:r>
    </w:p>
    <w:p w:rsidR="008A7AE9" w:rsidRDefault="008A7AE9">
      <w:pPr>
        <w:pStyle w:val="ConsPlusNonformat"/>
        <w:jc w:val="both"/>
      </w:pPr>
      <w:r>
        <w:t xml:space="preserve">    где р   -  средний группировочный показатель  для  i-го  муниципального</w:t>
      </w:r>
    </w:p>
    <w:p w:rsidR="008A7AE9" w:rsidRDefault="008A7AE9">
      <w:pPr>
        <w:pStyle w:val="ConsPlusNonformat"/>
        <w:jc w:val="both"/>
      </w:pPr>
      <w:r>
        <w:t xml:space="preserve">         i</w:t>
      </w:r>
    </w:p>
    <w:p w:rsidR="008A7AE9" w:rsidRDefault="008A7AE9">
      <w:pPr>
        <w:pStyle w:val="ConsPlusNonformat"/>
        <w:jc w:val="both"/>
      </w:pPr>
    </w:p>
    <w:p w:rsidR="008A7AE9" w:rsidRDefault="008A7AE9">
      <w:pPr>
        <w:pStyle w:val="ConsPlusNonformat"/>
        <w:jc w:val="both"/>
      </w:pPr>
      <w:r>
        <w:t>образования;</w:t>
      </w:r>
    </w:p>
    <w:p w:rsidR="008A7AE9" w:rsidRDefault="008A7AE9">
      <w:pPr>
        <w:pStyle w:val="ConsPlusNonformat"/>
        <w:jc w:val="both"/>
      </w:pPr>
    </w:p>
    <w:p w:rsidR="008A7AE9" w:rsidRDefault="008A7AE9">
      <w:pPr>
        <w:pStyle w:val="ConsPlusNonformat"/>
        <w:jc w:val="both"/>
      </w:pPr>
      <w:r>
        <w:lastRenderedPageBreak/>
        <w:t xml:space="preserve">    x , x  -  численность   населения,  количество  муниципальных поселений</w:t>
      </w:r>
    </w:p>
    <w:p w:rsidR="008A7AE9" w:rsidRDefault="008A7AE9">
      <w:pPr>
        <w:pStyle w:val="ConsPlusNonformat"/>
        <w:jc w:val="both"/>
      </w:pPr>
      <w:r>
        <w:t xml:space="preserve">     1   2</w:t>
      </w:r>
    </w:p>
    <w:p w:rsidR="008A7AE9" w:rsidRDefault="008A7AE9">
      <w:pPr>
        <w:pStyle w:val="ConsPlusNonformat"/>
        <w:jc w:val="both"/>
      </w:pPr>
    </w:p>
    <w:p w:rsidR="008A7AE9" w:rsidRDefault="008A7AE9">
      <w:pPr>
        <w:pStyle w:val="ConsPlusNonformat"/>
        <w:jc w:val="both"/>
      </w:pPr>
      <w:r>
        <w:t>входящих в состав муниципального района, или количество населенных пунктов,</w:t>
      </w:r>
    </w:p>
    <w:p w:rsidR="008A7AE9" w:rsidRDefault="008A7AE9">
      <w:pPr>
        <w:pStyle w:val="ConsPlusNonformat"/>
        <w:jc w:val="both"/>
      </w:pPr>
      <w:r>
        <w:t>входящих в состав городского округа;</w:t>
      </w:r>
    </w:p>
    <w:p w:rsidR="008A7AE9" w:rsidRDefault="008A7AE9">
      <w:pPr>
        <w:pStyle w:val="ConsPlusNonformat"/>
        <w:jc w:val="both"/>
      </w:pPr>
      <w:r>
        <w:t xml:space="preserve">    _   _</w:t>
      </w:r>
    </w:p>
    <w:p w:rsidR="008A7AE9" w:rsidRDefault="008A7AE9">
      <w:pPr>
        <w:pStyle w:val="ConsPlusNonformat"/>
        <w:jc w:val="both"/>
      </w:pPr>
      <w:r>
        <w:t xml:space="preserve">    x , x - среднереспубликанское значение показателей x , x</w:t>
      </w:r>
    </w:p>
    <w:p w:rsidR="008A7AE9" w:rsidRDefault="008A7AE9">
      <w:pPr>
        <w:pStyle w:val="ConsPlusNonformat"/>
        <w:jc w:val="both"/>
      </w:pPr>
      <w:r>
        <w:t xml:space="preserve">     1   2                                              1   2</w:t>
      </w:r>
    </w:p>
    <w:p w:rsidR="008A7AE9" w:rsidRDefault="008A7AE9">
      <w:pPr>
        <w:pStyle w:val="ConsPlusNonformat"/>
        <w:jc w:val="both"/>
      </w:pPr>
      <w:hyperlink w:anchor="P230" w:history="1">
        <w:r>
          <w:rPr>
            <w:color w:val="0000FF"/>
          </w:rPr>
          <w:t>(раздел 2.1)</w:t>
        </w:r>
      </w:hyperlink>
      <w:r>
        <w:t>.</w:t>
      </w:r>
    </w:p>
    <w:p w:rsidR="008A7AE9" w:rsidRDefault="008A7AE9">
      <w:pPr>
        <w:pStyle w:val="ConsPlusNormal"/>
        <w:jc w:val="both"/>
      </w:pPr>
      <w:r>
        <w:t xml:space="preserve">(в ред. </w:t>
      </w:r>
      <w:hyperlink r:id="rId30"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Normal"/>
        <w:ind w:firstLine="540"/>
        <w:jc w:val="both"/>
      </w:pPr>
      <w:r>
        <w:t>В связи со спецификой экономической деятельности в Республике Саха (Якутия), при нахождении средних показателей численности населения, количества муниципальных поселений, входящих в состав муниципального района, или количества населенных пунктов, входящих в состав городского округа, показатели Алданского, Ленского, Мирнинского, Нерюнгринского районов, а также города Якутска рассматриваются отдельно.</w:t>
      </w:r>
    </w:p>
    <w:p w:rsidR="008A7AE9" w:rsidRDefault="008A7AE9">
      <w:pPr>
        <w:pStyle w:val="ConsPlusNormal"/>
        <w:jc w:val="both"/>
      </w:pPr>
      <w:r>
        <w:t xml:space="preserve">(в ред. </w:t>
      </w:r>
      <w:hyperlink r:id="rId31"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Title"/>
        <w:jc w:val="center"/>
        <w:outlineLvl w:val="2"/>
      </w:pPr>
      <w:r>
        <w:t>2.3. Группировка муниципальных образований</w:t>
      </w:r>
    </w:p>
    <w:p w:rsidR="008A7AE9" w:rsidRDefault="008A7AE9">
      <w:pPr>
        <w:pStyle w:val="ConsPlusTitle"/>
        <w:jc w:val="center"/>
      </w:pPr>
      <w:r>
        <w:t>и определение количества штатных единиц</w:t>
      </w:r>
    </w:p>
    <w:p w:rsidR="008A7AE9" w:rsidRDefault="008A7AE9">
      <w:pPr>
        <w:pStyle w:val="ConsPlusNormal"/>
        <w:jc w:val="both"/>
      </w:pPr>
    </w:p>
    <w:p w:rsidR="008A7AE9" w:rsidRDefault="008A7AE9">
      <w:pPr>
        <w:pStyle w:val="ConsPlusNormal"/>
        <w:ind w:firstLine="540"/>
        <w:jc w:val="both"/>
      </w:pPr>
      <w:r>
        <w:t>По полученным средним значениям группировочных признаков муниципальные образования делятся на шесть групп, исходя из целесообразности в расчетах штатных единиц.</w:t>
      </w:r>
    </w:p>
    <w:p w:rsidR="008A7AE9" w:rsidRDefault="008A7AE9">
      <w:pPr>
        <w:pStyle w:val="ConsPlusNormal"/>
        <w:spacing w:before="220"/>
        <w:ind w:firstLine="540"/>
        <w:jc w:val="both"/>
      </w:pPr>
      <w:r>
        <w:t>Для определения количества муниципальных образований, относящихся к той или иной группе, следует рассчитать величину интервала показателей одной группы:</w:t>
      </w:r>
    </w:p>
    <w:p w:rsidR="008A7AE9" w:rsidRDefault="008A7AE9">
      <w:pPr>
        <w:pStyle w:val="ConsPlusNormal"/>
        <w:jc w:val="both"/>
      </w:pPr>
    </w:p>
    <w:p w:rsidR="008A7AE9" w:rsidRDefault="008A7AE9">
      <w:pPr>
        <w:pStyle w:val="ConsPlusNonformat"/>
        <w:jc w:val="both"/>
      </w:pPr>
      <w:r>
        <w:t xml:space="preserve">                              _      _</w:t>
      </w:r>
    </w:p>
    <w:p w:rsidR="008A7AE9" w:rsidRDefault="008A7AE9">
      <w:pPr>
        <w:pStyle w:val="ConsPlusNonformat"/>
        <w:jc w:val="both"/>
      </w:pPr>
      <w:r>
        <w:t xml:space="preserve">                              р    - р</w:t>
      </w:r>
    </w:p>
    <w:p w:rsidR="008A7AE9" w:rsidRDefault="008A7AE9">
      <w:pPr>
        <w:pStyle w:val="ConsPlusNonformat"/>
        <w:jc w:val="both"/>
      </w:pPr>
      <w:r>
        <w:t xml:space="preserve">                               max    min</w:t>
      </w:r>
    </w:p>
    <w:p w:rsidR="008A7AE9" w:rsidRDefault="008A7AE9">
      <w:pPr>
        <w:pStyle w:val="ConsPlusNonformat"/>
        <w:jc w:val="both"/>
      </w:pPr>
      <w:r>
        <w:t xml:space="preserve">                        i_ = -------------</w:t>
      </w:r>
    </w:p>
    <w:p w:rsidR="008A7AE9" w:rsidRDefault="008A7AE9">
      <w:pPr>
        <w:pStyle w:val="ConsPlusNonformat"/>
        <w:jc w:val="both"/>
      </w:pPr>
      <w:r>
        <w:t xml:space="preserve">                         р        6</w:t>
      </w:r>
    </w:p>
    <w:p w:rsidR="008A7AE9" w:rsidRDefault="008A7AE9">
      <w:pPr>
        <w:pStyle w:val="ConsPlusNormal"/>
        <w:jc w:val="both"/>
      </w:pPr>
    </w:p>
    <w:p w:rsidR="008A7AE9" w:rsidRDefault="008A7AE9">
      <w:pPr>
        <w:pStyle w:val="ConsPlusNormal"/>
        <w:ind w:firstLine="540"/>
        <w:jc w:val="both"/>
      </w:pPr>
      <w:r>
        <w:t>Величина интервала для Алданского, Ленского, Мирнинского, Нерюнгринского районов, а также города Якутска рассматривается отдельно.</w:t>
      </w:r>
    </w:p>
    <w:p w:rsidR="008A7AE9" w:rsidRDefault="008A7AE9">
      <w:pPr>
        <w:pStyle w:val="ConsPlusNormal"/>
        <w:spacing w:before="220"/>
        <w:ind w:firstLine="540"/>
        <w:jc w:val="both"/>
      </w:pPr>
      <w:r>
        <w:t xml:space="preserve">Минимальным необходимым количеством штатных единиц, предусматриваемым настоящей методикой, является 0,25 штатной единицы. Шаг интервала устанавливается по группам в размере 0,25. Количество штатных единиц с равномерным интервалом 0,25 следует в обычной последовательности: 0,25 штатной единицы, 0,5 штатной единицы, 0,75 штатной единицы, 1 штатная единица, 1,25 штатной единицы, 1,5 штатной единицы. Количество штатных единиц муниципальных образований "Алданский район", "Ленский район", "Мирнинский район", "Нерюнгринский район", а также муниципального образования "Город Якутск" рассчитывается отдельно, при этом минимальный показатель принимается равным 1,75 штатной единицы, максимальный - 2 штатным единицам </w:t>
      </w:r>
      <w:hyperlink w:anchor="P636" w:history="1">
        <w:r>
          <w:rPr>
            <w:color w:val="0000FF"/>
          </w:rPr>
          <w:t>(таблица 2)</w:t>
        </w:r>
      </w:hyperlink>
      <w:r>
        <w:t>.</w:t>
      </w:r>
    </w:p>
    <w:p w:rsidR="008A7AE9" w:rsidRDefault="008A7AE9">
      <w:pPr>
        <w:pStyle w:val="ConsPlusNormal"/>
        <w:jc w:val="both"/>
      </w:pPr>
    </w:p>
    <w:p w:rsidR="008A7AE9" w:rsidRDefault="008A7AE9">
      <w:pPr>
        <w:pStyle w:val="ConsPlusTitle"/>
        <w:jc w:val="center"/>
        <w:outlineLvl w:val="1"/>
      </w:pPr>
      <w:r>
        <w:t>3. Порядок определения потребности в субвенциях,</w:t>
      </w:r>
    </w:p>
    <w:p w:rsidR="008A7AE9" w:rsidRDefault="008A7AE9">
      <w:pPr>
        <w:pStyle w:val="ConsPlusTitle"/>
        <w:jc w:val="center"/>
      </w:pPr>
      <w:r>
        <w:t>предоставляемых местным бюджетам на осуществление</w:t>
      </w:r>
    </w:p>
    <w:p w:rsidR="008A7AE9" w:rsidRDefault="008A7AE9">
      <w:pPr>
        <w:pStyle w:val="ConsPlusTitle"/>
        <w:jc w:val="center"/>
      </w:pPr>
      <w:r>
        <w:t>органами местного самоуправления переданных</w:t>
      </w:r>
    </w:p>
    <w:p w:rsidR="008A7AE9" w:rsidRDefault="008A7AE9">
      <w:pPr>
        <w:pStyle w:val="ConsPlusTitle"/>
        <w:jc w:val="center"/>
      </w:pPr>
      <w:r>
        <w:t>им отдельных государственных полномочий</w:t>
      </w:r>
    </w:p>
    <w:p w:rsidR="008A7AE9" w:rsidRDefault="008A7AE9">
      <w:pPr>
        <w:pStyle w:val="ConsPlusTitle"/>
        <w:jc w:val="center"/>
      </w:pPr>
      <w:r>
        <w:t>по государственному регулированию цен (тарифов)</w:t>
      </w:r>
    </w:p>
    <w:p w:rsidR="008A7AE9" w:rsidRDefault="008A7AE9">
      <w:pPr>
        <w:pStyle w:val="ConsPlusNormal"/>
        <w:jc w:val="center"/>
      </w:pPr>
      <w:r>
        <w:t xml:space="preserve">(в ред. </w:t>
      </w:r>
      <w:hyperlink r:id="rId32" w:history="1">
        <w:r>
          <w:rPr>
            <w:color w:val="0000FF"/>
          </w:rPr>
          <w:t>Закона</w:t>
        </w:r>
      </w:hyperlink>
      <w:r>
        <w:t xml:space="preserve"> РС(Я) от 30.04.2014 1307-З N 171-V)</w:t>
      </w:r>
    </w:p>
    <w:p w:rsidR="008A7AE9" w:rsidRDefault="008A7AE9">
      <w:pPr>
        <w:pStyle w:val="ConsPlusNormal"/>
        <w:jc w:val="both"/>
      </w:pPr>
    </w:p>
    <w:p w:rsidR="008A7AE9" w:rsidRDefault="008A7AE9">
      <w:pPr>
        <w:pStyle w:val="ConsPlusNormal"/>
        <w:ind w:firstLine="540"/>
        <w:jc w:val="both"/>
      </w:pPr>
      <w:r>
        <w:t>Расчет расходов на содержание штатных единиц в органах местного самоуправления определен в соответствии с:</w:t>
      </w:r>
    </w:p>
    <w:p w:rsidR="008A7AE9" w:rsidRDefault="008A7AE9">
      <w:pPr>
        <w:pStyle w:val="ConsPlusNormal"/>
        <w:spacing w:before="220"/>
        <w:ind w:firstLine="540"/>
        <w:jc w:val="both"/>
      </w:pPr>
      <w:r>
        <w:lastRenderedPageBreak/>
        <w:t xml:space="preserve">предельными нормативами денежного содержания муниципальных служащих, утвержденными </w:t>
      </w:r>
      <w:hyperlink r:id="rId33" w:history="1">
        <w:r>
          <w:rPr>
            <w:color w:val="0000FF"/>
          </w:rPr>
          <w:t>постановлением</w:t>
        </w:r>
      </w:hyperlink>
      <w:r>
        <w:t xml:space="preserve"> Правительства Республики Саха (Якутия) от 14 декабря 2012 года N 565 "О предельных нормативах денежного содержания муниципальных служащих в Республике Саха (Якутия)";</w:t>
      </w:r>
    </w:p>
    <w:p w:rsidR="008A7AE9" w:rsidRDefault="008A7AE9">
      <w:pPr>
        <w:pStyle w:val="ConsPlusNormal"/>
        <w:spacing w:before="220"/>
        <w:ind w:firstLine="540"/>
        <w:jc w:val="both"/>
      </w:pPr>
      <w:r>
        <w:t xml:space="preserve">нормативами расходов на содержание органов местного самоуправления, утвержденными </w:t>
      </w:r>
      <w:hyperlink r:id="rId34" w:history="1">
        <w:r>
          <w:rPr>
            <w:color w:val="0000FF"/>
          </w:rPr>
          <w:t>постановлением</w:t>
        </w:r>
      </w:hyperlink>
      <w:r>
        <w:t xml:space="preserve"> Правительства Республики Саха (Якутия) от 24 декабря 2009 года N 571 "Об установлении нормативов расходов на содержание органов местного самоуправления муниципальных образований Республики Саха (Якутия)".</w:t>
      </w:r>
    </w:p>
    <w:p w:rsidR="008A7AE9" w:rsidRDefault="008A7AE9">
      <w:pPr>
        <w:pStyle w:val="ConsPlusNormal"/>
        <w:jc w:val="both"/>
      </w:pPr>
    </w:p>
    <w:p w:rsidR="008A7AE9" w:rsidRDefault="008A7AE9">
      <w:pPr>
        <w:pStyle w:val="ConsPlusNormal"/>
        <w:jc w:val="right"/>
        <w:outlineLvl w:val="2"/>
      </w:pPr>
      <w:bookmarkStart w:id="4" w:name="P313"/>
      <w:bookmarkEnd w:id="4"/>
      <w:r>
        <w:t>Таблица 1</w:t>
      </w:r>
    </w:p>
    <w:p w:rsidR="008A7AE9" w:rsidRDefault="008A7AE9">
      <w:pPr>
        <w:pStyle w:val="ConsPlusNormal"/>
        <w:jc w:val="both"/>
      </w:pPr>
    </w:p>
    <w:p w:rsidR="008A7AE9" w:rsidRDefault="008A7AE9">
      <w:pPr>
        <w:sectPr w:rsidR="008A7AE9" w:rsidSect="00C16E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1905"/>
        <w:gridCol w:w="1928"/>
        <w:gridCol w:w="1984"/>
        <w:gridCol w:w="1757"/>
        <w:gridCol w:w="1644"/>
      </w:tblGrid>
      <w:tr w:rsidR="008A7AE9">
        <w:tc>
          <w:tcPr>
            <w:tcW w:w="624" w:type="dxa"/>
            <w:vMerge w:val="restart"/>
          </w:tcPr>
          <w:p w:rsidR="008A7AE9" w:rsidRDefault="008A7AE9">
            <w:pPr>
              <w:pStyle w:val="ConsPlusNormal"/>
              <w:jc w:val="center"/>
            </w:pPr>
            <w:r>
              <w:lastRenderedPageBreak/>
              <w:t>N</w:t>
            </w:r>
          </w:p>
          <w:p w:rsidR="008A7AE9" w:rsidRDefault="008A7AE9">
            <w:pPr>
              <w:pStyle w:val="ConsPlusNormal"/>
              <w:jc w:val="center"/>
            </w:pPr>
            <w:r>
              <w:t>п/п</w:t>
            </w:r>
          </w:p>
        </w:tc>
        <w:tc>
          <w:tcPr>
            <w:tcW w:w="3742" w:type="dxa"/>
            <w:vMerge w:val="restart"/>
          </w:tcPr>
          <w:p w:rsidR="008A7AE9" w:rsidRDefault="008A7AE9">
            <w:pPr>
              <w:pStyle w:val="ConsPlusNormal"/>
              <w:jc w:val="center"/>
            </w:pPr>
            <w:r>
              <w:t>Наименование муниципального образования</w:t>
            </w:r>
          </w:p>
        </w:tc>
        <w:tc>
          <w:tcPr>
            <w:tcW w:w="1905" w:type="dxa"/>
            <w:vMerge w:val="restart"/>
          </w:tcPr>
          <w:p w:rsidR="008A7AE9" w:rsidRDefault="008A7AE9">
            <w:pPr>
              <w:pStyle w:val="ConsPlusNormal"/>
              <w:jc w:val="center"/>
            </w:pPr>
            <w:r>
              <w:t>Численность населения по итогам переписи 2010 года (человек)</w:t>
            </w:r>
          </w:p>
        </w:tc>
        <w:tc>
          <w:tcPr>
            <w:tcW w:w="1928" w:type="dxa"/>
            <w:vMerge w:val="restart"/>
          </w:tcPr>
          <w:p w:rsidR="008A7AE9" w:rsidRDefault="008A7AE9">
            <w:pPr>
              <w:pStyle w:val="ConsPlusNormal"/>
              <w:jc w:val="center"/>
            </w:pPr>
            <w:r>
              <w:t>Количество муниципальных поселений (населенных пунктов)</w:t>
            </w:r>
          </w:p>
        </w:tc>
        <w:tc>
          <w:tcPr>
            <w:tcW w:w="5385" w:type="dxa"/>
            <w:gridSpan w:val="3"/>
          </w:tcPr>
          <w:p w:rsidR="008A7AE9" w:rsidRDefault="008A7AE9">
            <w:pPr>
              <w:pStyle w:val="ConsPlusNormal"/>
              <w:jc w:val="center"/>
            </w:pPr>
            <w:r>
              <w:t>В процентах к средней величине</w:t>
            </w:r>
          </w:p>
        </w:tc>
      </w:tr>
      <w:tr w:rsidR="008A7AE9">
        <w:tc>
          <w:tcPr>
            <w:tcW w:w="624" w:type="dxa"/>
            <w:vMerge/>
          </w:tcPr>
          <w:p w:rsidR="008A7AE9" w:rsidRDefault="008A7AE9"/>
        </w:tc>
        <w:tc>
          <w:tcPr>
            <w:tcW w:w="3742" w:type="dxa"/>
            <w:vMerge/>
          </w:tcPr>
          <w:p w:rsidR="008A7AE9" w:rsidRDefault="008A7AE9"/>
        </w:tc>
        <w:tc>
          <w:tcPr>
            <w:tcW w:w="1905" w:type="dxa"/>
            <w:vMerge/>
          </w:tcPr>
          <w:p w:rsidR="008A7AE9" w:rsidRDefault="008A7AE9"/>
        </w:tc>
        <w:tc>
          <w:tcPr>
            <w:tcW w:w="1928" w:type="dxa"/>
            <w:vMerge/>
          </w:tcPr>
          <w:p w:rsidR="008A7AE9" w:rsidRDefault="008A7AE9"/>
        </w:tc>
        <w:tc>
          <w:tcPr>
            <w:tcW w:w="1984" w:type="dxa"/>
          </w:tcPr>
          <w:p w:rsidR="008A7AE9" w:rsidRDefault="008A7AE9">
            <w:pPr>
              <w:pStyle w:val="ConsPlusNormal"/>
              <w:jc w:val="center"/>
            </w:pPr>
            <w:r>
              <w:t>Численность населения</w:t>
            </w:r>
          </w:p>
        </w:tc>
        <w:tc>
          <w:tcPr>
            <w:tcW w:w="1757" w:type="dxa"/>
          </w:tcPr>
          <w:p w:rsidR="008A7AE9" w:rsidRDefault="008A7AE9">
            <w:pPr>
              <w:pStyle w:val="ConsPlusNormal"/>
              <w:jc w:val="center"/>
            </w:pPr>
            <w:r>
              <w:t>Количество муниципальных поселений (населенных пунктов)</w:t>
            </w:r>
          </w:p>
        </w:tc>
        <w:tc>
          <w:tcPr>
            <w:tcW w:w="1644" w:type="dxa"/>
          </w:tcPr>
          <w:p w:rsidR="008A7AE9" w:rsidRDefault="008A7AE9">
            <w:pPr>
              <w:pStyle w:val="ConsPlusNormal"/>
              <w:jc w:val="center"/>
            </w:pPr>
            <w:r>
              <w:t>Средний показатель</w:t>
            </w:r>
          </w:p>
        </w:tc>
      </w:tr>
      <w:tr w:rsidR="008A7AE9">
        <w:tc>
          <w:tcPr>
            <w:tcW w:w="13584" w:type="dxa"/>
            <w:gridSpan w:val="7"/>
            <w:vAlign w:val="center"/>
          </w:tcPr>
          <w:p w:rsidR="008A7AE9" w:rsidRDefault="008A7AE9">
            <w:pPr>
              <w:pStyle w:val="ConsPlusNormal"/>
              <w:jc w:val="center"/>
            </w:pPr>
            <w:r>
              <w:t>Муниципальные образования с численностью населения до 38 тысяч человек</w:t>
            </w:r>
          </w:p>
        </w:tc>
      </w:tr>
      <w:tr w:rsidR="008A7AE9">
        <w:tc>
          <w:tcPr>
            <w:tcW w:w="624" w:type="dxa"/>
          </w:tcPr>
          <w:p w:rsidR="008A7AE9" w:rsidRDefault="008A7AE9">
            <w:pPr>
              <w:pStyle w:val="ConsPlusNormal"/>
              <w:jc w:val="center"/>
            </w:pPr>
            <w:r>
              <w:t>1</w:t>
            </w:r>
          </w:p>
        </w:tc>
        <w:tc>
          <w:tcPr>
            <w:tcW w:w="3742" w:type="dxa"/>
          </w:tcPr>
          <w:p w:rsidR="008A7AE9" w:rsidRDefault="008A7AE9">
            <w:pPr>
              <w:pStyle w:val="ConsPlusNormal"/>
              <w:jc w:val="both"/>
            </w:pPr>
            <w:r>
              <w:t>Муниципальный район "Абыйский улус (район)" Республики Саха (Якутия)</w:t>
            </w:r>
          </w:p>
        </w:tc>
        <w:tc>
          <w:tcPr>
            <w:tcW w:w="1905" w:type="dxa"/>
          </w:tcPr>
          <w:p w:rsidR="008A7AE9" w:rsidRDefault="008A7AE9">
            <w:pPr>
              <w:pStyle w:val="ConsPlusNormal"/>
              <w:jc w:val="center"/>
            </w:pPr>
            <w:r>
              <w:t>4 425</w:t>
            </w:r>
          </w:p>
        </w:tc>
        <w:tc>
          <w:tcPr>
            <w:tcW w:w="1928" w:type="dxa"/>
          </w:tcPr>
          <w:p w:rsidR="008A7AE9" w:rsidRDefault="008A7AE9">
            <w:pPr>
              <w:pStyle w:val="ConsPlusNormal"/>
              <w:jc w:val="center"/>
            </w:pPr>
            <w:r>
              <w:t>7</w:t>
            </w:r>
          </w:p>
        </w:tc>
        <w:tc>
          <w:tcPr>
            <w:tcW w:w="1984" w:type="dxa"/>
          </w:tcPr>
          <w:p w:rsidR="008A7AE9" w:rsidRDefault="008A7AE9">
            <w:pPr>
              <w:pStyle w:val="ConsPlusNormal"/>
              <w:jc w:val="center"/>
            </w:pPr>
            <w:r>
              <w:t>32</w:t>
            </w:r>
          </w:p>
        </w:tc>
        <w:tc>
          <w:tcPr>
            <w:tcW w:w="1757" w:type="dxa"/>
          </w:tcPr>
          <w:p w:rsidR="008A7AE9" w:rsidRDefault="008A7AE9">
            <w:pPr>
              <w:pStyle w:val="ConsPlusNormal"/>
              <w:jc w:val="center"/>
            </w:pPr>
            <w:r>
              <w:t>38</w:t>
            </w:r>
          </w:p>
        </w:tc>
        <w:tc>
          <w:tcPr>
            <w:tcW w:w="1644" w:type="dxa"/>
          </w:tcPr>
          <w:p w:rsidR="008A7AE9" w:rsidRDefault="008A7AE9">
            <w:pPr>
              <w:pStyle w:val="ConsPlusNormal"/>
              <w:jc w:val="center"/>
            </w:pPr>
            <w:r>
              <w:t>35</w:t>
            </w:r>
          </w:p>
        </w:tc>
      </w:tr>
      <w:tr w:rsidR="008A7AE9">
        <w:tc>
          <w:tcPr>
            <w:tcW w:w="624" w:type="dxa"/>
          </w:tcPr>
          <w:p w:rsidR="008A7AE9" w:rsidRDefault="008A7AE9">
            <w:pPr>
              <w:pStyle w:val="ConsPlusNormal"/>
              <w:jc w:val="center"/>
            </w:pPr>
            <w:r>
              <w:t>2</w:t>
            </w:r>
          </w:p>
        </w:tc>
        <w:tc>
          <w:tcPr>
            <w:tcW w:w="3742" w:type="dxa"/>
          </w:tcPr>
          <w:p w:rsidR="008A7AE9" w:rsidRDefault="008A7AE9">
            <w:pPr>
              <w:pStyle w:val="ConsPlusNormal"/>
              <w:jc w:val="both"/>
            </w:pPr>
            <w:r>
              <w:t>Муниципальное образование "Аллаиховский улус (район)" Республики Саха (Якутия)</w:t>
            </w:r>
          </w:p>
        </w:tc>
        <w:tc>
          <w:tcPr>
            <w:tcW w:w="1905" w:type="dxa"/>
          </w:tcPr>
          <w:p w:rsidR="008A7AE9" w:rsidRDefault="008A7AE9">
            <w:pPr>
              <w:pStyle w:val="ConsPlusNormal"/>
              <w:jc w:val="center"/>
            </w:pPr>
            <w:r>
              <w:t>3 050</w:t>
            </w:r>
          </w:p>
        </w:tc>
        <w:tc>
          <w:tcPr>
            <w:tcW w:w="1928" w:type="dxa"/>
          </w:tcPr>
          <w:p w:rsidR="008A7AE9" w:rsidRDefault="008A7AE9">
            <w:pPr>
              <w:pStyle w:val="ConsPlusNormal"/>
              <w:jc w:val="center"/>
            </w:pPr>
            <w:r>
              <w:t>6</w:t>
            </w:r>
          </w:p>
        </w:tc>
        <w:tc>
          <w:tcPr>
            <w:tcW w:w="1984" w:type="dxa"/>
          </w:tcPr>
          <w:p w:rsidR="008A7AE9" w:rsidRDefault="008A7AE9">
            <w:pPr>
              <w:pStyle w:val="ConsPlusNormal"/>
              <w:jc w:val="center"/>
            </w:pPr>
            <w:r>
              <w:t>22</w:t>
            </w:r>
          </w:p>
        </w:tc>
        <w:tc>
          <w:tcPr>
            <w:tcW w:w="1757" w:type="dxa"/>
          </w:tcPr>
          <w:p w:rsidR="008A7AE9" w:rsidRDefault="008A7AE9">
            <w:pPr>
              <w:pStyle w:val="ConsPlusNormal"/>
              <w:jc w:val="center"/>
            </w:pPr>
            <w:r>
              <w:t>33</w:t>
            </w:r>
          </w:p>
        </w:tc>
        <w:tc>
          <w:tcPr>
            <w:tcW w:w="1644" w:type="dxa"/>
          </w:tcPr>
          <w:p w:rsidR="008A7AE9" w:rsidRDefault="008A7AE9">
            <w:pPr>
              <w:pStyle w:val="ConsPlusNormal"/>
              <w:jc w:val="center"/>
            </w:pPr>
            <w:r>
              <w:t>27</w:t>
            </w:r>
          </w:p>
        </w:tc>
      </w:tr>
      <w:tr w:rsidR="008A7AE9">
        <w:tc>
          <w:tcPr>
            <w:tcW w:w="624" w:type="dxa"/>
          </w:tcPr>
          <w:p w:rsidR="008A7AE9" w:rsidRDefault="008A7AE9">
            <w:pPr>
              <w:pStyle w:val="ConsPlusNormal"/>
              <w:jc w:val="center"/>
            </w:pPr>
            <w:r>
              <w:t>3</w:t>
            </w:r>
          </w:p>
        </w:tc>
        <w:tc>
          <w:tcPr>
            <w:tcW w:w="3742" w:type="dxa"/>
          </w:tcPr>
          <w:p w:rsidR="008A7AE9" w:rsidRDefault="008A7AE9">
            <w:pPr>
              <w:pStyle w:val="ConsPlusNormal"/>
              <w:jc w:val="both"/>
            </w:pPr>
            <w:r>
              <w:t>Муниципальный район "Амгинский улус (район)" Республики Саха (Якутия)</w:t>
            </w:r>
          </w:p>
        </w:tc>
        <w:tc>
          <w:tcPr>
            <w:tcW w:w="1905" w:type="dxa"/>
          </w:tcPr>
          <w:p w:rsidR="008A7AE9" w:rsidRDefault="008A7AE9">
            <w:pPr>
              <w:pStyle w:val="ConsPlusNormal"/>
              <w:jc w:val="center"/>
            </w:pPr>
            <w:r>
              <w:t>17 183</w:t>
            </w:r>
          </w:p>
        </w:tc>
        <w:tc>
          <w:tcPr>
            <w:tcW w:w="1928" w:type="dxa"/>
          </w:tcPr>
          <w:p w:rsidR="008A7AE9" w:rsidRDefault="008A7AE9">
            <w:pPr>
              <w:pStyle w:val="ConsPlusNormal"/>
              <w:jc w:val="center"/>
            </w:pPr>
            <w:r>
              <w:t>21</w:t>
            </w:r>
          </w:p>
        </w:tc>
        <w:tc>
          <w:tcPr>
            <w:tcW w:w="1984" w:type="dxa"/>
          </w:tcPr>
          <w:p w:rsidR="008A7AE9" w:rsidRDefault="008A7AE9">
            <w:pPr>
              <w:pStyle w:val="ConsPlusNormal"/>
              <w:jc w:val="center"/>
            </w:pPr>
            <w:r>
              <w:t>124</w:t>
            </w:r>
          </w:p>
        </w:tc>
        <w:tc>
          <w:tcPr>
            <w:tcW w:w="1757" w:type="dxa"/>
          </w:tcPr>
          <w:p w:rsidR="008A7AE9" w:rsidRDefault="008A7AE9">
            <w:pPr>
              <w:pStyle w:val="ConsPlusNormal"/>
              <w:jc w:val="center"/>
            </w:pPr>
            <w:r>
              <w:t>115</w:t>
            </w:r>
          </w:p>
        </w:tc>
        <w:tc>
          <w:tcPr>
            <w:tcW w:w="1644" w:type="dxa"/>
          </w:tcPr>
          <w:p w:rsidR="008A7AE9" w:rsidRDefault="008A7AE9">
            <w:pPr>
              <w:pStyle w:val="ConsPlusNormal"/>
              <w:jc w:val="center"/>
            </w:pPr>
            <w:r>
              <w:t>119</w:t>
            </w:r>
          </w:p>
        </w:tc>
      </w:tr>
      <w:tr w:rsidR="008A7AE9">
        <w:tc>
          <w:tcPr>
            <w:tcW w:w="624" w:type="dxa"/>
          </w:tcPr>
          <w:p w:rsidR="008A7AE9" w:rsidRDefault="008A7AE9">
            <w:pPr>
              <w:pStyle w:val="ConsPlusNormal"/>
              <w:jc w:val="center"/>
            </w:pPr>
            <w:r>
              <w:t>4</w:t>
            </w:r>
          </w:p>
        </w:tc>
        <w:tc>
          <w:tcPr>
            <w:tcW w:w="3742" w:type="dxa"/>
          </w:tcPr>
          <w:p w:rsidR="008A7AE9" w:rsidRDefault="008A7AE9">
            <w:pPr>
              <w:pStyle w:val="ConsPlusNormal"/>
              <w:jc w:val="both"/>
            </w:pPr>
            <w:r>
              <w:t>Муниципальное образование "Анабарский национальный (долгано-эвенкийский) улус (район)" Республики Саха (Якутия)</w:t>
            </w:r>
          </w:p>
        </w:tc>
        <w:tc>
          <w:tcPr>
            <w:tcW w:w="1905" w:type="dxa"/>
          </w:tcPr>
          <w:p w:rsidR="008A7AE9" w:rsidRDefault="008A7AE9">
            <w:pPr>
              <w:pStyle w:val="ConsPlusNormal"/>
              <w:jc w:val="center"/>
            </w:pPr>
            <w:r>
              <w:t>3 501</w:t>
            </w:r>
          </w:p>
        </w:tc>
        <w:tc>
          <w:tcPr>
            <w:tcW w:w="1928" w:type="dxa"/>
          </w:tcPr>
          <w:p w:rsidR="008A7AE9" w:rsidRDefault="008A7AE9">
            <w:pPr>
              <w:pStyle w:val="ConsPlusNormal"/>
              <w:jc w:val="center"/>
            </w:pPr>
            <w:r>
              <w:t>3</w:t>
            </w:r>
          </w:p>
        </w:tc>
        <w:tc>
          <w:tcPr>
            <w:tcW w:w="1984" w:type="dxa"/>
          </w:tcPr>
          <w:p w:rsidR="008A7AE9" w:rsidRDefault="008A7AE9">
            <w:pPr>
              <w:pStyle w:val="ConsPlusNormal"/>
              <w:jc w:val="center"/>
            </w:pPr>
            <w:r>
              <w:t>25</w:t>
            </w:r>
          </w:p>
        </w:tc>
        <w:tc>
          <w:tcPr>
            <w:tcW w:w="1757" w:type="dxa"/>
          </w:tcPr>
          <w:p w:rsidR="008A7AE9" w:rsidRDefault="008A7AE9">
            <w:pPr>
              <w:pStyle w:val="ConsPlusNormal"/>
              <w:jc w:val="center"/>
            </w:pPr>
            <w:r>
              <w:t>16</w:t>
            </w:r>
          </w:p>
        </w:tc>
        <w:tc>
          <w:tcPr>
            <w:tcW w:w="1644" w:type="dxa"/>
          </w:tcPr>
          <w:p w:rsidR="008A7AE9" w:rsidRDefault="008A7AE9">
            <w:pPr>
              <w:pStyle w:val="ConsPlusNormal"/>
              <w:jc w:val="center"/>
            </w:pPr>
            <w:r>
              <w:t>21</w:t>
            </w:r>
          </w:p>
        </w:tc>
      </w:tr>
      <w:tr w:rsidR="008A7AE9">
        <w:tc>
          <w:tcPr>
            <w:tcW w:w="624" w:type="dxa"/>
          </w:tcPr>
          <w:p w:rsidR="008A7AE9" w:rsidRDefault="008A7AE9">
            <w:pPr>
              <w:pStyle w:val="ConsPlusNormal"/>
              <w:jc w:val="center"/>
            </w:pPr>
            <w:r>
              <w:t>5</w:t>
            </w:r>
          </w:p>
        </w:tc>
        <w:tc>
          <w:tcPr>
            <w:tcW w:w="3742" w:type="dxa"/>
          </w:tcPr>
          <w:p w:rsidR="008A7AE9" w:rsidRDefault="008A7AE9">
            <w:pPr>
              <w:pStyle w:val="ConsPlusNormal"/>
              <w:jc w:val="both"/>
            </w:pPr>
            <w:r>
              <w:t>Муниципальное образование "Булунский улус (район)" Республики Саха (Якутия)</w:t>
            </w:r>
          </w:p>
        </w:tc>
        <w:tc>
          <w:tcPr>
            <w:tcW w:w="1905" w:type="dxa"/>
          </w:tcPr>
          <w:p w:rsidR="008A7AE9" w:rsidRDefault="008A7AE9">
            <w:pPr>
              <w:pStyle w:val="ConsPlusNormal"/>
              <w:jc w:val="center"/>
            </w:pPr>
            <w:r>
              <w:t>9 054</w:t>
            </w:r>
          </w:p>
        </w:tc>
        <w:tc>
          <w:tcPr>
            <w:tcW w:w="1928" w:type="dxa"/>
          </w:tcPr>
          <w:p w:rsidR="008A7AE9" w:rsidRDefault="008A7AE9">
            <w:pPr>
              <w:pStyle w:val="ConsPlusNormal"/>
              <w:jc w:val="center"/>
            </w:pPr>
            <w:r>
              <w:t>10</w:t>
            </w:r>
          </w:p>
        </w:tc>
        <w:tc>
          <w:tcPr>
            <w:tcW w:w="1984" w:type="dxa"/>
          </w:tcPr>
          <w:p w:rsidR="008A7AE9" w:rsidRDefault="008A7AE9">
            <w:pPr>
              <w:pStyle w:val="ConsPlusNormal"/>
              <w:jc w:val="center"/>
            </w:pPr>
            <w:r>
              <w:t>65</w:t>
            </w:r>
          </w:p>
        </w:tc>
        <w:tc>
          <w:tcPr>
            <w:tcW w:w="1757" w:type="dxa"/>
          </w:tcPr>
          <w:p w:rsidR="008A7AE9" w:rsidRDefault="008A7AE9">
            <w:pPr>
              <w:pStyle w:val="ConsPlusNormal"/>
              <w:jc w:val="center"/>
            </w:pPr>
            <w:r>
              <w:t>55</w:t>
            </w:r>
          </w:p>
        </w:tc>
        <w:tc>
          <w:tcPr>
            <w:tcW w:w="1644" w:type="dxa"/>
          </w:tcPr>
          <w:p w:rsidR="008A7AE9" w:rsidRDefault="008A7AE9">
            <w:pPr>
              <w:pStyle w:val="ConsPlusNormal"/>
              <w:jc w:val="center"/>
            </w:pPr>
            <w:r>
              <w:t>60</w:t>
            </w:r>
          </w:p>
        </w:tc>
      </w:tr>
      <w:tr w:rsidR="008A7AE9">
        <w:tc>
          <w:tcPr>
            <w:tcW w:w="624" w:type="dxa"/>
          </w:tcPr>
          <w:p w:rsidR="008A7AE9" w:rsidRDefault="008A7AE9">
            <w:pPr>
              <w:pStyle w:val="ConsPlusNormal"/>
              <w:jc w:val="center"/>
            </w:pPr>
            <w:r>
              <w:t>6</w:t>
            </w:r>
          </w:p>
        </w:tc>
        <w:tc>
          <w:tcPr>
            <w:tcW w:w="3742" w:type="dxa"/>
          </w:tcPr>
          <w:p w:rsidR="008A7AE9" w:rsidRDefault="008A7AE9">
            <w:pPr>
              <w:pStyle w:val="ConsPlusNormal"/>
              <w:jc w:val="both"/>
            </w:pPr>
            <w:r>
              <w:t>Муниципальный район "Верхневилюйский улус (район)" Республики Саха (Якутия)</w:t>
            </w:r>
          </w:p>
        </w:tc>
        <w:tc>
          <w:tcPr>
            <w:tcW w:w="1905" w:type="dxa"/>
          </w:tcPr>
          <w:p w:rsidR="008A7AE9" w:rsidRDefault="008A7AE9">
            <w:pPr>
              <w:pStyle w:val="ConsPlusNormal"/>
              <w:jc w:val="center"/>
            </w:pPr>
            <w:r>
              <w:t>21 661</w:t>
            </w:r>
          </w:p>
        </w:tc>
        <w:tc>
          <w:tcPr>
            <w:tcW w:w="1928" w:type="dxa"/>
          </w:tcPr>
          <w:p w:rsidR="008A7AE9" w:rsidRDefault="008A7AE9">
            <w:pPr>
              <w:pStyle w:val="ConsPlusNormal"/>
              <w:jc w:val="center"/>
            </w:pPr>
            <w:r>
              <w:t>29</w:t>
            </w:r>
          </w:p>
        </w:tc>
        <w:tc>
          <w:tcPr>
            <w:tcW w:w="1984" w:type="dxa"/>
          </w:tcPr>
          <w:p w:rsidR="008A7AE9" w:rsidRDefault="008A7AE9">
            <w:pPr>
              <w:pStyle w:val="ConsPlusNormal"/>
              <w:jc w:val="center"/>
            </w:pPr>
            <w:r>
              <w:t>156</w:t>
            </w:r>
          </w:p>
        </w:tc>
        <w:tc>
          <w:tcPr>
            <w:tcW w:w="1757" w:type="dxa"/>
          </w:tcPr>
          <w:p w:rsidR="008A7AE9" w:rsidRDefault="008A7AE9">
            <w:pPr>
              <w:pStyle w:val="ConsPlusNormal"/>
              <w:jc w:val="center"/>
            </w:pPr>
            <w:r>
              <w:t>159</w:t>
            </w:r>
          </w:p>
        </w:tc>
        <w:tc>
          <w:tcPr>
            <w:tcW w:w="1644" w:type="dxa"/>
          </w:tcPr>
          <w:p w:rsidR="008A7AE9" w:rsidRDefault="008A7AE9">
            <w:pPr>
              <w:pStyle w:val="ConsPlusNormal"/>
              <w:jc w:val="center"/>
            </w:pPr>
            <w:r>
              <w:t>157</w:t>
            </w:r>
          </w:p>
        </w:tc>
      </w:tr>
      <w:tr w:rsidR="008A7AE9">
        <w:tc>
          <w:tcPr>
            <w:tcW w:w="624" w:type="dxa"/>
          </w:tcPr>
          <w:p w:rsidR="008A7AE9" w:rsidRDefault="008A7AE9">
            <w:pPr>
              <w:pStyle w:val="ConsPlusNormal"/>
              <w:jc w:val="center"/>
            </w:pPr>
            <w:r>
              <w:lastRenderedPageBreak/>
              <w:t>7</w:t>
            </w:r>
          </w:p>
        </w:tc>
        <w:tc>
          <w:tcPr>
            <w:tcW w:w="3742" w:type="dxa"/>
          </w:tcPr>
          <w:p w:rsidR="008A7AE9" w:rsidRDefault="008A7AE9">
            <w:pPr>
              <w:pStyle w:val="ConsPlusNormal"/>
              <w:jc w:val="both"/>
            </w:pPr>
            <w:r>
              <w:t>Муниципальный район "Верхнеколымский улус (район)" Республики Саха (Якутия)</w:t>
            </w:r>
          </w:p>
        </w:tc>
        <w:tc>
          <w:tcPr>
            <w:tcW w:w="1905" w:type="dxa"/>
          </w:tcPr>
          <w:p w:rsidR="008A7AE9" w:rsidRDefault="008A7AE9">
            <w:pPr>
              <w:pStyle w:val="ConsPlusNormal"/>
              <w:jc w:val="center"/>
            </w:pPr>
            <w:r>
              <w:t>4 723</w:t>
            </w:r>
          </w:p>
        </w:tc>
        <w:tc>
          <w:tcPr>
            <w:tcW w:w="1928" w:type="dxa"/>
          </w:tcPr>
          <w:p w:rsidR="008A7AE9" w:rsidRDefault="008A7AE9">
            <w:pPr>
              <w:pStyle w:val="ConsPlusNormal"/>
              <w:jc w:val="center"/>
            </w:pPr>
            <w:r>
              <w:t>6</w:t>
            </w:r>
          </w:p>
        </w:tc>
        <w:tc>
          <w:tcPr>
            <w:tcW w:w="1984" w:type="dxa"/>
          </w:tcPr>
          <w:p w:rsidR="008A7AE9" w:rsidRDefault="008A7AE9">
            <w:pPr>
              <w:pStyle w:val="ConsPlusNormal"/>
              <w:jc w:val="center"/>
            </w:pPr>
            <w:r>
              <w:t>34</w:t>
            </w:r>
          </w:p>
        </w:tc>
        <w:tc>
          <w:tcPr>
            <w:tcW w:w="1757" w:type="dxa"/>
          </w:tcPr>
          <w:p w:rsidR="008A7AE9" w:rsidRDefault="008A7AE9">
            <w:pPr>
              <w:pStyle w:val="ConsPlusNormal"/>
              <w:jc w:val="center"/>
            </w:pPr>
            <w:r>
              <w:t>33</w:t>
            </w:r>
          </w:p>
        </w:tc>
        <w:tc>
          <w:tcPr>
            <w:tcW w:w="1644" w:type="dxa"/>
          </w:tcPr>
          <w:p w:rsidR="008A7AE9" w:rsidRDefault="008A7AE9">
            <w:pPr>
              <w:pStyle w:val="ConsPlusNormal"/>
              <w:jc w:val="center"/>
            </w:pPr>
            <w:r>
              <w:t>33</w:t>
            </w:r>
          </w:p>
        </w:tc>
      </w:tr>
      <w:tr w:rsidR="008A7AE9">
        <w:tc>
          <w:tcPr>
            <w:tcW w:w="624" w:type="dxa"/>
          </w:tcPr>
          <w:p w:rsidR="008A7AE9" w:rsidRDefault="008A7AE9">
            <w:pPr>
              <w:pStyle w:val="ConsPlusNormal"/>
              <w:jc w:val="center"/>
            </w:pPr>
            <w:r>
              <w:t>8</w:t>
            </w:r>
          </w:p>
        </w:tc>
        <w:tc>
          <w:tcPr>
            <w:tcW w:w="3742" w:type="dxa"/>
          </w:tcPr>
          <w:p w:rsidR="008A7AE9" w:rsidRDefault="008A7AE9">
            <w:pPr>
              <w:pStyle w:val="ConsPlusNormal"/>
              <w:jc w:val="both"/>
            </w:pPr>
            <w:r>
              <w:t>Муниципальное образование "Верхоянский район" Республики Саха (Якутия)</w:t>
            </w:r>
          </w:p>
        </w:tc>
        <w:tc>
          <w:tcPr>
            <w:tcW w:w="1905" w:type="dxa"/>
          </w:tcPr>
          <w:p w:rsidR="008A7AE9" w:rsidRDefault="008A7AE9">
            <w:pPr>
              <w:pStyle w:val="ConsPlusNormal"/>
              <w:jc w:val="center"/>
            </w:pPr>
            <w:r>
              <w:t>12 815</w:t>
            </w:r>
          </w:p>
        </w:tc>
        <w:tc>
          <w:tcPr>
            <w:tcW w:w="1928" w:type="dxa"/>
          </w:tcPr>
          <w:p w:rsidR="008A7AE9" w:rsidRDefault="008A7AE9">
            <w:pPr>
              <w:pStyle w:val="ConsPlusNormal"/>
              <w:jc w:val="center"/>
            </w:pPr>
            <w:r>
              <w:t>29</w:t>
            </w:r>
          </w:p>
        </w:tc>
        <w:tc>
          <w:tcPr>
            <w:tcW w:w="1984" w:type="dxa"/>
          </w:tcPr>
          <w:p w:rsidR="008A7AE9" w:rsidRDefault="008A7AE9">
            <w:pPr>
              <w:pStyle w:val="ConsPlusNormal"/>
              <w:jc w:val="center"/>
            </w:pPr>
            <w:r>
              <w:t>92</w:t>
            </w:r>
          </w:p>
        </w:tc>
        <w:tc>
          <w:tcPr>
            <w:tcW w:w="1757" w:type="dxa"/>
          </w:tcPr>
          <w:p w:rsidR="008A7AE9" w:rsidRDefault="008A7AE9">
            <w:pPr>
              <w:pStyle w:val="ConsPlusNormal"/>
              <w:jc w:val="center"/>
            </w:pPr>
            <w:r>
              <w:t>159</w:t>
            </w:r>
          </w:p>
        </w:tc>
        <w:tc>
          <w:tcPr>
            <w:tcW w:w="1644" w:type="dxa"/>
          </w:tcPr>
          <w:p w:rsidR="008A7AE9" w:rsidRDefault="008A7AE9">
            <w:pPr>
              <w:pStyle w:val="ConsPlusNormal"/>
              <w:jc w:val="center"/>
            </w:pPr>
            <w:r>
              <w:t>125</w:t>
            </w:r>
          </w:p>
        </w:tc>
      </w:tr>
      <w:tr w:rsidR="008A7AE9">
        <w:tc>
          <w:tcPr>
            <w:tcW w:w="624" w:type="dxa"/>
          </w:tcPr>
          <w:p w:rsidR="008A7AE9" w:rsidRDefault="008A7AE9">
            <w:pPr>
              <w:pStyle w:val="ConsPlusNormal"/>
              <w:jc w:val="center"/>
            </w:pPr>
            <w:r>
              <w:t>9</w:t>
            </w:r>
          </w:p>
        </w:tc>
        <w:tc>
          <w:tcPr>
            <w:tcW w:w="3742" w:type="dxa"/>
          </w:tcPr>
          <w:p w:rsidR="008A7AE9" w:rsidRDefault="008A7AE9">
            <w:pPr>
              <w:pStyle w:val="ConsPlusNormal"/>
              <w:jc w:val="both"/>
            </w:pPr>
            <w:r>
              <w:t>Муниципальный район "Вилюйский улус (район)" Республики Саха (Якутия)</w:t>
            </w:r>
          </w:p>
        </w:tc>
        <w:tc>
          <w:tcPr>
            <w:tcW w:w="1905" w:type="dxa"/>
          </w:tcPr>
          <w:p w:rsidR="008A7AE9" w:rsidRDefault="008A7AE9">
            <w:pPr>
              <w:pStyle w:val="ConsPlusNormal"/>
              <w:jc w:val="center"/>
            </w:pPr>
            <w:r>
              <w:t>25 222</w:t>
            </w:r>
          </w:p>
        </w:tc>
        <w:tc>
          <w:tcPr>
            <w:tcW w:w="1928" w:type="dxa"/>
          </w:tcPr>
          <w:p w:rsidR="008A7AE9" w:rsidRDefault="008A7AE9">
            <w:pPr>
              <w:pStyle w:val="ConsPlusNormal"/>
              <w:jc w:val="center"/>
            </w:pPr>
            <w:r>
              <w:t>27</w:t>
            </w:r>
          </w:p>
        </w:tc>
        <w:tc>
          <w:tcPr>
            <w:tcW w:w="1984" w:type="dxa"/>
          </w:tcPr>
          <w:p w:rsidR="008A7AE9" w:rsidRDefault="008A7AE9">
            <w:pPr>
              <w:pStyle w:val="ConsPlusNormal"/>
              <w:jc w:val="center"/>
            </w:pPr>
            <w:r>
              <w:t>182</w:t>
            </w:r>
          </w:p>
        </w:tc>
        <w:tc>
          <w:tcPr>
            <w:tcW w:w="1757" w:type="dxa"/>
          </w:tcPr>
          <w:p w:rsidR="008A7AE9" w:rsidRDefault="008A7AE9">
            <w:pPr>
              <w:pStyle w:val="ConsPlusNormal"/>
              <w:jc w:val="center"/>
            </w:pPr>
            <w:r>
              <w:t>148</w:t>
            </w:r>
          </w:p>
        </w:tc>
        <w:tc>
          <w:tcPr>
            <w:tcW w:w="1644" w:type="dxa"/>
          </w:tcPr>
          <w:p w:rsidR="008A7AE9" w:rsidRDefault="008A7AE9">
            <w:pPr>
              <w:pStyle w:val="ConsPlusNormal"/>
              <w:jc w:val="center"/>
            </w:pPr>
            <w:r>
              <w:t>165</w:t>
            </w:r>
          </w:p>
        </w:tc>
      </w:tr>
      <w:tr w:rsidR="008A7AE9">
        <w:tc>
          <w:tcPr>
            <w:tcW w:w="624" w:type="dxa"/>
          </w:tcPr>
          <w:p w:rsidR="008A7AE9" w:rsidRDefault="008A7AE9">
            <w:pPr>
              <w:pStyle w:val="ConsPlusNormal"/>
              <w:jc w:val="center"/>
            </w:pPr>
            <w:r>
              <w:t>10</w:t>
            </w:r>
          </w:p>
        </w:tc>
        <w:tc>
          <w:tcPr>
            <w:tcW w:w="3742" w:type="dxa"/>
          </w:tcPr>
          <w:p w:rsidR="008A7AE9" w:rsidRDefault="008A7AE9">
            <w:pPr>
              <w:pStyle w:val="ConsPlusNormal"/>
              <w:jc w:val="both"/>
            </w:pPr>
            <w:r>
              <w:t>Муниципальный район "Горный улус" Республики Саха (Якутия)</w:t>
            </w:r>
          </w:p>
        </w:tc>
        <w:tc>
          <w:tcPr>
            <w:tcW w:w="1905" w:type="dxa"/>
          </w:tcPr>
          <w:p w:rsidR="008A7AE9" w:rsidRDefault="008A7AE9">
            <w:pPr>
              <w:pStyle w:val="ConsPlusNormal"/>
              <w:jc w:val="center"/>
            </w:pPr>
            <w:r>
              <w:t>11 706</w:t>
            </w:r>
          </w:p>
        </w:tc>
        <w:tc>
          <w:tcPr>
            <w:tcW w:w="1928" w:type="dxa"/>
          </w:tcPr>
          <w:p w:rsidR="008A7AE9" w:rsidRDefault="008A7AE9">
            <w:pPr>
              <w:pStyle w:val="ConsPlusNormal"/>
              <w:jc w:val="center"/>
            </w:pPr>
            <w:r>
              <w:t>16</w:t>
            </w:r>
          </w:p>
        </w:tc>
        <w:tc>
          <w:tcPr>
            <w:tcW w:w="1984" w:type="dxa"/>
          </w:tcPr>
          <w:p w:rsidR="008A7AE9" w:rsidRDefault="008A7AE9">
            <w:pPr>
              <w:pStyle w:val="ConsPlusNormal"/>
              <w:jc w:val="center"/>
            </w:pPr>
            <w:r>
              <w:t>84</w:t>
            </w:r>
          </w:p>
        </w:tc>
        <w:tc>
          <w:tcPr>
            <w:tcW w:w="1757" w:type="dxa"/>
          </w:tcPr>
          <w:p w:rsidR="008A7AE9" w:rsidRDefault="008A7AE9">
            <w:pPr>
              <w:pStyle w:val="ConsPlusNormal"/>
              <w:jc w:val="center"/>
            </w:pPr>
            <w:r>
              <w:t>87</w:t>
            </w:r>
          </w:p>
        </w:tc>
        <w:tc>
          <w:tcPr>
            <w:tcW w:w="1644" w:type="dxa"/>
          </w:tcPr>
          <w:p w:rsidR="008A7AE9" w:rsidRDefault="008A7AE9">
            <w:pPr>
              <w:pStyle w:val="ConsPlusNormal"/>
              <w:jc w:val="center"/>
            </w:pPr>
            <w:r>
              <w:t>86</w:t>
            </w:r>
          </w:p>
        </w:tc>
      </w:tr>
      <w:tr w:rsidR="008A7AE9">
        <w:tc>
          <w:tcPr>
            <w:tcW w:w="624" w:type="dxa"/>
          </w:tcPr>
          <w:p w:rsidR="008A7AE9" w:rsidRDefault="008A7AE9">
            <w:pPr>
              <w:pStyle w:val="ConsPlusNormal"/>
              <w:jc w:val="center"/>
            </w:pPr>
            <w:r>
              <w:t>11</w:t>
            </w:r>
          </w:p>
        </w:tc>
        <w:tc>
          <w:tcPr>
            <w:tcW w:w="3742" w:type="dxa"/>
          </w:tcPr>
          <w:p w:rsidR="008A7AE9" w:rsidRDefault="008A7AE9">
            <w:pPr>
              <w:pStyle w:val="ConsPlusNormal"/>
              <w:jc w:val="both"/>
            </w:pPr>
            <w:r>
              <w:t>Муниципальный район "Жиганский национальный эвенкийский улус (район)" Республики Саха (Якутия)</w:t>
            </w:r>
          </w:p>
        </w:tc>
        <w:tc>
          <w:tcPr>
            <w:tcW w:w="1905" w:type="dxa"/>
          </w:tcPr>
          <w:p w:rsidR="008A7AE9" w:rsidRDefault="008A7AE9">
            <w:pPr>
              <w:pStyle w:val="ConsPlusNormal"/>
              <w:jc w:val="center"/>
            </w:pPr>
            <w:r>
              <w:t>4 296</w:t>
            </w:r>
          </w:p>
        </w:tc>
        <w:tc>
          <w:tcPr>
            <w:tcW w:w="1928" w:type="dxa"/>
          </w:tcPr>
          <w:p w:rsidR="008A7AE9" w:rsidRDefault="008A7AE9">
            <w:pPr>
              <w:pStyle w:val="ConsPlusNormal"/>
              <w:jc w:val="center"/>
            </w:pPr>
            <w:r>
              <w:t>5</w:t>
            </w:r>
          </w:p>
        </w:tc>
        <w:tc>
          <w:tcPr>
            <w:tcW w:w="1984" w:type="dxa"/>
          </w:tcPr>
          <w:p w:rsidR="008A7AE9" w:rsidRDefault="008A7AE9">
            <w:pPr>
              <w:pStyle w:val="ConsPlusNormal"/>
              <w:jc w:val="center"/>
            </w:pPr>
            <w:r>
              <w:t>31</w:t>
            </w:r>
          </w:p>
        </w:tc>
        <w:tc>
          <w:tcPr>
            <w:tcW w:w="1757" w:type="dxa"/>
          </w:tcPr>
          <w:p w:rsidR="008A7AE9" w:rsidRDefault="008A7AE9">
            <w:pPr>
              <w:pStyle w:val="ConsPlusNormal"/>
              <w:jc w:val="center"/>
            </w:pPr>
            <w:r>
              <w:t>27</w:t>
            </w:r>
          </w:p>
        </w:tc>
        <w:tc>
          <w:tcPr>
            <w:tcW w:w="1644" w:type="dxa"/>
          </w:tcPr>
          <w:p w:rsidR="008A7AE9" w:rsidRDefault="008A7AE9">
            <w:pPr>
              <w:pStyle w:val="ConsPlusNormal"/>
              <w:jc w:val="center"/>
            </w:pPr>
            <w:r>
              <w:t>29</w:t>
            </w:r>
          </w:p>
        </w:tc>
      </w:tr>
      <w:tr w:rsidR="008A7AE9">
        <w:tc>
          <w:tcPr>
            <w:tcW w:w="624" w:type="dxa"/>
          </w:tcPr>
          <w:p w:rsidR="008A7AE9" w:rsidRDefault="008A7AE9">
            <w:pPr>
              <w:pStyle w:val="ConsPlusNormal"/>
              <w:jc w:val="center"/>
            </w:pPr>
            <w:r>
              <w:t>12</w:t>
            </w:r>
          </w:p>
        </w:tc>
        <w:tc>
          <w:tcPr>
            <w:tcW w:w="3742" w:type="dxa"/>
          </w:tcPr>
          <w:p w:rsidR="008A7AE9" w:rsidRDefault="008A7AE9">
            <w:pPr>
              <w:pStyle w:val="ConsPlusNormal"/>
              <w:jc w:val="both"/>
            </w:pPr>
            <w:r>
              <w:t>Муниципальное образование "Кобяйский улус (район)" Республики Саха (Якутия)</w:t>
            </w:r>
          </w:p>
        </w:tc>
        <w:tc>
          <w:tcPr>
            <w:tcW w:w="1905" w:type="dxa"/>
          </w:tcPr>
          <w:p w:rsidR="008A7AE9" w:rsidRDefault="008A7AE9">
            <w:pPr>
              <w:pStyle w:val="ConsPlusNormal"/>
              <w:jc w:val="center"/>
            </w:pPr>
            <w:r>
              <w:t>13 680</w:t>
            </w:r>
          </w:p>
        </w:tc>
        <w:tc>
          <w:tcPr>
            <w:tcW w:w="1928" w:type="dxa"/>
          </w:tcPr>
          <w:p w:rsidR="008A7AE9" w:rsidRDefault="008A7AE9">
            <w:pPr>
              <w:pStyle w:val="ConsPlusNormal"/>
              <w:jc w:val="center"/>
            </w:pPr>
            <w:r>
              <w:t>23</w:t>
            </w:r>
          </w:p>
        </w:tc>
        <w:tc>
          <w:tcPr>
            <w:tcW w:w="1984" w:type="dxa"/>
          </w:tcPr>
          <w:p w:rsidR="008A7AE9" w:rsidRDefault="008A7AE9">
            <w:pPr>
              <w:pStyle w:val="ConsPlusNormal"/>
              <w:jc w:val="center"/>
            </w:pPr>
            <w:r>
              <w:t>99</w:t>
            </w:r>
          </w:p>
        </w:tc>
        <w:tc>
          <w:tcPr>
            <w:tcW w:w="1757" w:type="dxa"/>
          </w:tcPr>
          <w:p w:rsidR="008A7AE9" w:rsidRDefault="008A7AE9">
            <w:pPr>
              <w:pStyle w:val="ConsPlusNormal"/>
              <w:jc w:val="center"/>
            </w:pPr>
            <w:r>
              <w:t>126</w:t>
            </w:r>
          </w:p>
        </w:tc>
        <w:tc>
          <w:tcPr>
            <w:tcW w:w="1644" w:type="dxa"/>
          </w:tcPr>
          <w:p w:rsidR="008A7AE9" w:rsidRDefault="008A7AE9">
            <w:pPr>
              <w:pStyle w:val="ConsPlusNormal"/>
              <w:jc w:val="center"/>
            </w:pPr>
            <w:r>
              <w:t>112</w:t>
            </w:r>
          </w:p>
        </w:tc>
      </w:tr>
      <w:tr w:rsidR="008A7AE9">
        <w:tc>
          <w:tcPr>
            <w:tcW w:w="624" w:type="dxa"/>
          </w:tcPr>
          <w:p w:rsidR="008A7AE9" w:rsidRDefault="008A7AE9">
            <w:pPr>
              <w:pStyle w:val="ConsPlusNormal"/>
              <w:jc w:val="center"/>
            </w:pPr>
            <w:r>
              <w:t>13</w:t>
            </w:r>
          </w:p>
        </w:tc>
        <w:tc>
          <w:tcPr>
            <w:tcW w:w="3742" w:type="dxa"/>
          </w:tcPr>
          <w:p w:rsidR="008A7AE9" w:rsidRDefault="008A7AE9">
            <w:pPr>
              <w:pStyle w:val="ConsPlusNormal"/>
              <w:jc w:val="both"/>
            </w:pPr>
            <w:r>
              <w:t>Муниципальный район "Мегино-Кангаласский улус" Республики Саха (Якутия)</w:t>
            </w:r>
          </w:p>
        </w:tc>
        <w:tc>
          <w:tcPr>
            <w:tcW w:w="1905" w:type="dxa"/>
          </w:tcPr>
          <w:p w:rsidR="008A7AE9" w:rsidRDefault="008A7AE9">
            <w:pPr>
              <w:pStyle w:val="ConsPlusNormal"/>
              <w:jc w:val="center"/>
            </w:pPr>
            <w:r>
              <w:t>31 278</w:t>
            </w:r>
          </w:p>
        </w:tc>
        <w:tc>
          <w:tcPr>
            <w:tcW w:w="1928" w:type="dxa"/>
          </w:tcPr>
          <w:p w:rsidR="008A7AE9" w:rsidRDefault="008A7AE9">
            <w:pPr>
              <w:pStyle w:val="ConsPlusNormal"/>
              <w:jc w:val="center"/>
            </w:pPr>
            <w:r>
              <w:t>36</w:t>
            </w:r>
          </w:p>
        </w:tc>
        <w:tc>
          <w:tcPr>
            <w:tcW w:w="1984" w:type="dxa"/>
          </w:tcPr>
          <w:p w:rsidR="008A7AE9" w:rsidRDefault="008A7AE9">
            <w:pPr>
              <w:pStyle w:val="ConsPlusNormal"/>
              <w:jc w:val="center"/>
            </w:pPr>
            <w:r>
              <w:t>224</w:t>
            </w:r>
          </w:p>
        </w:tc>
        <w:tc>
          <w:tcPr>
            <w:tcW w:w="1757" w:type="dxa"/>
          </w:tcPr>
          <w:p w:rsidR="008A7AE9" w:rsidRDefault="008A7AE9">
            <w:pPr>
              <w:pStyle w:val="ConsPlusNormal"/>
              <w:jc w:val="center"/>
            </w:pPr>
            <w:r>
              <w:t>196</w:t>
            </w:r>
          </w:p>
        </w:tc>
        <w:tc>
          <w:tcPr>
            <w:tcW w:w="1644" w:type="dxa"/>
          </w:tcPr>
          <w:p w:rsidR="008A7AE9" w:rsidRDefault="008A7AE9">
            <w:pPr>
              <w:pStyle w:val="ConsPlusNormal"/>
              <w:jc w:val="center"/>
            </w:pPr>
            <w:r>
              <w:t>210</w:t>
            </w:r>
          </w:p>
        </w:tc>
      </w:tr>
      <w:tr w:rsidR="008A7AE9">
        <w:tc>
          <w:tcPr>
            <w:tcW w:w="624" w:type="dxa"/>
          </w:tcPr>
          <w:p w:rsidR="008A7AE9" w:rsidRDefault="008A7AE9">
            <w:pPr>
              <w:pStyle w:val="ConsPlusNormal"/>
              <w:jc w:val="center"/>
            </w:pPr>
            <w:r>
              <w:t>14</w:t>
            </w:r>
          </w:p>
        </w:tc>
        <w:tc>
          <w:tcPr>
            <w:tcW w:w="3742" w:type="dxa"/>
          </w:tcPr>
          <w:p w:rsidR="008A7AE9" w:rsidRDefault="008A7AE9">
            <w:pPr>
              <w:pStyle w:val="ConsPlusNormal"/>
              <w:jc w:val="both"/>
            </w:pPr>
            <w:r>
              <w:t>Муниципальное образование муниципальный район "Момский район" Республики Саха (Якутия)</w:t>
            </w:r>
          </w:p>
        </w:tc>
        <w:tc>
          <w:tcPr>
            <w:tcW w:w="1905" w:type="dxa"/>
          </w:tcPr>
          <w:p w:rsidR="008A7AE9" w:rsidRDefault="008A7AE9">
            <w:pPr>
              <w:pStyle w:val="ConsPlusNormal"/>
              <w:jc w:val="center"/>
            </w:pPr>
            <w:r>
              <w:t>4 452</w:t>
            </w:r>
          </w:p>
        </w:tc>
        <w:tc>
          <w:tcPr>
            <w:tcW w:w="1928" w:type="dxa"/>
          </w:tcPr>
          <w:p w:rsidR="008A7AE9" w:rsidRDefault="008A7AE9">
            <w:pPr>
              <w:pStyle w:val="ConsPlusNormal"/>
              <w:jc w:val="center"/>
            </w:pPr>
            <w:r>
              <w:t>7</w:t>
            </w:r>
          </w:p>
        </w:tc>
        <w:tc>
          <w:tcPr>
            <w:tcW w:w="1984" w:type="dxa"/>
          </w:tcPr>
          <w:p w:rsidR="008A7AE9" w:rsidRDefault="008A7AE9">
            <w:pPr>
              <w:pStyle w:val="ConsPlusNormal"/>
              <w:jc w:val="center"/>
            </w:pPr>
            <w:r>
              <w:t>32</w:t>
            </w:r>
          </w:p>
        </w:tc>
        <w:tc>
          <w:tcPr>
            <w:tcW w:w="1757" w:type="dxa"/>
          </w:tcPr>
          <w:p w:rsidR="008A7AE9" w:rsidRDefault="008A7AE9">
            <w:pPr>
              <w:pStyle w:val="ConsPlusNormal"/>
              <w:jc w:val="center"/>
            </w:pPr>
            <w:r>
              <w:t>38</w:t>
            </w:r>
          </w:p>
        </w:tc>
        <w:tc>
          <w:tcPr>
            <w:tcW w:w="1644" w:type="dxa"/>
          </w:tcPr>
          <w:p w:rsidR="008A7AE9" w:rsidRDefault="008A7AE9">
            <w:pPr>
              <w:pStyle w:val="ConsPlusNormal"/>
              <w:jc w:val="center"/>
            </w:pPr>
            <w:r>
              <w:t>35</w:t>
            </w:r>
          </w:p>
        </w:tc>
      </w:tr>
      <w:tr w:rsidR="008A7AE9">
        <w:tc>
          <w:tcPr>
            <w:tcW w:w="624" w:type="dxa"/>
          </w:tcPr>
          <w:p w:rsidR="008A7AE9" w:rsidRDefault="008A7AE9">
            <w:pPr>
              <w:pStyle w:val="ConsPlusNormal"/>
              <w:jc w:val="center"/>
            </w:pPr>
            <w:r>
              <w:t>15</w:t>
            </w:r>
          </w:p>
        </w:tc>
        <w:tc>
          <w:tcPr>
            <w:tcW w:w="3742" w:type="dxa"/>
          </w:tcPr>
          <w:p w:rsidR="008A7AE9" w:rsidRDefault="008A7AE9">
            <w:pPr>
              <w:pStyle w:val="ConsPlusNormal"/>
              <w:jc w:val="both"/>
            </w:pPr>
            <w:r>
              <w:t>Муниципальное образование "Намский улус (район)" Республики Саха (Якутия)</w:t>
            </w:r>
          </w:p>
        </w:tc>
        <w:tc>
          <w:tcPr>
            <w:tcW w:w="1905" w:type="dxa"/>
          </w:tcPr>
          <w:p w:rsidR="008A7AE9" w:rsidRDefault="008A7AE9">
            <w:pPr>
              <w:pStyle w:val="ConsPlusNormal"/>
              <w:jc w:val="center"/>
            </w:pPr>
            <w:r>
              <w:t>23 198</w:t>
            </w:r>
          </w:p>
        </w:tc>
        <w:tc>
          <w:tcPr>
            <w:tcW w:w="1928" w:type="dxa"/>
          </w:tcPr>
          <w:p w:rsidR="008A7AE9" w:rsidRDefault="008A7AE9">
            <w:pPr>
              <w:pStyle w:val="ConsPlusNormal"/>
              <w:jc w:val="center"/>
            </w:pPr>
            <w:r>
              <w:t>24</w:t>
            </w:r>
          </w:p>
        </w:tc>
        <w:tc>
          <w:tcPr>
            <w:tcW w:w="1984" w:type="dxa"/>
          </w:tcPr>
          <w:p w:rsidR="008A7AE9" w:rsidRDefault="008A7AE9">
            <w:pPr>
              <w:pStyle w:val="ConsPlusNormal"/>
              <w:jc w:val="center"/>
            </w:pPr>
            <w:r>
              <w:t>167</w:t>
            </w:r>
          </w:p>
        </w:tc>
        <w:tc>
          <w:tcPr>
            <w:tcW w:w="1757" w:type="dxa"/>
          </w:tcPr>
          <w:p w:rsidR="008A7AE9" w:rsidRDefault="008A7AE9">
            <w:pPr>
              <w:pStyle w:val="ConsPlusNormal"/>
              <w:jc w:val="center"/>
            </w:pPr>
            <w:r>
              <w:t>131</w:t>
            </w:r>
          </w:p>
        </w:tc>
        <w:tc>
          <w:tcPr>
            <w:tcW w:w="1644" w:type="dxa"/>
          </w:tcPr>
          <w:p w:rsidR="008A7AE9" w:rsidRDefault="008A7AE9">
            <w:pPr>
              <w:pStyle w:val="ConsPlusNormal"/>
              <w:jc w:val="center"/>
            </w:pPr>
            <w:r>
              <w:t>149</w:t>
            </w:r>
          </w:p>
        </w:tc>
      </w:tr>
      <w:tr w:rsidR="008A7AE9">
        <w:tc>
          <w:tcPr>
            <w:tcW w:w="624" w:type="dxa"/>
          </w:tcPr>
          <w:p w:rsidR="008A7AE9" w:rsidRDefault="008A7AE9">
            <w:pPr>
              <w:pStyle w:val="ConsPlusNormal"/>
              <w:jc w:val="center"/>
            </w:pPr>
            <w:r>
              <w:lastRenderedPageBreak/>
              <w:t>16</w:t>
            </w:r>
          </w:p>
        </w:tc>
        <w:tc>
          <w:tcPr>
            <w:tcW w:w="3742" w:type="dxa"/>
          </w:tcPr>
          <w:p w:rsidR="008A7AE9" w:rsidRDefault="008A7AE9">
            <w:pPr>
              <w:pStyle w:val="ConsPlusNormal"/>
              <w:jc w:val="both"/>
            </w:pPr>
            <w:r>
              <w:t>Муниципальный район "Нижнеколымский район" Республики Саха (Якутия)</w:t>
            </w:r>
          </w:p>
        </w:tc>
        <w:tc>
          <w:tcPr>
            <w:tcW w:w="1905" w:type="dxa"/>
          </w:tcPr>
          <w:p w:rsidR="008A7AE9" w:rsidRDefault="008A7AE9">
            <w:pPr>
              <w:pStyle w:val="ConsPlusNormal"/>
              <w:jc w:val="center"/>
            </w:pPr>
            <w:r>
              <w:t>4 664</w:t>
            </w:r>
          </w:p>
        </w:tc>
        <w:tc>
          <w:tcPr>
            <w:tcW w:w="1928" w:type="dxa"/>
          </w:tcPr>
          <w:p w:rsidR="008A7AE9" w:rsidRDefault="008A7AE9">
            <w:pPr>
              <w:pStyle w:val="ConsPlusNormal"/>
              <w:jc w:val="center"/>
            </w:pPr>
            <w:r>
              <w:t>13</w:t>
            </w:r>
          </w:p>
        </w:tc>
        <w:tc>
          <w:tcPr>
            <w:tcW w:w="1984" w:type="dxa"/>
          </w:tcPr>
          <w:p w:rsidR="008A7AE9" w:rsidRDefault="008A7AE9">
            <w:pPr>
              <w:pStyle w:val="ConsPlusNormal"/>
              <w:jc w:val="center"/>
            </w:pPr>
            <w:r>
              <w:t>34</w:t>
            </w:r>
          </w:p>
        </w:tc>
        <w:tc>
          <w:tcPr>
            <w:tcW w:w="1757" w:type="dxa"/>
          </w:tcPr>
          <w:p w:rsidR="008A7AE9" w:rsidRDefault="008A7AE9">
            <w:pPr>
              <w:pStyle w:val="ConsPlusNormal"/>
              <w:jc w:val="center"/>
            </w:pPr>
            <w:r>
              <w:t>71</w:t>
            </w:r>
          </w:p>
        </w:tc>
        <w:tc>
          <w:tcPr>
            <w:tcW w:w="1644" w:type="dxa"/>
          </w:tcPr>
          <w:p w:rsidR="008A7AE9" w:rsidRDefault="008A7AE9">
            <w:pPr>
              <w:pStyle w:val="ConsPlusNormal"/>
              <w:jc w:val="center"/>
            </w:pPr>
            <w:r>
              <w:t>52</w:t>
            </w:r>
          </w:p>
        </w:tc>
      </w:tr>
      <w:tr w:rsidR="008A7AE9">
        <w:tc>
          <w:tcPr>
            <w:tcW w:w="624" w:type="dxa"/>
          </w:tcPr>
          <w:p w:rsidR="008A7AE9" w:rsidRDefault="008A7AE9">
            <w:pPr>
              <w:pStyle w:val="ConsPlusNormal"/>
              <w:jc w:val="center"/>
            </w:pPr>
            <w:r>
              <w:t>17</w:t>
            </w:r>
          </w:p>
        </w:tc>
        <w:tc>
          <w:tcPr>
            <w:tcW w:w="3742" w:type="dxa"/>
          </w:tcPr>
          <w:p w:rsidR="008A7AE9" w:rsidRDefault="008A7AE9">
            <w:pPr>
              <w:pStyle w:val="ConsPlusNormal"/>
              <w:jc w:val="both"/>
            </w:pPr>
            <w:r>
              <w:t>Муниципальный район "Нюрбинский улус (район)" Республики Саха (Якутия)</w:t>
            </w:r>
          </w:p>
        </w:tc>
        <w:tc>
          <w:tcPr>
            <w:tcW w:w="1905" w:type="dxa"/>
          </w:tcPr>
          <w:p w:rsidR="008A7AE9" w:rsidRDefault="008A7AE9">
            <w:pPr>
              <w:pStyle w:val="ConsPlusNormal"/>
              <w:jc w:val="center"/>
            </w:pPr>
            <w:r>
              <w:t>25 258</w:t>
            </w:r>
          </w:p>
        </w:tc>
        <w:tc>
          <w:tcPr>
            <w:tcW w:w="1928" w:type="dxa"/>
          </w:tcPr>
          <w:p w:rsidR="008A7AE9" w:rsidRDefault="008A7AE9">
            <w:pPr>
              <w:pStyle w:val="ConsPlusNormal"/>
              <w:jc w:val="center"/>
            </w:pPr>
            <w:r>
              <w:t>24</w:t>
            </w:r>
          </w:p>
        </w:tc>
        <w:tc>
          <w:tcPr>
            <w:tcW w:w="1984" w:type="dxa"/>
          </w:tcPr>
          <w:p w:rsidR="008A7AE9" w:rsidRDefault="008A7AE9">
            <w:pPr>
              <w:pStyle w:val="ConsPlusNormal"/>
              <w:jc w:val="center"/>
            </w:pPr>
            <w:r>
              <w:t>182</w:t>
            </w:r>
          </w:p>
        </w:tc>
        <w:tc>
          <w:tcPr>
            <w:tcW w:w="1757" w:type="dxa"/>
          </w:tcPr>
          <w:p w:rsidR="008A7AE9" w:rsidRDefault="008A7AE9">
            <w:pPr>
              <w:pStyle w:val="ConsPlusNormal"/>
              <w:jc w:val="center"/>
            </w:pPr>
            <w:r>
              <w:t>131</w:t>
            </w:r>
          </w:p>
        </w:tc>
        <w:tc>
          <w:tcPr>
            <w:tcW w:w="1644" w:type="dxa"/>
          </w:tcPr>
          <w:p w:rsidR="008A7AE9" w:rsidRDefault="008A7AE9">
            <w:pPr>
              <w:pStyle w:val="ConsPlusNormal"/>
              <w:jc w:val="center"/>
            </w:pPr>
            <w:r>
              <w:t>157</w:t>
            </w:r>
          </w:p>
        </w:tc>
      </w:tr>
      <w:tr w:rsidR="008A7AE9">
        <w:tc>
          <w:tcPr>
            <w:tcW w:w="624" w:type="dxa"/>
          </w:tcPr>
          <w:p w:rsidR="008A7AE9" w:rsidRDefault="008A7AE9">
            <w:pPr>
              <w:pStyle w:val="ConsPlusNormal"/>
              <w:jc w:val="center"/>
            </w:pPr>
            <w:r>
              <w:t>18</w:t>
            </w:r>
          </w:p>
        </w:tc>
        <w:tc>
          <w:tcPr>
            <w:tcW w:w="3742" w:type="dxa"/>
          </w:tcPr>
          <w:p w:rsidR="008A7AE9" w:rsidRDefault="008A7AE9">
            <w:pPr>
              <w:pStyle w:val="ConsPlusNormal"/>
              <w:jc w:val="both"/>
            </w:pPr>
            <w:r>
              <w:t>Муниципальное образование "Оймяконский улус (район)" Республики Саха (Якутия)</w:t>
            </w:r>
          </w:p>
        </w:tc>
        <w:tc>
          <w:tcPr>
            <w:tcW w:w="1905" w:type="dxa"/>
          </w:tcPr>
          <w:p w:rsidR="008A7AE9" w:rsidRDefault="008A7AE9">
            <w:pPr>
              <w:pStyle w:val="ConsPlusNormal"/>
              <w:jc w:val="center"/>
            </w:pPr>
            <w:r>
              <w:t>10 109</w:t>
            </w:r>
          </w:p>
        </w:tc>
        <w:tc>
          <w:tcPr>
            <w:tcW w:w="1928" w:type="dxa"/>
          </w:tcPr>
          <w:p w:rsidR="008A7AE9" w:rsidRDefault="008A7AE9">
            <w:pPr>
              <w:pStyle w:val="ConsPlusNormal"/>
              <w:jc w:val="center"/>
            </w:pPr>
            <w:r>
              <w:t>15</w:t>
            </w:r>
          </w:p>
        </w:tc>
        <w:tc>
          <w:tcPr>
            <w:tcW w:w="1984" w:type="dxa"/>
          </w:tcPr>
          <w:p w:rsidR="008A7AE9" w:rsidRDefault="008A7AE9">
            <w:pPr>
              <w:pStyle w:val="ConsPlusNormal"/>
              <w:jc w:val="center"/>
            </w:pPr>
            <w:r>
              <w:t>95</w:t>
            </w:r>
          </w:p>
        </w:tc>
        <w:tc>
          <w:tcPr>
            <w:tcW w:w="1757" w:type="dxa"/>
          </w:tcPr>
          <w:p w:rsidR="008A7AE9" w:rsidRDefault="008A7AE9">
            <w:pPr>
              <w:pStyle w:val="ConsPlusNormal"/>
              <w:jc w:val="center"/>
            </w:pPr>
            <w:r>
              <w:t>92</w:t>
            </w:r>
          </w:p>
        </w:tc>
        <w:tc>
          <w:tcPr>
            <w:tcW w:w="1644" w:type="dxa"/>
          </w:tcPr>
          <w:p w:rsidR="008A7AE9" w:rsidRDefault="008A7AE9">
            <w:pPr>
              <w:pStyle w:val="ConsPlusNormal"/>
              <w:jc w:val="center"/>
            </w:pPr>
            <w:r>
              <w:t>94</w:t>
            </w:r>
          </w:p>
        </w:tc>
      </w:tr>
      <w:tr w:rsidR="008A7AE9">
        <w:tc>
          <w:tcPr>
            <w:tcW w:w="624" w:type="dxa"/>
          </w:tcPr>
          <w:p w:rsidR="008A7AE9" w:rsidRDefault="008A7AE9">
            <w:pPr>
              <w:pStyle w:val="ConsPlusNormal"/>
              <w:jc w:val="center"/>
            </w:pPr>
            <w:r>
              <w:t>19</w:t>
            </w:r>
          </w:p>
        </w:tc>
        <w:tc>
          <w:tcPr>
            <w:tcW w:w="3742" w:type="dxa"/>
          </w:tcPr>
          <w:p w:rsidR="008A7AE9" w:rsidRDefault="008A7AE9">
            <w:pPr>
              <w:pStyle w:val="ConsPlusNormal"/>
              <w:jc w:val="both"/>
            </w:pPr>
            <w:r>
              <w:t>Муниципальный район "Олекминский район" Республики Саха (Якутия)</w:t>
            </w:r>
          </w:p>
        </w:tc>
        <w:tc>
          <w:tcPr>
            <w:tcW w:w="1905" w:type="dxa"/>
          </w:tcPr>
          <w:p w:rsidR="008A7AE9" w:rsidRDefault="008A7AE9">
            <w:pPr>
              <w:pStyle w:val="ConsPlusNormal"/>
              <w:jc w:val="center"/>
            </w:pPr>
            <w:r>
              <w:t>26 785</w:t>
            </w:r>
          </w:p>
        </w:tc>
        <w:tc>
          <w:tcPr>
            <w:tcW w:w="1928" w:type="dxa"/>
          </w:tcPr>
          <w:p w:rsidR="008A7AE9" w:rsidRDefault="008A7AE9">
            <w:pPr>
              <w:pStyle w:val="ConsPlusNormal"/>
              <w:jc w:val="center"/>
            </w:pPr>
            <w:r>
              <w:t>54</w:t>
            </w:r>
          </w:p>
        </w:tc>
        <w:tc>
          <w:tcPr>
            <w:tcW w:w="1984" w:type="dxa"/>
          </w:tcPr>
          <w:p w:rsidR="008A7AE9" w:rsidRDefault="008A7AE9">
            <w:pPr>
              <w:pStyle w:val="ConsPlusNormal"/>
              <w:jc w:val="center"/>
            </w:pPr>
            <w:r>
              <w:t>193</w:t>
            </w:r>
          </w:p>
        </w:tc>
        <w:tc>
          <w:tcPr>
            <w:tcW w:w="1757" w:type="dxa"/>
          </w:tcPr>
          <w:p w:rsidR="008A7AE9" w:rsidRDefault="008A7AE9">
            <w:pPr>
              <w:pStyle w:val="ConsPlusNormal"/>
              <w:jc w:val="center"/>
            </w:pPr>
            <w:r>
              <w:t>295</w:t>
            </w:r>
          </w:p>
        </w:tc>
        <w:tc>
          <w:tcPr>
            <w:tcW w:w="1644" w:type="dxa"/>
          </w:tcPr>
          <w:p w:rsidR="008A7AE9" w:rsidRDefault="008A7AE9">
            <w:pPr>
              <w:pStyle w:val="ConsPlusNormal"/>
              <w:jc w:val="center"/>
            </w:pPr>
            <w:r>
              <w:t>244</w:t>
            </w:r>
          </w:p>
        </w:tc>
      </w:tr>
      <w:tr w:rsidR="008A7AE9">
        <w:tc>
          <w:tcPr>
            <w:tcW w:w="624" w:type="dxa"/>
          </w:tcPr>
          <w:p w:rsidR="008A7AE9" w:rsidRDefault="008A7AE9">
            <w:pPr>
              <w:pStyle w:val="ConsPlusNormal"/>
              <w:jc w:val="center"/>
            </w:pPr>
            <w:r>
              <w:t>20</w:t>
            </w:r>
          </w:p>
        </w:tc>
        <w:tc>
          <w:tcPr>
            <w:tcW w:w="3742" w:type="dxa"/>
          </w:tcPr>
          <w:p w:rsidR="008A7AE9" w:rsidRDefault="008A7AE9">
            <w:pPr>
              <w:pStyle w:val="ConsPlusNormal"/>
              <w:jc w:val="both"/>
            </w:pPr>
            <w:r>
              <w:t>Муниципальный район "Оленекский эвенкийский национальный район" Республики Саха (Якутия)</w:t>
            </w:r>
          </w:p>
        </w:tc>
        <w:tc>
          <w:tcPr>
            <w:tcW w:w="1905" w:type="dxa"/>
          </w:tcPr>
          <w:p w:rsidR="008A7AE9" w:rsidRDefault="008A7AE9">
            <w:pPr>
              <w:pStyle w:val="ConsPlusNormal"/>
              <w:jc w:val="center"/>
            </w:pPr>
            <w:r>
              <w:t>4 127</w:t>
            </w:r>
          </w:p>
        </w:tc>
        <w:tc>
          <w:tcPr>
            <w:tcW w:w="1928" w:type="dxa"/>
          </w:tcPr>
          <w:p w:rsidR="008A7AE9" w:rsidRDefault="008A7AE9">
            <w:pPr>
              <w:pStyle w:val="ConsPlusNormal"/>
              <w:jc w:val="center"/>
            </w:pPr>
            <w:r>
              <w:t>4</w:t>
            </w:r>
          </w:p>
        </w:tc>
        <w:tc>
          <w:tcPr>
            <w:tcW w:w="1984" w:type="dxa"/>
          </w:tcPr>
          <w:p w:rsidR="008A7AE9" w:rsidRDefault="008A7AE9">
            <w:pPr>
              <w:pStyle w:val="ConsPlusNormal"/>
              <w:jc w:val="center"/>
            </w:pPr>
            <w:r>
              <w:t>30</w:t>
            </w:r>
          </w:p>
        </w:tc>
        <w:tc>
          <w:tcPr>
            <w:tcW w:w="1757" w:type="dxa"/>
          </w:tcPr>
          <w:p w:rsidR="008A7AE9" w:rsidRDefault="008A7AE9">
            <w:pPr>
              <w:pStyle w:val="ConsPlusNormal"/>
              <w:jc w:val="center"/>
            </w:pPr>
            <w:r>
              <w:t>22</w:t>
            </w:r>
          </w:p>
        </w:tc>
        <w:tc>
          <w:tcPr>
            <w:tcW w:w="1644" w:type="dxa"/>
          </w:tcPr>
          <w:p w:rsidR="008A7AE9" w:rsidRDefault="008A7AE9">
            <w:pPr>
              <w:pStyle w:val="ConsPlusNormal"/>
              <w:jc w:val="center"/>
            </w:pPr>
            <w:r>
              <w:t>26</w:t>
            </w:r>
          </w:p>
        </w:tc>
      </w:tr>
      <w:tr w:rsidR="008A7AE9">
        <w:tc>
          <w:tcPr>
            <w:tcW w:w="624" w:type="dxa"/>
          </w:tcPr>
          <w:p w:rsidR="008A7AE9" w:rsidRDefault="008A7AE9">
            <w:pPr>
              <w:pStyle w:val="ConsPlusNormal"/>
              <w:jc w:val="center"/>
            </w:pPr>
            <w:r>
              <w:t>21</w:t>
            </w:r>
          </w:p>
        </w:tc>
        <w:tc>
          <w:tcPr>
            <w:tcW w:w="3742" w:type="dxa"/>
          </w:tcPr>
          <w:p w:rsidR="008A7AE9" w:rsidRDefault="008A7AE9">
            <w:pPr>
              <w:pStyle w:val="ConsPlusNormal"/>
              <w:jc w:val="both"/>
            </w:pPr>
            <w:r>
              <w:t>Муниципальное образование "Среднеколымский улус (район)" Республики Саха (Якутия)</w:t>
            </w:r>
          </w:p>
        </w:tc>
        <w:tc>
          <w:tcPr>
            <w:tcW w:w="1905" w:type="dxa"/>
          </w:tcPr>
          <w:p w:rsidR="008A7AE9" w:rsidRDefault="008A7AE9">
            <w:pPr>
              <w:pStyle w:val="ConsPlusNormal"/>
              <w:jc w:val="center"/>
            </w:pPr>
            <w:r>
              <w:t>7 897</w:t>
            </w:r>
          </w:p>
        </w:tc>
        <w:tc>
          <w:tcPr>
            <w:tcW w:w="1928" w:type="dxa"/>
          </w:tcPr>
          <w:p w:rsidR="008A7AE9" w:rsidRDefault="008A7AE9">
            <w:pPr>
              <w:pStyle w:val="ConsPlusNormal"/>
              <w:jc w:val="center"/>
            </w:pPr>
            <w:r>
              <w:t>15</w:t>
            </w:r>
          </w:p>
        </w:tc>
        <w:tc>
          <w:tcPr>
            <w:tcW w:w="1984" w:type="dxa"/>
          </w:tcPr>
          <w:p w:rsidR="008A7AE9" w:rsidRDefault="008A7AE9">
            <w:pPr>
              <w:pStyle w:val="ConsPlusNormal"/>
              <w:jc w:val="center"/>
            </w:pPr>
            <w:r>
              <w:t>57</w:t>
            </w:r>
          </w:p>
        </w:tc>
        <w:tc>
          <w:tcPr>
            <w:tcW w:w="1757" w:type="dxa"/>
          </w:tcPr>
          <w:p w:rsidR="008A7AE9" w:rsidRDefault="008A7AE9">
            <w:pPr>
              <w:pStyle w:val="ConsPlusNormal"/>
              <w:jc w:val="center"/>
            </w:pPr>
            <w:r>
              <w:t>82</w:t>
            </w:r>
          </w:p>
        </w:tc>
        <w:tc>
          <w:tcPr>
            <w:tcW w:w="1644" w:type="dxa"/>
          </w:tcPr>
          <w:p w:rsidR="008A7AE9" w:rsidRDefault="008A7AE9">
            <w:pPr>
              <w:pStyle w:val="ConsPlusNormal"/>
              <w:jc w:val="center"/>
            </w:pPr>
            <w:r>
              <w:t>69</w:t>
            </w:r>
          </w:p>
        </w:tc>
      </w:tr>
      <w:tr w:rsidR="008A7AE9">
        <w:tc>
          <w:tcPr>
            <w:tcW w:w="624" w:type="dxa"/>
          </w:tcPr>
          <w:p w:rsidR="008A7AE9" w:rsidRDefault="008A7AE9">
            <w:pPr>
              <w:pStyle w:val="ConsPlusNormal"/>
              <w:jc w:val="center"/>
            </w:pPr>
            <w:r>
              <w:t>22</w:t>
            </w:r>
          </w:p>
        </w:tc>
        <w:tc>
          <w:tcPr>
            <w:tcW w:w="3742" w:type="dxa"/>
          </w:tcPr>
          <w:p w:rsidR="008A7AE9" w:rsidRDefault="008A7AE9">
            <w:pPr>
              <w:pStyle w:val="ConsPlusNormal"/>
              <w:jc w:val="both"/>
            </w:pPr>
            <w:r>
              <w:t>Муниципальный район "Сунтарский улус (район)" Республики Саха (Якутия)</w:t>
            </w:r>
          </w:p>
        </w:tc>
        <w:tc>
          <w:tcPr>
            <w:tcW w:w="1905" w:type="dxa"/>
          </w:tcPr>
          <w:p w:rsidR="008A7AE9" w:rsidRDefault="008A7AE9">
            <w:pPr>
              <w:pStyle w:val="ConsPlusNormal"/>
              <w:jc w:val="center"/>
            </w:pPr>
            <w:r>
              <w:t>25 140</w:t>
            </w:r>
          </w:p>
        </w:tc>
        <w:tc>
          <w:tcPr>
            <w:tcW w:w="1928" w:type="dxa"/>
          </w:tcPr>
          <w:p w:rsidR="008A7AE9" w:rsidRDefault="008A7AE9">
            <w:pPr>
              <w:pStyle w:val="ConsPlusNormal"/>
              <w:jc w:val="center"/>
            </w:pPr>
            <w:r>
              <w:t>39</w:t>
            </w:r>
          </w:p>
        </w:tc>
        <w:tc>
          <w:tcPr>
            <w:tcW w:w="1984" w:type="dxa"/>
          </w:tcPr>
          <w:p w:rsidR="008A7AE9" w:rsidRDefault="008A7AE9">
            <w:pPr>
              <w:pStyle w:val="ConsPlusNormal"/>
              <w:jc w:val="center"/>
            </w:pPr>
            <w:r>
              <w:t>181</w:t>
            </w:r>
          </w:p>
        </w:tc>
        <w:tc>
          <w:tcPr>
            <w:tcW w:w="1757" w:type="dxa"/>
          </w:tcPr>
          <w:p w:rsidR="008A7AE9" w:rsidRDefault="008A7AE9">
            <w:pPr>
              <w:pStyle w:val="ConsPlusNormal"/>
              <w:jc w:val="center"/>
            </w:pPr>
            <w:r>
              <w:t>213</w:t>
            </w:r>
          </w:p>
        </w:tc>
        <w:tc>
          <w:tcPr>
            <w:tcW w:w="1644" w:type="dxa"/>
          </w:tcPr>
          <w:p w:rsidR="008A7AE9" w:rsidRDefault="008A7AE9">
            <w:pPr>
              <w:pStyle w:val="ConsPlusNormal"/>
              <w:jc w:val="center"/>
            </w:pPr>
            <w:r>
              <w:t>197</w:t>
            </w:r>
          </w:p>
        </w:tc>
      </w:tr>
      <w:tr w:rsidR="008A7AE9">
        <w:tc>
          <w:tcPr>
            <w:tcW w:w="624" w:type="dxa"/>
          </w:tcPr>
          <w:p w:rsidR="008A7AE9" w:rsidRDefault="008A7AE9">
            <w:pPr>
              <w:pStyle w:val="ConsPlusNormal"/>
              <w:jc w:val="center"/>
            </w:pPr>
            <w:r>
              <w:t>23</w:t>
            </w:r>
          </w:p>
        </w:tc>
        <w:tc>
          <w:tcPr>
            <w:tcW w:w="3742" w:type="dxa"/>
          </w:tcPr>
          <w:p w:rsidR="008A7AE9" w:rsidRDefault="008A7AE9">
            <w:pPr>
              <w:pStyle w:val="ConsPlusNormal"/>
              <w:jc w:val="both"/>
            </w:pPr>
            <w:r>
              <w:t>Муниципальный район "Таттинский улус" Республики Саха (Якутия)</w:t>
            </w:r>
          </w:p>
        </w:tc>
        <w:tc>
          <w:tcPr>
            <w:tcW w:w="1905" w:type="dxa"/>
          </w:tcPr>
          <w:p w:rsidR="008A7AE9" w:rsidRDefault="008A7AE9">
            <w:pPr>
              <w:pStyle w:val="ConsPlusNormal"/>
              <w:jc w:val="center"/>
            </w:pPr>
            <w:r>
              <w:t>17 242</w:t>
            </w:r>
          </w:p>
        </w:tc>
        <w:tc>
          <w:tcPr>
            <w:tcW w:w="1928" w:type="dxa"/>
          </w:tcPr>
          <w:p w:rsidR="008A7AE9" w:rsidRDefault="008A7AE9">
            <w:pPr>
              <w:pStyle w:val="ConsPlusNormal"/>
              <w:jc w:val="center"/>
            </w:pPr>
            <w:r>
              <w:t>15</w:t>
            </w:r>
          </w:p>
        </w:tc>
        <w:tc>
          <w:tcPr>
            <w:tcW w:w="1984" w:type="dxa"/>
          </w:tcPr>
          <w:p w:rsidR="008A7AE9" w:rsidRDefault="008A7AE9">
            <w:pPr>
              <w:pStyle w:val="ConsPlusNormal"/>
              <w:jc w:val="center"/>
            </w:pPr>
            <w:r>
              <w:t>124</w:t>
            </w:r>
          </w:p>
        </w:tc>
        <w:tc>
          <w:tcPr>
            <w:tcW w:w="1757" w:type="dxa"/>
          </w:tcPr>
          <w:p w:rsidR="008A7AE9" w:rsidRDefault="008A7AE9">
            <w:pPr>
              <w:pStyle w:val="ConsPlusNormal"/>
              <w:jc w:val="center"/>
            </w:pPr>
            <w:r>
              <w:t>82</w:t>
            </w:r>
          </w:p>
        </w:tc>
        <w:tc>
          <w:tcPr>
            <w:tcW w:w="1644" w:type="dxa"/>
          </w:tcPr>
          <w:p w:rsidR="008A7AE9" w:rsidRDefault="008A7AE9">
            <w:pPr>
              <w:pStyle w:val="ConsPlusNormal"/>
              <w:jc w:val="center"/>
            </w:pPr>
            <w:r>
              <w:t>103</w:t>
            </w:r>
          </w:p>
        </w:tc>
      </w:tr>
      <w:tr w:rsidR="008A7AE9">
        <w:tc>
          <w:tcPr>
            <w:tcW w:w="624" w:type="dxa"/>
          </w:tcPr>
          <w:p w:rsidR="008A7AE9" w:rsidRDefault="008A7AE9">
            <w:pPr>
              <w:pStyle w:val="ConsPlusNormal"/>
              <w:jc w:val="center"/>
            </w:pPr>
            <w:r>
              <w:t>24</w:t>
            </w:r>
          </w:p>
        </w:tc>
        <w:tc>
          <w:tcPr>
            <w:tcW w:w="3742" w:type="dxa"/>
          </w:tcPr>
          <w:p w:rsidR="008A7AE9" w:rsidRDefault="008A7AE9">
            <w:pPr>
              <w:pStyle w:val="ConsPlusNormal"/>
              <w:jc w:val="both"/>
            </w:pPr>
            <w:r>
              <w:t>Муниципальный район "Томпонский район" Республики Саха (Якутия)</w:t>
            </w:r>
          </w:p>
        </w:tc>
        <w:tc>
          <w:tcPr>
            <w:tcW w:w="1905" w:type="dxa"/>
          </w:tcPr>
          <w:p w:rsidR="008A7AE9" w:rsidRDefault="008A7AE9">
            <w:pPr>
              <w:pStyle w:val="ConsPlusNormal"/>
              <w:jc w:val="center"/>
            </w:pPr>
            <w:r>
              <w:t>14 099</w:t>
            </w:r>
          </w:p>
        </w:tc>
        <w:tc>
          <w:tcPr>
            <w:tcW w:w="1928" w:type="dxa"/>
          </w:tcPr>
          <w:p w:rsidR="008A7AE9" w:rsidRDefault="008A7AE9">
            <w:pPr>
              <w:pStyle w:val="ConsPlusNormal"/>
              <w:jc w:val="center"/>
            </w:pPr>
            <w:r>
              <w:t>14</w:t>
            </w:r>
          </w:p>
        </w:tc>
        <w:tc>
          <w:tcPr>
            <w:tcW w:w="1984" w:type="dxa"/>
          </w:tcPr>
          <w:p w:rsidR="008A7AE9" w:rsidRDefault="008A7AE9">
            <w:pPr>
              <w:pStyle w:val="ConsPlusNormal"/>
              <w:jc w:val="center"/>
            </w:pPr>
            <w:r>
              <w:t>108</w:t>
            </w:r>
          </w:p>
        </w:tc>
        <w:tc>
          <w:tcPr>
            <w:tcW w:w="1757" w:type="dxa"/>
          </w:tcPr>
          <w:p w:rsidR="008A7AE9" w:rsidRDefault="008A7AE9">
            <w:pPr>
              <w:pStyle w:val="ConsPlusNormal"/>
              <w:jc w:val="center"/>
            </w:pPr>
            <w:r>
              <w:t>79</w:t>
            </w:r>
          </w:p>
        </w:tc>
        <w:tc>
          <w:tcPr>
            <w:tcW w:w="1644" w:type="dxa"/>
          </w:tcPr>
          <w:p w:rsidR="008A7AE9" w:rsidRDefault="008A7AE9">
            <w:pPr>
              <w:pStyle w:val="ConsPlusNormal"/>
              <w:jc w:val="center"/>
            </w:pPr>
            <w:r>
              <w:t>94</w:t>
            </w:r>
          </w:p>
        </w:tc>
      </w:tr>
      <w:tr w:rsidR="008A7AE9">
        <w:tc>
          <w:tcPr>
            <w:tcW w:w="624" w:type="dxa"/>
          </w:tcPr>
          <w:p w:rsidR="008A7AE9" w:rsidRDefault="008A7AE9">
            <w:pPr>
              <w:pStyle w:val="ConsPlusNormal"/>
              <w:jc w:val="center"/>
            </w:pPr>
            <w:r>
              <w:t>25</w:t>
            </w:r>
          </w:p>
        </w:tc>
        <w:tc>
          <w:tcPr>
            <w:tcW w:w="3742" w:type="dxa"/>
          </w:tcPr>
          <w:p w:rsidR="008A7AE9" w:rsidRDefault="008A7AE9">
            <w:pPr>
              <w:pStyle w:val="ConsPlusNormal"/>
              <w:jc w:val="both"/>
            </w:pPr>
            <w:r>
              <w:t>Муниципальный район "Усть-Алданский улус (район)"</w:t>
            </w:r>
          </w:p>
        </w:tc>
        <w:tc>
          <w:tcPr>
            <w:tcW w:w="1905" w:type="dxa"/>
          </w:tcPr>
          <w:p w:rsidR="008A7AE9" w:rsidRDefault="008A7AE9">
            <w:pPr>
              <w:pStyle w:val="ConsPlusNormal"/>
              <w:jc w:val="center"/>
            </w:pPr>
            <w:r>
              <w:t>22 155</w:t>
            </w:r>
          </w:p>
        </w:tc>
        <w:tc>
          <w:tcPr>
            <w:tcW w:w="1928" w:type="dxa"/>
          </w:tcPr>
          <w:p w:rsidR="008A7AE9" w:rsidRDefault="008A7AE9">
            <w:pPr>
              <w:pStyle w:val="ConsPlusNormal"/>
              <w:jc w:val="center"/>
            </w:pPr>
            <w:r>
              <w:t>35</w:t>
            </w:r>
          </w:p>
        </w:tc>
        <w:tc>
          <w:tcPr>
            <w:tcW w:w="1984" w:type="dxa"/>
          </w:tcPr>
          <w:p w:rsidR="008A7AE9" w:rsidRDefault="008A7AE9">
            <w:pPr>
              <w:pStyle w:val="ConsPlusNormal"/>
              <w:jc w:val="center"/>
            </w:pPr>
            <w:r>
              <w:t>160</w:t>
            </w:r>
          </w:p>
        </w:tc>
        <w:tc>
          <w:tcPr>
            <w:tcW w:w="1757" w:type="dxa"/>
          </w:tcPr>
          <w:p w:rsidR="008A7AE9" w:rsidRDefault="008A7AE9">
            <w:pPr>
              <w:pStyle w:val="ConsPlusNormal"/>
              <w:jc w:val="center"/>
            </w:pPr>
            <w:r>
              <w:t>191</w:t>
            </w:r>
          </w:p>
        </w:tc>
        <w:tc>
          <w:tcPr>
            <w:tcW w:w="1644" w:type="dxa"/>
          </w:tcPr>
          <w:p w:rsidR="008A7AE9" w:rsidRDefault="008A7AE9">
            <w:pPr>
              <w:pStyle w:val="ConsPlusNormal"/>
              <w:jc w:val="center"/>
            </w:pPr>
            <w:r>
              <w:t>176</w:t>
            </w:r>
          </w:p>
        </w:tc>
      </w:tr>
      <w:tr w:rsidR="008A7AE9">
        <w:tc>
          <w:tcPr>
            <w:tcW w:w="624" w:type="dxa"/>
          </w:tcPr>
          <w:p w:rsidR="008A7AE9" w:rsidRDefault="008A7AE9">
            <w:pPr>
              <w:pStyle w:val="ConsPlusNormal"/>
              <w:jc w:val="center"/>
            </w:pPr>
            <w:r>
              <w:lastRenderedPageBreak/>
              <w:t>26</w:t>
            </w:r>
          </w:p>
        </w:tc>
        <w:tc>
          <w:tcPr>
            <w:tcW w:w="3742" w:type="dxa"/>
          </w:tcPr>
          <w:p w:rsidR="008A7AE9" w:rsidRDefault="008A7AE9">
            <w:pPr>
              <w:pStyle w:val="ConsPlusNormal"/>
              <w:jc w:val="both"/>
            </w:pPr>
            <w:r>
              <w:t>Муниципальный район "Усть-Майский улус (район)" Республики Саха (Якутия)</w:t>
            </w:r>
          </w:p>
        </w:tc>
        <w:tc>
          <w:tcPr>
            <w:tcW w:w="1905" w:type="dxa"/>
          </w:tcPr>
          <w:p w:rsidR="008A7AE9" w:rsidRDefault="008A7AE9">
            <w:pPr>
              <w:pStyle w:val="ConsPlusNormal"/>
              <w:jc w:val="center"/>
            </w:pPr>
            <w:r>
              <w:t>8 629</w:t>
            </w:r>
          </w:p>
        </w:tc>
        <w:tc>
          <w:tcPr>
            <w:tcW w:w="1928" w:type="dxa"/>
          </w:tcPr>
          <w:p w:rsidR="008A7AE9" w:rsidRDefault="008A7AE9">
            <w:pPr>
              <w:pStyle w:val="ConsPlusNormal"/>
              <w:jc w:val="center"/>
            </w:pPr>
            <w:r>
              <w:t>16</w:t>
            </w:r>
          </w:p>
        </w:tc>
        <w:tc>
          <w:tcPr>
            <w:tcW w:w="1984" w:type="dxa"/>
          </w:tcPr>
          <w:p w:rsidR="008A7AE9" w:rsidRDefault="008A7AE9">
            <w:pPr>
              <w:pStyle w:val="ConsPlusNormal"/>
              <w:jc w:val="center"/>
            </w:pPr>
            <w:r>
              <w:t>62</w:t>
            </w:r>
          </w:p>
        </w:tc>
        <w:tc>
          <w:tcPr>
            <w:tcW w:w="1757" w:type="dxa"/>
          </w:tcPr>
          <w:p w:rsidR="008A7AE9" w:rsidRDefault="008A7AE9">
            <w:pPr>
              <w:pStyle w:val="ConsPlusNormal"/>
              <w:jc w:val="center"/>
            </w:pPr>
            <w:r>
              <w:t>87</w:t>
            </w:r>
          </w:p>
        </w:tc>
        <w:tc>
          <w:tcPr>
            <w:tcW w:w="1644" w:type="dxa"/>
          </w:tcPr>
          <w:p w:rsidR="008A7AE9" w:rsidRDefault="008A7AE9">
            <w:pPr>
              <w:pStyle w:val="ConsPlusNormal"/>
              <w:jc w:val="center"/>
            </w:pPr>
            <w:r>
              <w:t>75</w:t>
            </w:r>
          </w:p>
        </w:tc>
      </w:tr>
      <w:tr w:rsidR="008A7AE9">
        <w:tc>
          <w:tcPr>
            <w:tcW w:w="624" w:type="dxa"/>
          </w:tcPr>
          <w:p w:rsidR="008A7AE9" w:rsidRDefault="008A7AE9">
            <w:pPr>
              <w:pStyle w:val="ConsPlusNormal"/>
              <w:jc w:val="center"/>
            </w:pPr>
            <w:r>
              <w:t>27</w:t>
            </w:r>
          </w:p>
        </w:tc>
        <w:tc>
          <w:tcPr>
            <w:tcW w:w="3742" w:type="dxa"/>
          </w:tcPr>
          <w:p w:rsidR="008A7AE9" w:rsidRDefault="008A7AE9">
            <w:pPr>
              <w:pStyle w:val="ConsPlusNormal"/>
              <w:jc w:val="both"/>
            </w:pPr>
            <w:r>
              <w:t>Муниципальное образование "Усть-Янский улус (район)" Республики Саха (Якутия)</w:t>
            </w:r>
          </w:p>
        </w:tc>
        <w:tc>
          <w:tcPr>
            <w:tcW w:w="1905" w:type="dxa"/>
          </w:tcPr>
          <w:p w:rsidR="008A7AE9" w:rsidRDefault="008A7AE9">
            <w:pPr>
              <w:pStyle w:val="ConsPlusNormal"/>
              <w:jc w:val="center"/>
            </w:pPr>
            <w:r>
              <w:t>8 056</w:t>
            </w:r>
          </w:p>
        </w:tc>
        <w:tc>
          <w:tcPr>
            <w:tcW w:w="1928" w:type="dxa"/>
          </w:tcPr>
          <w:p w:rsidR="008A7AE9" w:rsidRDefault="008A7AE9">
            <w:pPr>
              <w:pStyle w:val="ConsPlusNormal"/>
              <w:jc w:val="center"/>
            </w:pPr>
            <w:r>
              <w:t>10</w:t>
            </w:r>
          </w:p>
        </w:tc>
        <w:tc>
          <w:tcPr>
            <w:tcW w:w="1984" w:type="dxa"/>
          </w:tcPr>
          <w:p w:rsidR="008A7AE9" w:rsidRDefault="008A7AE9">
            <w:pPr>
              <w:pStyle w:val="ConsPlusNormal"/>
              <w:jc w:val="center"/>
            </w:pPr>
            <w:r>
              <w:t>58</w:t>
            </w:r>
          </w:p>
        </w:tc>
        <w:tc>
          <w:tcPr>
            <w:tcW w:w="1757" w:type="dxa"/>
          </w:tcPr>
          <w:p w:rsidR="008A7AE9" w:rsidRDefault="008A7AE9">
            <w:pPr>
              <w:pStyle w:val="ConsPlusNormal"/>
              <w:jc w:val="center"/>
            </w:pPr>
            <w:r>
              <w:t>55</w:t>
            </w:r>
          </w:p>
        </w:tc>
        <w:tc>
          <w:tcPr>
            <w:tcW w:w="1644" w:type="dxa"/>
          </w:tcPr>
          <w:p w:rsidR="008A7AE9" w:rsidRDefault="008A7AE9">
            <w:pPr>
              <w:pStyle w:val="ConsPlusNormal"/>
              <w:jc w:val="center"/>
            </w:pPr>
            <w:r>
              <w:t>56</w:t>
            </w:r>
          </w:p>
        </w:tc>
      </w:tr>
      <w:tr w:rsidR="008A7AE9">
        <w:tc>
          <w:tcPr>
            <w:tcW w:w="624" w:type="dxa"/>
          </w:tcPr>
          <w:p w:rsidR="008A7AE9" w:rsidRDefault="008A7AE9">
            <w:pPr>
              <w:pStyle w:val="ConsPlusNormal"/>
              <w:jc w:val="center"/>
            </w:pPr>
            <w:r>
              <w:t>28</w:t>
            </w:r>
          </w:p>
        </w:tc>
        <w:tc>
          <w:tcPr>
            <w:tcW w:w="3742" w:type="dxa"/>
          </w:tcPr>
          <w:p w:rsidR="008A7AE9" w:rsidRDefault="008A7AE9">
            <w:pPr>
              <w:pStyle w:val="ConsPlusNormal"/>
              <w:jc w:val="both"/>
            </w:pPr>
            <w:r>
              <w:t>Муниципальный район "Хангаласский улус" Республики Саха (Якутия)</w:t>
            </w:r>
          </w:p>
        </w:tc>
        <w:tc>
          <w:tcPr>
            <w:tcW w:w="1905" w:type="dxa"/>
          </w:tcPr>
          <w:p w:rsidR="008A7AE9" w:rsidRDefault="008A7AE9">
            <w:pPr>
              <w:pStyle w:val="ConsPlusNormal"/>
              <w:jc w:val="center"/>
            </w:pPr>
            <w:r>
              <w:t>34 052</w:t>
            </w:r>
          </w:p>
        </w:tc>
        <w:tc>
          <w:tcPr>
            <w:tcW w:w="1928" w:type="dxa"/>
          </w:tcPr>
          <w:p w:rsidR="008A7AE9" w:rsidRDefault="008A7AE9">
            <w:pPr>
              <w:pStyle w:val="ConsPlusNormal"/>
              <w:jc w:val="center"/>
            </w:pPr>
            <w:r>
              <w:t>29</w:t>
            </w:r>
          </w:p>
        </w:tc>
        <w:tc>
          <w:tcPr>
            <w:tcW w:w="1984" w:type="dxa"/>
          </w:tcPr>
          <w:p w:rsidR="008A7AE9" w:rsidRDefault="008A7AE9">
            <w:pPr>
              <w:pStyle w:val="ConsPlusNormal"/>
              <w:jc w:val="center"/>
            </w:pPr>
            <w:r>
              <w:t>246</w:t>
            </w:r>
          </w:p>
        </w:tc>
        <w:tc>
          <w:tcPr>
            <w:tcW w:w="1757" w:type="dxa"/>
          </w:tcPr>
          <w:p w:rsidR="008A7AE9" w:rsidRDefault="008A7AE9">
            <w:pPr>
              <w:pStyle w:val="ConsPlusNormal"/>
              <w:jc w:val="center"/>
            </w:pPr>
            <w:r>
              <w:t>159</w:t>
            </w:r>
          </w:p>
        </w:tc>
        <w:tc>
          <w:tcPr>
            <w:tcW w:w="1644" w:type="dxa"/>
          </w:tcPr>
          <w:p w:rsidR="008A7AE9" w:rsidRDefault="008A7AE9">
            <w:pPr>
              <w:pStyle w:val="ConsPlusNormal"/>
              <w:jc w:val="center"/>
            </w:pPr>
            <w:r>
              <w:t>202</w:t>
            </w:r>
          </w:p>
        </w:tc>
      </w:tr>
      <w:tr w:rsidR="008A7AE9">
        <w:tc>
          <w:tcPr>
            <w:tcW w:w="624" w:type="dxa"/>
          </w:tcPr>
          <w:p w:rsidR="008A7AE9" w:rsidRDefault="008A7AE9">
            <w:pPr>
              <w:pStyle w:val="ConsPlusNormal"/>
              <w:jc w:val="center"/>
            </w:pPr>
            <w:r>
              <w:t>29</w:t>
            </w:r>
          </w:p>
        </w:tc>
        <w:tc>
          <w:tcPr>
            <w:tcW w:w="3742" w:type="dxa"/>
          </w:tcPr>
          <w:p w:rsidR="008A7AE9" w:rsidRDefault="008A7AE9">
            <w:pPr>
              <w:pStyle w:val="ConsPlusNormal"/>
              <w:jc w:val="both"/>
            </w:pPr>
            <w:r>
              <w:t>Муниципальное образование "Чурапчинский улус (район)" Республики Саха (Якутия)</w:t>
            </w:r>
          </w:p>
        </w:tc>
        <w:tc>
          <w:tcPr>
            <w:tcW w:w="1905" w:type="dxa"/>
          </w:tcPr>
          <w:p w:rsidR="008A7AE9" w:rsidRDefault="008A7AE9">
            <w:pPr>
              <w:pStyle w:val="ConsPlusNormal"/>
              <w:jc w:val="center"/>
            </w:pPr>
            <w:r>
              <w:t>20 387</w:t>
            </w:r>
          </w:p>
        </w:tc>
        <w:tc>
          <w:tcPr>
            <w:tcW w:w="1928" w:type="dxa"/>
          </w:tcPr>
          <w:p w:rsidR="008A7AE9" w:rsidRDefault="008A7AE9">
            <w:pPr>
              <w:pStyle w:val="ConsPlusNormal"/>
              <w:jc w:val="center"/>
            </w:pPr>
            <w:r>
              <w:t>30</w:t>
            </w:r>
          </w:p>
        </w:tc>
        <w:tc>
          <w:tcPr>
            <w:tcW w:w="1984" w:type="dxa"/>
          </w:tcPr>
          <w:p w:rsidR="008A7AE9" w:rsidRDefault="008A7AE9">
            <w:pPr>
              <w:pStyle w:val="ConsPlusNormal"/>
              <w:jc w:val="center"/>
            </w:pPr>
            <w:r>
              <w:t>147</w:t>
            </w:r>
          </w:p>
        </w:tc>
        <w:tc>
          <w:tcPr>
            <w:tcW w:w="1757" w:type="dxa"/>
          </w:tcPr>
          <w:p w:rsidR="008A7AE9" w:rsidRDefault="008A7AE9">
            <w:pPr>
              <w:pStyle w:val="ConsPlusNormal"/>
              <w:jc w:val="center"/>
            </w:pPr>
            <w:r>
              <w:t>164</w:t>
            </w:r>
          </w:p>
        </w:tc>
        <w:tc>
          <w:tcPr>
            <w:tcW w:w="1644" w:type="dxa"/>
          </w:tcPr>
          <w:p w:rsidR="008A7AE9" w:rsidRDefault="008A7AE9">
            <w:pPr>
              <w:pStyle w:val="ConsPlusNormal"/>
              <w:jc w:val="center"/>
            </w:pPr>
            <w:r>
              <w:t>156</w:t>
            </w:r>
          </w:p>
        </w:tc>
      </w:tr>
      <w:tr w:rsidR="008A7AE9">
        <w:tc>
          <w:tcPr>
            <w:tcW w:w="624" w:type="dxa"/>
          </w:tcPr>
          <w:p w:rsidR="008A7AE9" w:rsidRDefault="008A7AE9">
            <w:pPr>
              <w:pStyle w:val="ConsPlusNormal"/>
              <w:jc w:val="center"/>
            </w:pPr>
            <w:r>
              <w:t>30</w:t>
            </w:r>
          </w:p>
        </w:tc>
        <w:tc>
          <w:tcPr>
            <w:tcW w:w="3742" w:type="dxa"/>
          </w:tcPr>
          <w:p w:rsidR="008A7AE9" w:rsidRDefault="008A7AE9">
            <w:pPr>
              <w:pStyle w:val="ConsPlusNormal"/>
              <w:jc w:val="both"/>
            </w:pPr>
            <w:r>
              <w:t>Муниципальное образование "Эвено-Бытантайский национальный улус" Республики Саха (Якутия)</w:t>
            </w:r>
          </w:p>
        </w:tc>
        <w:tc>
          <w:tcPr>
            <w:tcW w:w="1905" w:type="dxa"/>
          </w:tcPr>
          <w:p w:rsidR="008A7AE9" w:rsidRDefault="008A7AE9">
            <w:pPr>
              <w:pStyle w:val="ConsPlusNormal"/>
              <w:jc w:val="center"/>
            </w:pPr>
            <w:r>
              <w:t>1 382</w:t>
            </w:r>
          </w:p>
        </w:tc>
        <w:tc>
          <w:tcPr>
            <w:tcW w:w="1928" w:type="dxa"/>
          </w:tcPr>
          <w:p w:rsidR="008A7AE9" w:rsidRDefault="008A7AE9">
            <w:pPr>
              <w:pStyle w:val="ConsPlusNormal"/>
              <w:jc w:val="center"/>
            </w:pPr>
            <w:r>
              <w:t>4</w:t>
            </w:r>
          </w:p>
        </w:tc>
        <w:tc>
          <w:tcPr>
            <w:tcW w:w="1984" w:type="dxa"/>
          </w:tcPr>
          <w:p w:rsidR="008A7AE9" w:rsidRDefault="008A7AE9">
            <w:pPr>
              <w:pStyle w:val="ConsPlusNormal"/>
              <w:jc w:val="center"/>
            </w:pPr>
            <w:r>
              <w:t>10</w:t>
            </w:r>
          </w:p>
        </w:tc>
        <w:tc>
          <w:tcPr>
            <w:tcW w:w="1757" w:type="dxa"/>
          </w:tcPr>
          <w:p w:rsidR="008A7AE9" w:rsidRDefault="008A7AE9">
            <w:pPr>
              <w:pStyle w:val="ConsPlusNormal"/>
              <w:jc w:val="center"/>
            </w:pPr>
            <w:r>
              <w:t>22</w:t>
            </w:r>
          </w:p>
        </w:tc>
        <w:tc>
          <w:tcPr>
            <w:tcW w:w="1644" w:type="dxa"/>
          </w:tcPr>
          <w:p w:rsidR="008A7AE9" w:rsidRDefault="008A7AE9">
            <w:pPr>
              <w:pStyle w:val="ConsPlusNormal"/>
              <w:jc w:val="center"/>
            </w:pPr>
            <w:r>
              <w:t>16</w:t>
            </w:r>
          </w:p>
        </w:tc>
      </w:tr>
      <w:tr w:rsidR="008A7AE9">
        <w:tc>
          <w:tcPr>
            <w:tcW w:w="624" w:type="dxa"/>
          </w:tcPr>
          <w:p w:rsidR="008A7AE9" w:rsidRDefault="008A7AE9">
            <w:pPr>
              <w:pStyle w:val="ConsPlusNormal"/>
              <w:jc w:val="center"/>
            </w:pPr>
            <w:r>
              <w:t>31</w:t>
            </w:r>
          </w:p>
        </w:tc>
        <w:tc>
          <w:tcPr>
            <w:tcW w:w="3742" w:type="dxa"/>
          </w:tcPr>
          <w:p w:rsidR="008A7AE9" w:rsidRDefault="008A7AE9">
            <w:pPr>
              <w:pStyle w:val="ConsPlusNormal"/>
              <w:jc w:val="both"/>
            </w:pPr>
            <w:r>
              <w:t>Городской округ "Жатай" Республики Саха (Якутия)</w:t>
            </w:r>
          </w:p>
        </w:tc>
        <w:tc>
          <w:tcPr>
            <w:tcW w:w="1905" w:type="dxa"/>
          </w:tcPr>
          <w:p w:rsidR="008A7AE9" w:rsidRDefault="008A7AE9">
            <w:pPr>
              <w:pStyle w:val="ConsPlusNormal"/>
              <w:jc w:val="center"/>
            </w:pPr>
            <w:r>
              <w:t>9 504</w:t>
            </w:r>
          </w:p>
        </w:tc>
        <w:tc>
          <w:tcPr>
            <w:tcW w:w="1928" w:type="dxa"/>
          </w:tcPr>
          <w:p w:rsidR="008A7AE9" w:rsidRDefault="008A7AE9">
            <w:pPr>
              <w:pStyle w:val="ConsPlusNormal"/>
              <w:jc w:val="center"/>
            </w:pPr>
            <w:r>
              <w:t>1</w:t>
            </w:r>
          </w:p>
        </w:tc>
        <w:tc>
          <w:tcPr>
            <w:tcW w:w="1984" w:type="dxa"/>
          </w:tcPr>
          <w:p w:rsidR="008A7AE9" w:rsidRDefault="008A7AE9">
            <w:pPr>
              <w:pStyle w:val="ConsPlusNormal"/>
              <w:jc w:val="center"/>
            </w:pPr>
            <w:r>
              <w:t>69</w:t>
            </w:r>
          </w:p>
        </w:tc>
        <w:tc>
          <w:tcPr>
            <w:tcW w:w="1757" w:type="dxa"/>
          </w:tcPr>
          <w:p w:rsidR="008A7AE9" w:rsidRDefault="008A7AE9">
            <w:pPr>
              <w:pStyle w:val="ConsPlusNormal"/>
              <w:jc w:val="center"/>
            </w:pPr>
            <w:r>
              <w:t>5</w:t>
            </w:r>
          </w:p>
        </w:tc>
        <w:tc>
          <w:tcPr>
            <w:tcW w:w="1644" w:type="dxa"/>
          </w:tcPr>
          <w:p w:rsidR="008A7AE9" w:rsidRDefault="008A7AE9">
            <w:pPr>
              <w:pStyle w:val="ConsPlusNormal"/>
              <w:jc w:val="center"/>
            </w:pPr>
            <w:r>
              <w:t>37</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Итого</w:t>
            </w:r>
          </w:p>
        </w:tc>
        <w:tc>
          <w:tcPr>
            <w:tcW w:w="1905" w:type="dxa"/>
          </w:tcPr>
          <w:p w:rsidR="008A7AE9" w:rsidRDefault="008A7AE9">
            <w:pPr>
              <w:pStyle w:val="ConsPlusNormal"/>
              <w:jc w:val="center"/>
            </w:pPr>
            <w:r>
              <w:t>429 730</w:t>
            </w:r>
          </w:p>
        </w:tc>
        <w:tc>
          <w:tcPr>
            <w:tcW w:w="1928" w:type="dxa"/>
          </w:tcPr>
          <w:p w:rsidR="008A7AE9" w:rsidRDefault="008A7AE9">
            <w:pPr>
              <w:pStyle w:val="ConsPlusNormal"/>
              <w:jc w:val="center"/>
            </w:pPr>
            <w:r>
              <w:t>567</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Средние величины</w:t>
            </w:r>
          </w:p>
        </w:tc>
        <w:tc>
          <w:tcPr>
            <w:tcW w:w="1905" w:type="dxa"/>
          </w:tcPr>
          <w:p w:rsidR="008A7AE9" w:rsidRDefault="008A7AE9">
            <w:pPr>
              <w:pStyle w:val="ConsPlusNormal"/>
              <w:jc w:val="center"/>
            </w:pPr>
            <w:r>
              <w:t>13 862</w:t>
            </w:r>
          </w:p>
        </w:tc>
        <w:tc>
          <w:tcPr>
            <w:tcW w:w="1928" w:type="dxa"/>
          </w:tcPr>
          <w:p w:rsidR="008A7AE9" w:rsidRDefault="008A7AE9">
            <w:pPr>
              <w:pStyle w:val="ConsPlusNormal"/>
              <w:jc w:val="center"/>
            </w:pPr>
            <w:r>
              <w:t>18</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Число групп</w:t>
            </w:r>
          </w:p>
        </w:tc>
        <w:tc>
          <w:tcPr>
            <w:tcW w:w="1905" w:type="dxa"/>
          </w:tcPr>
          <w:p w:rsidR="008A7AE9" w:rsidRDefault="008A7AE9">
            <w:pPr>
              <w:pStyle w:val="ConsPlusNormal"/>
              <w:jc w:val="center"/>
            </w:pPr>
            <w:r>
              <w:t>6,00</w:t>
            </w:r>
          </w:p>
        </w:tc>
        <w:tc>
          <w:tcPr>
            <w:tcW w:w="1928" w:type="dxa"/>
          </w:tcPr>
          <w:p w:rsidR="008A7AE9" w:rsidRDefault="008A7AE9">
            <w:pPr>
              <w:pStyle w:val="ConsPlusNormal"/>
              <w:jc w:val="center"/>
            </w:pPr>
            <w:r>
              <w:t>х</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Интервал значений среднего показателя ((244-16) / 6)</w:t>
            </w:r>
          </w:p>
        </w:tc>
        <w:tc>
          <w:tcPr>
            <w:tcW w:w="1905" w:type="dxa"/>
          </w:tcPr>
          <w:p w:rsidR="008A7AE9" w:rsidRDefault="008A7AE9">
            <w:pPr>
              <w:pStyle w:val="ConsPlusNormal"/>
              <w:jc w:val="center"/>
            </w:pPr>
            <w:r>
              <w:t>38</w:t>
            </w:r>
          </w:p>
        </w:tc>
        <w:tc>
          <w:tcPr>
            <w:tcW w:w="1928" w:type="dxa"/>
          </w:tcPr>
          <w:p w:rsidR="008A7AE9" w:rsidRDefault="008A7AE9">
            <w:pPr>
              <w:pStyle w:val="ConsPlusNormal"/>
              <w:jc w:val="center"/>
            </w:pPr>
            <w:r>
              <w:t>х</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13584" w:type="dxa"/>
            <w:gridSpan w:val="7"/>
          </w:tcPr>
          <w:p w:rsidR="008A7AE9" w:rsidRDefault="008A7AE9">
            <w:pPr>
              <w:pStyle w:val="ConsPlusNormal"/>
              <w:jc w:val="center"/>
            </w:pPr>
            <w:r>
              <w:t>Муниципальные образования с численностью населения свыше 38 тысяч человек</w:t>
            </w:r>
          </w:p>
        </w:tc>
      </w:tr>
      <w:tr w:rsidR="008A7AE9">
        <w:tc>
          <w:tcPr>
            <w:tcW w:w="624" w:type="dxa"/>
          </w:tcPr>
          <w:p w:rsidR="008A7AE9" w:rsidRDefault="008A7AE9">
            <w:pPr>
              <w:pStyle w:val="ConsPlusNormal"/>
              <w:jc w:val="center"/>
            </w:pPr>
            <w:r>
              <w:t>1</w:t>
            </w:r>
          </w:p>
        </w:tc>
        <w:tc>
          <w:tcPr>
            <w:tcW w:w="3742" w:type="dxa"/>
          </w:tcPr>
          <w:p w:rsidR="008A7AE9" w:rsidRDefault="008A7AE9">
            <w:pPr>
              <w:pStyle w:val="ConsPlusNormal"/>
              <w:jc w:val="both"/>
            </w:pPr>
            <w:r>
              <w:t>Муниципальное образование "Алданский район" Республики Саха (Якутия)</w:t>
            </w:r>
          </w:p>
        </w:tc>
        <w:tc>
          <w:tcPr>
            <w:tcW w:w="1905" w:type="dxa"/>
          </w:tcPr>
          <w:p w:rsidR="008A7AE9" w:rsidRDefault="008A7AE9">
            <w:pPr>
              <w:pStyle w:val="ConsPlusNormal"/>
              <w:jc w:val="center"/>
            </w:pPr>
            <w:r>
              <w:t>42 632</w:t>
            </w:r>
          </w:p>
        </w:tc>
        <w:tc>
          <w:tcPr>
            <w:tcW w:w="1928" w:type="dxa"/>
          </w:tcPr>
          <w:p w:rsidR="008A7AE9" w:rsidRDefault="008A7AE9">
            <w:pPr>
              <w:pStyle w:val="ConsPlusNormal"/>
              <w:jc w:val="center"/>
            </w:pPr>
            <w:r>
              <w:t>19</w:t>
            </w:r>
          </w:p>
        </w:tc>
        <w:tc>
          <w:tcPr>
            <w:tcW w:w="1984" w:type="dxa"/>
          </w:tcPr>
          <w:p w:rsidR="008A7AE9" w:rsidRDefault="008A7AE9">
            <w:pPr>
              <w:pStyle w:val="ConsPlusNormal"/>
              <w:jc w:val="center"/>
            </w:pPr>
            <w:r>
              <w:t>40</w:t>
            </w:r>
          </w:p>
        </w:tc>
        <w:tc>
          <w:tcPr>
            <w:tcW w:w="1757" w:type="dxa"/>
          </w:tcPr>
          <w:p w:rsidR="008A7AE9" w:rsidRDefault="008A7AE9">
            <w:pPr>
              <w:pStyle w:val="ConsPlusNormal"/>
              <w:jc w:val="center"/>
            </w:pPr>
            <w:r>
              <w:t>130</w:t>
            </w:r>
          </w:p>
        </w:tc>
        <w:tc>
          <w:tcPr>
            <w:tcW w:w="1644" w:type="dxa"/>
          </w:tcPr>
          <w:p w:rsidR="008A7AE9" w:rsidRDefault="008A7AE9">
            <w:pPr>
              <w:pStyle w:val="ConsPlusNormal"/>
              <w:jc w:val="center"/>
            </w:pPr>
            <w:r>
              <w:t>85</w:t>
            </w:r>
          </w:p>
        </w:tc>
      </w:tr>
      <w:tr w:rsidR="008A7AE9">
        <w:tc>
          <w:tcPr>
            <w:tcW w:w="624" w:type="dxa"/>
          </w:tcPr>
          <w:p w:rsidR="008A7AE9" w:rsidRDefault="008A7AE9">
            <w:pPr>
              <w:pStyle w:val="ConsPlusNormal"/>
              <w:jc w:val="center"/>
            </w:pPr>
            <w:r>
              <w:lastRenderedPageBreak/>
              <w:t>2</w:t>
            </w:r>
          </w:p>
        </w:tc>
        <w:tc>
          <w:tcPr>
            <w:tcW w:w="3742" w:type="dxa"/>
          </w:tcPr>
          <w:p w:rsidR="008A7AE9" w:rsidRDefault="008A7AE9">
            <w:pPr>
              <w:pStyle w:val="ConsPlusNormal"/>
              <w:jc w:val="both"/>
            </w:pPr>
            <w:r>
              <w:t>Муниципальное образование "Ленский район" Республики Саха (Якутия)</w:t>
            </w:r>
          </w:p>
        </w:tc>
        <w:tc>
          <w:tcPr>
            <w:tcW w:w="1905" w:type="dxa"/>
          </w:tcPr>
          <w:p w:rsidR="008A7AE9" w:rsidRDefault="008A7AE9">
            <w:pPr>
              <w:pStyle w:val="ConsPlusNormal"/>
              <w:jc w:val="center"/>
            </w:pPr>
            <w:r>
              <w:t>39 765</w:t>
            </w:r>
          </w:p>
        </w:tc>
        <w:tc>
          <w:tcPr>
            <w:tcW w:w="1928" w:type="dxa"/>
          </w:tcPr>
          <w:p w:rsidR="008A7AE9" w:rsidRDefault="008A7AE9">
            <w:pPr>
              <w:pStyle w:val="ConsPlusNormal"/>
              <w:jc w:val="center"/>
            </w:pPr>
            <w:r>
              <w:t>19</w:t>
            </w:r>
          </w:p>
        </w:tc>
        <w:tc>
          <w:tcPr>
            <w:tcW w:w="1984" w:type="dxa"/>
          </w:tcPr>
          <w:p w:rsidR="008A7AE9" w:rsidRDefault="008A7AE9">
            <w:pPr>
              <w:pStyle w:val="ConsPlusNormal"/>
              <w:jc w:val="center"/>
            </w:pPr>
            <w:r>
              <w:t>38</w:t>
            </w:r>
          </w:p>
        </w:tc>
        <w:tc>
          <w:tcPr>
            <w:tcW w:w="1757" w:type="dxa"/>
          </w:tcPr>
          <w:p w:rsidR="008A7AE9" w:rsidRDefault="008A7AE9">
            <w:pPr>
              <w:pStyle w:val="ConsPlusNormal"/>
              <w:jc w:val="center"/>
            </w:pPr>
            <w:r>
              <w:t>130</w:t>
            </w:r>
          </w:p>
        </w:tc>
        <w:tc>
          <w:tcPr>
            <w:tcW w:w="1644" w:type="dxa"/>
          </w:tcPr>
          <w:p w:rsidR="008A7AE9" w:rsidRDefault="008A7AE9">
            <w:pPr>
              <w:pStyle w:val="ConsPlusNormal"/>
              <w:jc w:val="center"/>
            </w:pPr>
            <w:r>
              <w:t>84</w:t>
            </w:r>
          </w:p>
        </w:tc>
      </w:tr>
      <w:tr w:rsidR="008A7AE9">
        <w:tc>
          <w:tcPr>
            <w:tcW w:w="624" w:type="dxa"/>
          </w:tcPr>
          <w:p w:rsidR="008A7AE9" w:rsidRDefault="008A7AE9">
            <w:pPr>
              <w:pStyle w:val="ConsPlusNormal"/>
              <w:jc w:val="center"/>
            </w:pPr>
            <w:r>
              <w:t>3</w:t>
            </w:r>
          </w:p>
        </w:tc>
        <w:tc>
          <w:tcPr>
            <w:tcW w:w="3742" w:type="dxa"/>
          </w:tcPr>
          <w:p w:rsidR="008A7AE9" w:rsidRDefault="008A7AE9">
            <w:pPr>
              <w:pStyle w:val="ConsPlusNormal"/>
              <w:jc w:val="both"/>
            </w:pPr>
            <w:r>
              <w:t>Муниципальное образование "Мирнинский район" Республики Саха (Якутия)</w:t>
            </w:r>
          </w:p>
        </w:tc>
        <w:tc>
          <w:tcPr>
            <w:tcW w:w="1905" w:type="dxa"/>
          </w:tcPr>
          <w:p w:rsidR="008A7AE9" w:rsidRDefault="008A7AE9">
            <w:pPr>
              <w:pStyle w:val="ConsPlusNormal"/>
              <w:jc w:val="center"/>
            </w:pPr>
            <w:r>
              <w:t>75 990</w:t>
            </w:r>
          </w:p>
        </w:tc>
        <w:tc>
          <w:tcPr>
            <w:tcW w:w="1928" w:type="dxa"/>
          </w:tcPr>
          <w:p w:rsidR="008A7AE9" w:rsidRDefault="008A7AE9">
            <w:pPr>
              <w:pStyle w:val="ConsPlusNormal"/>
              <w:jc w:val="center"/>
            </w:pPr>
            <w:r>
              <w:t>14</w:t>
            </w:r>
          </w:p>
        </w:tc>
        <w:tc>
          <w:tcPr>
            <w:tcW w:w="1984" w:type="dxa"/>
          </w:tcPr>
          <w:p w:rsidR="008A7AE9" w:rsidRDefault="008A7AE9">
            <w:pPr>
              <w:pStyle w:val="ConsPlusNormal"/>
              <w:jc w:val="center"/>
            </w:pPr>
            <w:r>
              <w:t>72</w:t>
            </w:r>
          </w:p>
        </w:tc>
        <w:tc>
          <w:tcPr>
            <w:tcW w:w="1757" w:type="dxa"/>
          </w:tcPr>
          <w:p w:rsidR="008A7AE9" w:rsidRDefault="008A7AE9">
            <w:pPr>
              <w:pStyle w:val="ConsPlusNormal"/>
              <w:jc w:val="center"/>
            </w:pPr>
            <w:r>
              <w:t>96</w:t>
            </w:r>
          </w:p>
        </w:tc>
        <w:tc>
          <w:tcPr>
            <w:tcW w:w="1644" w:type="dxa"/>
          </w:tcPr>
          <w:p w:rsidR="008A7AE9" w:rsidRDefault="008A7AE9">
            <w:pPr>
              <w:pStyle w:val="ConsPlusNormal"/>
              <w:jc w:val="center"/>
            </w:pPr>
            <w:r>
              <w:t>84</w:t>
            </w:r>
          </w:p>
        </w:tc>
      </w:tr>
      <w:tr w:rsidR="008A7AE9">
        <w:tc>
          <w:tcPr>
            <w:tcW w:w="624" w:type="dxa"/>
          </w:tcPr>
          <w:p w:rsidR="008A7AE9" w:rsidRDefault="008A7AE9">
            <w:pPr>
              <w:pStyle w:val="ConsPlusNormal"/>
              <w:jc w:val="center"/>
            </w:pPr>
            <w:r>
              <w:t>4</w:t>
            </w:r>
          </w:p>
        </w:tc>
        <w:tc>
          <w:tcPr>
            <w:tcW w:w="3742" w:type="dxa"/>
          </w:tcPr>
          <w:p w:rsidR="008A7AE9" w:rsidRDefault="008A7AE9">
            <w:pPr>
              <w:pStyle w:val="ConsPlusNormal"/>
              <w:jc w:val="both"/>
            </w:pPr>
            <w:r>
              <w:t>Муниципальное образование "Нерюнгринский район" Республики Саха (Якутия)</w:t>
            </w:r>
          </w:p>
        </w:tc>
        <w:tc>
          <w:tcPr>
            <w:tcW w:w="1905" w:type="dxa"/>
          </w:tcPr>
          <w:p w:rsidR="008A7AE9" w:rsidRDefault="008A7AE9">
            <w:pPr>
              <w:pStyle w:val="ConsPlusNormal"/>
              <w:jc w:val="center"/>
            </w:pPr>
            <w:r>
              <w:t>82 766</w:t>
            </w:r>
          </w:p>
        </w:tc>
        <w:tc>
          <w:tcPr>
            <w:tcW w:w="1928" w:type="dxa"/>
          </w:tcPr>
          <w:p w:rsidR="008A7AE9" w:rsidRDefault="008A7AE9">
            <w:pPr>
              <w:pStyle w:val="ConsPlusNormal"/>
              <w:jc w:val="center"/>
            </w:pPr>
            <w:r>
              <w:t>9</w:t>
            </w:r>
          </w:p>
        </w:tc>
        <w:tc>
          <w:tcPr>
            <w:tcW w:w="1984" w:type="dxa"/>
          </w:tcPr>
          <w:p w:rsidR="008A7AE9" w:rsidRDefault="008A7AE9">
            <w:pPr>
              <w:pStyle w:val="ConsPlusNormal"/>
              <w:jc w:val="center"/>
            </w:pPr>
            <w:r>
              <w:t>78</w:t>
            </w:r>
          </w:p>
        </w:tc>
        <w:tc>
          <w:tcPr>
            <w:tcW w:w="1757" w:type="dxa"/>
          </w:tcPr>
          <w:p w:rsidR="008A7AE9" w:rsidRDefault="008A7AE9">
            <w:pPr>
              <w:pStyle w:val="ConsPlusNormal"/>
              <w:jc w:val="center"/>
            </w:pPr>
            <w:r>
              <w:t>62</w:t>
            </w:r>
          </w:p>
        </w:tc>
        <w:tc>
          <w:tcPr>
            <w:tcW w:w="1644" w:type="dxa"/>
          </w:tcPr>
          <w:p w:rsidR="008A7AE9" w:rsidRDefault="008A7AE9">
            <w:pPr>
              <w:pStyle w:val="ConsPlusNormal"/>
              <w:jc w:val="center"/>
            </w:pPr>
            <w:r>
              <w:t>70</w:t>
            </w:r>
          </w:p>
        </w:tc>
      </w:tr>
      <w:tr w:rsidR="008A7AE9">
        <w:tc>
          <w:tcPr>
            <w:tcW w:w="624" w:type="dxa"/>
          </w:tcPr>
          <w:p w:rsidR="008A7AE9" w:rsidRDefault="008A7AE9">
            <w:pPr>
              <w:pStyle w:val="ConsPlusNormal"/>
              <w:jc w:val="center"/>
            </w:pPr>
            <w:r>
              <w:t>5</w:t>
            </w:r>
          </w:p>
        </w:tc>
        <w:tc>
          <w:tcPr>
            <w:tcW w:w="3742" w:type="dxa"/>
          </w:tcPr>
          <w:p w:rsidR="008A7AE9" w:rsidRDefault="008A7AE9">
            <w:pPr>
              <w:pStyle w:val="ConsPlusNormal"/>
              <w:jc w:val="both"/>
            </w:pPr>
            <w:r>
              <w:t>Городской округ "Город Якутск"</w:t>
            </w:r>
          </w:p>
        </w:tc>
        <w:tc>
          <w:tcPr>
            <w:tcW w:w="1905" w:type="dxa"/>
          </w:tcPr>
          <w:p w:rsidR="008A7AE9" w:rsidRDefault="008A7AE9">
            <w:pPr>
              <w:pStyle w:val="ConsPlusNormal"/>
              <w:jc w:val="center"/>
            </w:pPr>
            <w:r>
              <w:t>286 160</w:t>
            </w:r>
          </w:p>
        </w:tc>
        <w:tc>
          <w:tcPr>
            <w:tcW w:w="1928" w:type="dxa"/>
          </w:tcPr>
          <w:p w:rsidR="008A7AE9" w:rsidRDefault="008A7AE9">
            <w:pPr>
              <w:pStyle w:val="ConsPlusNormal"/>
              <w:jc w:val="center"/>
            </w:pPr>
            <w:r>
              <w:t>12</w:t>
            </w:r>
          </w:p>
        </w:tc>
        <w:tc>
          <w:tcPr>
            <w:tcW w:w="1984" w:type="dxa"/>
          </w:tcPr>
          <w:p w:rsidR="008A7AE9" w:rsidRDefault="008A7AE9">
            <w:pPr>
              <w:pStyle w:val="ConsPlusNormal"/>
              <w:jc w:val="center"/>
            </w:pPr>
            <w:r>
              <w:t>271</w:t>
            </w:r>
          </w:p>
        </w:tc>
        <w:tc>
          <w:tcPr>
            <w:tcW w:w="1757" w:type="dxa"/>
          </w:tcPr>
          <w:p w:rsidR="008A7AE9" w:rsidRDefault="008A7AE9">
            <w:pPr>
              <w:pStyle w:val="ConsPlusNormal"/>
              <w:jc w:val="center"/>
            </w:pPr>
            <w:r>
              <w:t>82</w:t>
            </w:r>
          </w:p>
        </w:tc>
        <w:tc>
          <w:tcPr>
            <w:tcW w:w="1644" w:type="dxa"/>
          </w:tcPr>
          <w:p w:rsidR="008A7AE9" w:rsidRDefault="008A7AE9">
            <w:pPr>
              <w:pStyle w:val="ConsPlusNormal"/>
              <w:jc w:val="center"/>
            </w:pPr>
            <w:r>
              <w:t>177</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Итого</w:t>
            </w:r>
          </w:p>
        </w:tc>
        <w:tc>
          <w:tcPr>
            <w:tcW w:w="1905" w:type="dxa"/>
          </w:tcPr>
          <w:p w:rsidR="008A7AE9" w:rsidRDefault="008A7AE9">
            <w:pPr>
              <w:pStyle w:val="ConsPlusNormal"/>
              <w:jc w:val="center"/>
            </w:pPr>
            <w:r>
              <w:t>527 313</w:t>
            </w:r>
          </w:p>
        </w:tc>
        <w:tc>
          <w:tcPr>
            <w:tcW w:w="1928" w:type="dxa"/>
          </w:tcPr>
          <w:p w:rsidR="008A7AE9" w:rsidRDefault="008A7AE9">
            <w:pPr>
              <w:pStyle w:val="ConsPlusNormal"/>
              <w:jc w:val="center"/>
            </w:pPr>
            <w:r>
              <w:t>73</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Средние величины</w:t>
            </w:r>
          </w:p>
        </w:tc>
        <w:tc>
          <w:tcPr>
            <w:tcW w:w="1905" w:type="dxa"/>
          </w:tcPr>
          <w:p w:rsidR="008A7AE9" w:rsidRDefault="008A7AE9">
            <w:pPr>
              <w:pStyle w:val="ConsPlusNormal"/>
              <w:jc w:val="center"/>
            </w:pPr>
            <w:r>
              <w:t>105 463</w:t>
            </w:r>
          </w:p>
        </w:tc>
        <w:tc>
          <w:tcPr>
            <w:tcW w:w="1928" w:type="dxa"/>
          </w:tcPr>
          <w:p w:rsidR="008A7AE9" w:rsidRDefault="008A7AE9">
            <w:pPr>
              <w:pStyle w:val="ConsPlusNormal"/>
              <w:jc w:val="center"/>
            </w:pPr>
            <w:r>
              <w:t>15</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Число групп</w:t>
            </w:r>
          </w:p>
        </w:tc>
        <w:tc>
          <w:tcPr>
            <w:tcW w:w="1905" w:type="dxa"/>
          </w:tcPr>
          <w:p w:rsidR="008A7AE9" w:rsidRDefault="008A7AE9">
            <w:pPr>
              <w:pStyle w:val="ConsPlusNormal"/>
              <w:jc w:val="center"/>
            </w:pPr>
            <w:r>
              <w:t>2,00</w:t>
            </w:r>
          </w:p>
        </w:tc>
        <w:tc>
          <w:tcPr>
            <w:tcW w:w="1928" w:type="dxa"/>
          </w:tcPr>
          <w:p w:rsidR="008A7AE9" w:rsidRDefault="008A7AE9">
            <w:pPr>
              <w:pStyle w:val="ConsPlusNormal"/>
              <w:jc w:val="center"/>
            </w:pPr>
            <w:r>
              <w:t>х</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r w:rsidR="008A7AE9">
        <w:tc>
          <w:tcPr>
            <w:tcW w:w="624" w:type="dxa"/>
          </w:tcPr>
          <w:p w:rsidR="008A7AE9" w:rsidRDefault="008A7AE9">
            <w:pPr>
              <w:pStyle w:val="ConsPlusNormal"/>
            </w:pPr>
          </w:p>
        </w:tc>
        <w:tc>
          <w:tcPr>
            <w:tcW w:w="3742" w:type="dxa"/>
          </w:tcPr>
          <w:p w:rsidR="008A7AE9" w:rsidRDefault="008A7AE9">
            <w:pPr>
              <w:pStyle w:val="ConsPlusNormal"/>
              <w:jc w:val="both"/>
            </w:pPr>
            <w:r>
              <w:t>Интервал значений среднего показателя</w:t>
            </w:r>
          </w:p>
          <w:p w:rsidR="008A7AE9" w:rsidRDefault="008A7AE9">
            <w:pPr>
              <w:pStyle w:val="ConsPlusNormal"/>
              <w:jc w:val="both"/>
            </w:pPr>
            <w:r>
              <w:t>((177-70) / 2)</w:t>
            </w:r>
          </w:p>
        </w:tc>
        <w:tc>
          <w:tcPr>
            <w:tcW w:w="1905" w:type="dxa"/>
          </w:tcPr>
          <w:p w:rsidR="008A7AE9" w:rsidRDefault="008A7AE9">
            <w:pPr>
              <w:pStyle w:val="ConsPlusNormal"/>
              <w:jc w:val="center"/>
            </w:pPr>
            <w:r>
              <w:t>54</w:t>
            </w:r>
          </w:p>
        </w:tc>
        <w:tc>
          <w:tcPr>
            <w:tcW w:w="1928" w:type="dxa"/>
          </w:tcPr>
          <w:p w:rsidR="008A7AE9" w:rsidRDefault="008A7AE9">
            <w:pPr>
              <w:pStyle w:val="ConsPlusNormal"/>
              <w:jc w:val="center"/>
            </w:pPr>
            <w:r>
              <w:t>х</w:t>
            </w:r>
          </w:p>
        </w:tc>
        <w:tc>
          <w:tcPr>
            <w:tcW w:w="1984" w:type="dxa"/>
          </w:tcPr>
          <w:p w:rsidR="008A7AE9" w:rsidRDefault="008A7AE9">
            <w:pPr>
              <w:pStyle w:val="ConsPlusNormal"/>
              <w:jc w:val="center"/>
            </w:pPr>
            <w:r>
              <w:t>х</w:t>
            </w:r>
          </w:p>
        </w:tc>
        <w:tc>
          <w:tcPr>
            <w:tcW w:w="1757" w:type="dxa"/>
          </w:tcPr>
          <w:p w:rsidR="008A7AE9" w:rsidRDefault="008A7AE9">
            <w:pPr>
              <w:pStyle w:val="ConsPlusNormal"/>
              <w:jc w:val="center"/>
            </w:pPr>
            <w:r>
              <w:t>х</w:t>
            </w:r>
          </w:p>
        </w:tc>
        <w:tc>
          <w:tcPr>
            <w:tcW w:w="1644" w:type="dxa"/>
          </w:tcPr>
          <w:p w:rsidR="008A7AE9" w:rsidRDefault="008A7AE9">
            <w:pPr>
              <w:pStyle w:val="ConsPlusNormal"/>
              <w:jc w:val="center"/>
            </w:pPr>
            <w:r>
              <w:t>х</w:t>
            </w:r>
          </w:p>
        </w:tc>
      </w:tr>
    </w:tbl>
    <w:p w:rsidR="008A7AE9" w:rsidRDefault="008A7AE9">
      <w:pPr>
        <w:sectPr w:rsidR="008A7AE9">
          <w:pgSz w:w="16838" w:h="11905" w:orient="landscape"/>
          <w:pgMar w:top="1701" w:right="1134" w:bottom="850" w:left="1134" w:header="0" w:footer="0" w:gutter="0"/>
          <w:cols w:space="720"/>
        </w:sectPr>
      </w:pPr>
    </w:p>
    <w:p w:rsidR="008A7AE9" w:rsidRDefault="008A7AE9">
      <w:pPr>
        <w:pStyle w:val="ConsPlusNormal"/>
        <w:jc w:val="both"/>
      </w:pPr>
    </w:p>
    <w:p w:rsidR="008A7AE9" w:rsidRDefault="008A7AE9">
      <w:pPr>
        <w:pStyle w:val="ConsPlusNormal"/>
        <w:jc w:val="right"/>
        <w:outlineLvl w:val="2"/>
      </w:pPr>
      <w:bookmarkStart w:id="5" w:name="P636"/>
      <w:bookmarkEnd w:id="5"/>
      <w:r>
        <w:t>Таблица 2</w:t>
      </w:r>
    </w:p>
    <w:p w:rsidR="008A7AE9" w:rsidRDefault="008A7AE9">
      <w:pPr>
        <w:pStyle w:val="ConsPlusNormal"/>
        <w:jc w:val="both"/>
      </w:pPr>
    </w:p>
    <w:p w:rsidR="008A7AE9" w:rsidRDefault="008A7AE9">
      <w:pPr>
        <w:pStyle w:val="ConsPlusTitle"/>
        <w:jc w:val="center"/>
      </w:pPr>
      <w:r>
        <w:t>Группировочная ведомость и нормативы штатных единиц</w:t>
      </w:r>
    </w:p>
    <w:p w:rsidR="008A7AE9" w:rsidRDefault="008A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608"/>
        <w:gridCol w:w="5613"/>
        <w:gridCol w:w="2778"/>
      </w:tblGrid>
      <w:tr w:rsidR="008A7AE9">
        <w:tc>
          <w:tcPr>
            <w:tcW w:w="2608" w:type="dxa"/>
          </w:tcPr>
          <w:p w:rsidR="008A7AE9" w:rsidRDefault="008A7AE9">
            <w:pPr>
              <w:pStyle w:val="ConsPlusNormal"/>
              <w:jc w:val="center"/>
            </w:pPr>
            <w:r>
              <w:t>Группа муниципальных образований</w:t>
            </w:r>
          </w:p>
        </w:tc>
        <w:tc>
          <w:tcPr>
            <w:tcW w:w="2608" w:type="dxa"/>
          </w:tcPr>
          <w:p w:rsidR="008A7AE9" w:rsidRDefault="008A7AE9">
            <w:pPr>
              <w:pStyle w:val="ConsPlusNormal"/>
              <w:jc w:val="center"/>
            </w:pPr>
            <w:r>
              <w:t>Средний группировочный показатель хi</w:t>
            </w:r>
          </w:p>
        </w:tc>
        <w:tc>
          <w:tcPr>
            <w:tcW w:w="5613" w:type="dxa"/>
          </w:tcPr>
          <w:p w:rsidR="008A7AE9" w:rsidRDefault="008A7AE9">
            <w:pPr>
              <w:pStyle w:val="ConsPlusNormal"/>
              <w:jc w:val="center"/>
            </w:pPr>
            <w:r>
              <w:t>Наименование муниципального образования</w:t>
            </w:r>
          </w:p>
        </w:tc>
        <w:tc>
          <w:tcPr>
            <w:tcW w:w="2778" w:type="dxa"/>
          </w:tcPr>
          <w:p w:rsidR="008A7AE9" w:rsidRDefault="008A7AE9">
            <w:pPr>
              <w:pStyle w:val="ConsPlusNormal"/>
              <w:jc w:val="center"/>
            </w:pPr>
            <w:r>
              <w:t>Нормативное количество штатных единиц</w:t>
            </w:r>
          </w:p>
        </w:tc>
      </w:tr>
      <w:tr w:rsidR="008A7AE9">
        <w:tc>
          <w:tcPr>
            <w:tcW w:w="13607" w:type="dxa"/>
            <w:gridSpan w:val="4"/>
          </w:tcPr>
          <w:p w:rsidR="008A7AE9" w:rsidRDefault="008A7AE9">
            <w:pPr>
              <w:pStyle w:val="ConsPlusNormal"/>
              <w:jc w:val="center"/>
            </w:pPr>
            <w:r>
              <w:t>Муниципальные образования с численностью населения до 38 тысяч человек</w:t>
            </w:r>
          </w:p>
        </w:tc>
      </w:tr>
      <w:tr w:rsidR="008A7AE9">
        <w:tc>
          <w:tcPr>
            <w:tcW w:w="2608" w:type="dxa"/>
          </w:tcPr>
          <w:p w:rsidR="008A7AE9" w:rsidRDefault="008A7AE9">
            <w:pPr>
              <w:pStyle w:val="ConsPlusNormal"/>
              <w:jc w:val="center"/>
            </w:pPr>
            <w:r>
              <w:t>1</w:t>
            </w:r>
          </w:p>
        </w:tc>
        <w:tc>
          <w:tcPr>
            <w:tcW w:w="2608" w:type="dxa"/>
          </w:tcPr>
          <w:p w:rsidR="008A7AE9" w:rsidRDefault="008A7AE9">
            <w:pPr>
              <w:pStyle w:val="ConsPlusNormal"/>
              <w:jc w:val="center"/>
            </w:pPr>
            <w:r>
              <w:t>От 16 до 54</w:t>
            </w:r>
          </w:p>
        </w:tc>
        <w:tc>
          <w:tcPr>
            <w:tcW w:w="5613" w:type="dxa"/>
          </w:tcPr>
          <w:p w:rsidR="008A7AE9" w:rsidRDefault="008A7AE9">
            <w:pPr>
              <w:pStyle w:val="ConsPlusNormal"/>
              <w:jc w:val="both"/>
            </w:pPr>
            <w:r>
              <w:t>Муниципальный район "Абыйский улус (район)" Республики Саха (Якутия) Муниципальное образование "Аллаиховский улус (район)" Республики Саха (Якутия)</w:t>
            </w:r>
          </w:p>
          <w:p w:rsidR="008A7AE9" w:rsidRDefault="008A7AE9">
            <w:pPr>
              <w:pStyle w:val="ConsPlusNormal"/>
              <w:jc w:val="both"/>
            </w:pPr>
            <w:r>
              <w:t>Муниципальное образование "Анабарский национальный (долгано-эвенкийский) улус (район)" Республики Саха (Якутия)</w:t>
            </w:r>
          </w:p>
          <w:p w:rsidR="008A7AE9" w:rsidRDefault="008A7AE9">
            <w:pPr>
              <w:pStyle w:val="ConsPlusNormal"/>
              <w:jc w:val="both"/>
            </w:pPr>
            <w:r>
              <w:t>Муниципальный район "Верхнеколымский улус (район)" Республики Саха (Якутия)</w:t>
            </w:r>
          </w:p>
          <w:p w:rsidR="008A7AE9" w:rsidRDefault="008A7AE9">
            <w:pPr>
              <w:pStyle w:val="ConsPlusNormal"/>
              <w:jc w:val="both"/>
            </w:pPr>
            <w:r>
              <w:t>Муниципальный район "Жиганский национальный эвенкийский улус (район)" Республики Саха (Якутия)</w:t>
            </w:r>
          </w:p>
          <w:p w:rsidR="008A7AE9" w:rsidRDefault="008A7AE9">
            <w:pPr>
              <w:pStyle w:val="ConsPlusNormal"/>
              <w:jc w:val="both"/>
            </w:pPr>
            <w:r>
              <w:t>Муниципальное образование муниципальный район "Момский район" Республики Саха (Якутия)</w:t>
            </w:r>
          </w:p>
          <w:p w:rsidR="008A7AE9" w:rsidRDefault="008A7AE9">
            <w:pPr>
              <w:pStyle w:val="ConsPlusNormal"/>
              <w:jc w:val="both"/>
            </w:pPr>
            <w:r>
              <w:t>Муниципальный район "Нижнеколымский район" Республики Саха (Якутия)</w:t>
            </w:r>
          </w:p>
          <w:p w:rsidR="008A7AE9" w:rsidRDefault="008A7AE9">
            <w:pPr>
              <w:pStyle w:val="ConsPlusNormal"/>
              <w:jc w:val="both"/>
            </w:pPr>
            <w:r>
              <w:t>Муниципальный район "Оленекский эвенкийский национальный район" Республики Саха (Якутия)</w:t>
            </w:r>
          </w:p>
          <w:p w:rsidR="008A7AE9" w:rsidRDefault="008A7AE9">
            <w:pPr>
              <w:pStyle w:val="ConsPlusNormal"/>
              <w:jc w:val="both"/>
            </w:pPr>
            <w:r>
              <w:t>Муниципальное образование "Эвено-Бытантайский национальный улус" Республики Саха (Якутия)</w:t>
            </w:r>
          </w:p>
          <w:p w:rsidR="008A7AE9" w:rsidRDefault="008A7AE9">
            <w:pPr>
              <w:pStyle w:val="ConsPlusNormal"/>
              <w:jc w:val="both"/>
            </w:pPr>
            <w:r>
              <w:t>Городской округ "Жатай" Республики Саха (Якутия)</w:t>
            </w:r>
          </w:p>
        </w:tc>
        <w:tc>
          <w:tcPr>
            <w:tcW w:w="2778" w:type="dxa"/>
          </w:tcPr>
          <w:p w:rsidR="008A7AE9" w:rsidRDefault="008A7AE9">
            <w:pPr>
              <w:pStyle w:val="ConsPlusNormal"/>
              <w:jc w:val="center"/>
            </w:pPr>
            <w:r>
              <w:t>0,25</w:t>
            </w:r>
          </w:p>
        </w:tc>
      </w:tr>
      <w:tr w:rsidR="008A7AE9">
        <w:tc>
          <w:tcPr>
            <w:tcW w:w="2608" w:type="dxa"/>
          </w:tcPr>
          <w:p w:rsidR="008A7AE9" w:rsidRDefault="008A7AE9">
            <w:pPr>
              <w:pStyle w:val="ConsPlusNormal"/>
              <w:jc w:val="center"/>
            </w:pPr>
            <w:r>
              <w:t>2</w:t>
            </w:r>
          </w:p>
        </w:tc>
        <w:tc>
          <w:tcPr>
            <w:tcW w:w="2608" w:type="dxa"/>
          </w:tcPr>
          <w:p w:rsidR="008A7AE9" w:rsidRDefault="008A7AE9">
            <w:pPr>
              <w:pStyle w:val="ConsPlusNormal"/>
              <w:jc w:val="center"/>
            </w:pPr>
            <w:r>
              <w:t>От 55 до 93</w:t>
            </w:r>
          </w:p>
        </w:tc>
        <w:tc>
          <w:tcPr>
            <w:tcW w:w="5613" w:type="dxa"/>
          </w:tcPr>
          <w:p w:rsidR="008A7AE9" w:rsidRDefault="008A7AE9">
            <w:pPr>
              <w:pStyle w:val="ConsPlusNormal"/>
              <w:jc w:val="both"/>
            </w:pPr>
            <w:r>
              <w:t>Муниципальное образование "Булунский улус (район)" Республики Саха (Якутия)</w:t>
            </w:r>
          </w:p>
          <w:p w:rsidR="008A7AE9" w:rsidRDefault="008A7AE9">
            <w:pPr>
              <w:pStyle w:val="ConsPlusNormal"/>
              <w:jc w:val="both"/>
            </w:pPr>
            <w:r>
              <w:t>Муниципальный район "Горный улус" Республики Саха (Якутия)</w:t>
            </w:r>
          </w:p>
          <w:p w:rsidR="008A7AE9" w:rsidRDefault="008A7AE9">
            <w:pPr>
              <w:pStyle w:val="ConsPlusNormal"/>
              <w:jc w:val="both"/>
            </w:pPr>
            <w:r>
              <w:lastRenderedPageBreak/>
              <w:t>Муниципальное образование "Среднеколымский улус (район)" Республики Саха (Якутия)</w:t>
            </w:r>
          </w:p>
          <w:p w:rsidR="008A7AE9" w:rsidRDefault="008A7AE9">
            <w:pPr>
              <w:pStyle w:val="ConsPlusNormal"/>
              <w:jc w:val="both"/>
            </w:pPr>
            <w:r>
              <w:t>Муниципальный район "Усть-Майский улус (район)" Республики Саха (Якутия)</w:t>
            </w:r>
          </w:p>
          <w:p w:rsidR="008A7AE9" w:rsidRDefault="008A7AE9">
            <w:pPr>
              <w:pStyle w:val="ConsPlusNormal"/>
              <w:jc w:val="both"/>
            </w:pPr>
            <w:r>
              <w:t>Муниципальное образование "Усть-Янский улус (район)" Республики Саха (Якутия)</w:t>
            </w:r>
          </w:p>
        </w:tc>
        <w:tc>
          <w:tcPr>
            <w:tcW w:w="2778" w:type="dxa"/>
          </w:tcPr>
          <w:p w:rsidR="008A7AE9" w:rsidRDefault="008A7AE9">
            <w:pPr>
              <w:pStyle w:val="ConsPlusNormal"/>
              <w:jc w:val="center"/>
            </w:pPr>
            <w:r>
              <w:lastRenderedPageBreak/>
              <w:t>0,5</w:t>
            </w:r>
          </w:p>
        </w:tc>
      </w:tr>
      <w:tr w:rsidR="008A7AE9">
        <w:tc>
          <w:tcPr>
            <w:tcW w:w="2608" w:type="dxa"/>
          </w:tcPr>
          <w:p w:rsidR="008A7AE9" w:rsidRDefault="008A7AE9">
            <w:pPr>
              <w:pStyle w:val="ConsPlusNormal"/>
              <w:jc w:val="center"/>
            </w:pPr>
            <w:r>
              <w:t>3</w:t>
            </w:r>
          </w:p>
        </w:tc>
        <w:tc>
          <w:tcPr>
            <w:tcW w:w="2608" w:type="dxa"/>
          </w:tcPr>
          <w:p w:rsidR="008A7AE9" w:rsidRDefault="008A7AE9">
            <w:pPr>
              <w:pStyle w:val="ConsPlusNormal"/>
              <w:jc w:val="center"/>
            </w:pPr>
            <w:r>
              <w:t>От 94 до 132</w:t>
            </w:r>
          </w:p>
        </w:tc>
        <w:tc>
          <w:tcPr>
            <w:tcW w:w="5613" w:type="dxa"/>
          </w:tcPr>
          <w:p w:rsidR="008A7AE9" w:rsidRDefault="008A7AE9">
            <w:pPr>
              <w:pStyle w:val="ConsPlusNormal"/>
              <w:jc w:val="both"/>
            </w:pPr>
            <w:r>
              <w:t>Муниципальный район "Амгинский улус (район)" Республики Саха (Якутия)</w:t>
            </w:r>
          </w:p>
          <w:p w:rsidR="008A7AE9" w:rsidRDefault="008A7AE9">
            <w:pPr>
              <w:pStyle w:val="ConsPlusNormal"/>
              <w:jc w:val="both"/>
            </w:pPr>
            <w:r>
              <w:t>Муниципальное образование "Верхоянский район" Республики Саха (Якутия)</w:t>
            </w:r>
          </w:p>
          <w:p w:rsidR="008A7AE9" w:rsidRDefault="008A7AE9">
            <w:pPr>
              <w:pStyle w:val="ConsPlusNormal"/>
              <w:jc w:val="both"/>
            </w:pPr>
            <w:r>
              <w:t>Муниципальное образование "Кобяйский улус (район)" Республики Саха (Якутия)</w:t>
            </w:r>
          </w:p>
          <w:p w:rsidR="008A7AE9" w:rsidRDefault="008A7AE9">
            <w:pPr>
              <w:pStyle w:val="ConsPlusNormal"/>
              <w:jc w:val="both"/>
            </w:pPr>
            <w:r>
              <w:t>Муниципальное образование "Оймяконский улус (район)" Республики Саха (Якутия)</w:t>
            </w:r>
          </w:p>
          <w:p w:rsidR="008A7AE9" w:rsidRDefault="008A7AE9">
            <w:pPr>
              <w:pStyle w:val="ConsPlusNormal"/>
              <w:jc w:val="both"/>
            </w:pPr>
            <w:r>
              <w:t>Муниципальный район "Таттинский улус" Республики Саха (Якутия)</w:t>
            </w:r>
          </w:p>
          <w:p w:rsidR="008A7AE9" w:rsidRDefault="008A7AE9">
            <w:pPr>
              <w:pStyle w:val="ConsPlusNormal"/>
              <w:jc w:val="both"/>
            </w:pPr>
            <w:r>
              <w:t>Муниципальный район "Томпонский район" Республики Саха (Якутия)</w:t>
            </w:r>
          </w:p>
        </w:tc>
        <w:tc>
          <w:tcPr>
            <w:tcW w:w="2778" w:type="dxa"/>
          </w:tcPr>
          <w:p w:rsidR="008A7AE9" w:rsidRDefault="008A7AE9">
            <w:pPr>
              <w:pStyle w:val="ConsPlusNormal"/>
              <w:jc w:val="center"/>
            </w:pPr>
            <w:r>
              <w:t>0,75</w:t>
            </w:r>
          </w:p>
        </w:tc>
      </w:tr>
      <w:tr w:rsidR="008A7AE9">
        <w:tc>
          <w:tcPr>
            <w:tcW w:w="2608" w:type="dxa"/>
          </w:tcPr>
          <w:p w:rsidR="008A7AE9" w:rsidRDefault="008A7AE9">
            <w:pPr>
              <w:pStyle w:val="ConsPlusNormal"/>
              <w:jc w:val="center"/>
            </w:pPr>
            <w:r>
              <w:t>4</w:t>
            </w:r>
          </w:p>
        </w:tc>
        <w:tc>
          <w:tcPr>
            <w:tcW w:w="2608" w:type="dxa"/>
          </w:tcPr>
          <w:p w:rsidR="008A7AE9" w:rsidRDefault="008A7AE9">
            <w:pPr>
              <w:pStyle w:val="ConsPlusNormal"/>
              <w:jc w:val="center"/>
            </w:pPr>
            <w:r>
              <w:t>От 133 до 171</w:t>
            </w:r>
          </w:p>
        </w:tc>
        <w:tc>
          <w:tcPr>
            <w:tcW w:w="5613" w:type="dxa"/>
          </w:tcPr>
          <w:p w:rsidR="008A7AE9" w:rsidRDefault="008A7AE9">
            <w:pPr>
              <w:pStyle w:val="ConsPlusNormal"/>
              <w:jc w:val="both"/>
            </w:pPr>
            <w:r>
              <w:t>Муниципальный район "Верхневилюйский улус (район)" Республики Саха (Якутия)</w:t>
            </w:r>
          </w:p>
          <w:p w:rsidR="008A7AE9" w:rsidRDefault="008A7AE9">
            <w:pPr>
              <w:pStyle w:val="ConsPlusNormal"/>
              <w:jc w:val="both"/>
            </w:pPr>
            <w:r>
              <w:t>Муниципальный район "Вилюйский улус (район)" Республики Саха (Якутия)</w:t>
            </w:r>
          </w:p>
          <w:p w:rsidR="008A7AE9" w:rsidRDefault="008A7AE9">
            <w:pPr>
              <w:pStyle w:val="ConsPlusNormal"/>
              <w:jc w:val="both"/>
            </w:pPr>
            <w:r>
              <w:t>Муниципальное образование "Намский улус (район)" Республики Саха (Якутия)</w:t>
            </w:r>
          </w:p>
          <w:p w:rsidR="008A7AE9" w:rsidRDefault="008A7AE9">
            <w:pPr>
              <w:pStyle w:val="ConsPlusNormal"/>
              <w:jc w:val="both"/>
            </w:pPr>
            <w:r>
              <w:t>Муниципальный район "Нюрбинский улус (район)" Республики Саха (Якутия)</w:t>
            </w:r>
          </w:p>
          <w:p w:rsidR="008A7AE9" w:rsidRDefault="008A7AE9">
            <w:pPr>
              <w:pStyle w:val="ConsPlusNormal"/>
              <w:jc w:val="both"/>
            </w:pPr>
            <w:r>
              <w:t>Муниципальное образование "Чурапчинский улус (район)" Республики Саха (Якутия)</w:t>
            </w:r>
          </w:p>
        </w:tc>
        <w:tc>
          <w:tcPr>
            <w:tcW w:w="2778" w:type="dxa"/>
          </w:tcPr>
          <w:p w:rsidR="008A7AE9" w:rsidRDefault="008A7AE9">
            <w:pPr>
              <w:pStyle w:val="ConsPlusNormal"/>
              <w:jc w:val="center"/>
            </w:pPr>
            <w:r>
              <w:t>1</w:t>
            </w:r>
          </w:p>
        </w:tc>
      </w:tr>
      <w:tr w:rsidR="008A7AE9">
        <w:tc>
          <w:tcPr>
            <w:tcW w:w="2608" w:type="dxa"/>
          </w:tcPr>
          <w:p w:rsidR="008A7AE9" w:rsidRDefault="008A7AE9">
            <w:pPr>
              <w:pStyle w:val="ConsPlusNormal"/>
              <w:jc w:val="center"/>
            </w:pPr>
            <w:r>
              <w:t>5</w:t>
            </w:r>
          </w:p>
        </w:tc>
        <w:tc>
          <w:tcPr>
            <w:tcW w:w="2608" w:type="dxa"/>
          </w:tcPr>
          <w:p w:rsidR="008A7AE9" w:rsidRDefault="008A7AE9">
            <w:pPr>
              <w:pStyle w:val="ConsPlusNormal"/>
              <w:jc w:val="center"/>
            </w:pPr>
            <w:r>
              <w:t>От 172 до 210</w:t>
            </w:r>
          </w:p>
        </w:tc>
        <w:tc>
          <w:tcPr>
            <w:tcW w:w="5613" w:type="dxa"/>
          </w:tcPr>
          <w:p w:rsidR="008A7AE9" w:rsidRDefault="008A7AE9">
            <w:pPr>
              <w:pStyle w:val="ConsPlusNormal"/>
              <w:jc w:val="both"/>
            </w:pPr>
            <w:r>
              <w:t>Муниципальный район "Мегино-Кангаласский улус (район)"</w:t>
            </w:r>
          </w:p>
          <w:p w:rsidR="008A7AE9" w:rsidRDefault="008A7AE9">
            <w:pPr>
              <w:pStyle w:val="ConsPlusNormal"/>
              <w:jc w:val="both"/>
            </w:pPr>
            <w:r>
              <w:t xml:space="preserve">Муниципальный район "Сунтарский улус (район)" </w:t>
            </w:r>
            <w:r>
              <w:lastRenderedPageBreak/>
              <w:t>Республики Саха (Якутия)</w:t>
            </w:r>
          </w:p>
          <w:p w:rsidR="008A7AE9" w:rsidRDefault="008A7AE9">
            <w:pPr>
              <w:pStyle w:val="ConsPlusNormal"/>
              <w:jc w:val="both"/>
            </w:pPr>
            <w:r>
              <w:t>Муниципальный район "Усть-Алданский улус (район)"</w:t>
            </w:r>
          </w:p>
          <w:p w:rsidR="008A7AE9" w:rsidRDefault="008A7AE9">
            <w:pPr>
              <w:pStyle w:val="ConsPlusNormal"/>
              <w:jc w:val="both"/>
            </w:pPr>
            <w:r>
              <w:t>Муниципальный район "Хангаласский улус" Республики Саха (Якутия)</w:t>
            </w:r>
          </w:p>
        </w:tc>
        <w:tc>
          <w:tcPr>
            <w:tcW w:w="2778" w:type="dxa"/>
          </w:tcPr>
          <w:p w:rsidR="008A7AE9" w:rsidRDefault="008A7AE9">
            <w:pPr>
              <w:pStyle w:val="ConsPlusNormal"/>
              <w:jc w:val="center"/>
            </w:pPr>
            <w:r>
              <w:lastRenderedPageBreak/>
              <w:t>1,25</w:t>
            </w:r>
          </w:p>
        </w:tc>
      </w:tr>
      <w:tr w:rsidR="008A7AE9">
        <w:tc>
          <w:tcPr>
            <w:tcW w:w="2608" w:type="dxa"/>
          </w:tcPr>
          <w:p w:rsidR="008A7AE9" w:rsidRDefault="008A7AE9">
            <w:pPr>
              <w:pStyle w:val="ConsPlusNormal"/>
              <w:jc w:val="center"/>
            </w:pPr>
            <w:r>
              <w:t>6</w:t>
            </w:r>
          </w:p>
        </w:tc>
        <w:tc>
          <w:tcPr>
            <w:tcW w:w="2608" w:type="dxa"/>
          </w:tcPr>
          <w:p w:rsidR="008A7AE9" w:rsidRDefault="008A7AE9">
            <w:pPr>
              <w:pStyle w:val="ConsPlusNormal"/>
              <w:jc w:val="center"/>
            </w:pPr>
            <w:r>
              <w:t>Свыше 210</w:t>
            </w:r>
          </w:p>
        </w:tc>
        <w:tc>
          <w:tcPr>
            <w:tcW w:w="5613" w:type="dxa"/>
          </w:tcPr>
          <w:p w:rsidR="008A7AE9" w:rsidRDefault="008A7AE9">
            <w:pPr>
              <w:pStyle w:val="ConsPlusNormal"/>
              <w:jc w:val="both"/>
            </w:pPr>
            <w:r>
              <w:t>Муниципальный район "Олекминский район" Республики Саха (Якутия)</w:t>
            </w:r>
          </w:p>
        </w:tc>
        <w:tc>
          <w:tcPr>
            <w:tcW w:w="2778" w:type="dxa"/>
          </w:tcPr>
          <w:p w:rsidR="008A7AE9" w:rsidRDefault="008A7AE9">
            <w:pPr>
              <w:pStyle w:val="ConsPlusNormal"/>
              <w:jc w:val="center"/>
            </w:pPr>
            <w:r>
              <w:t>1,5</w:t>
            </w:r>
          </w:p>
        </w:tc>
      </w:tr>
      <w:tr w:rsidR="008A7AE9">
        <w:tc>
          <w:tcPr>
            <w:tcW w:w="13607" w:type="dxa"/>
            <w:gridSpan w:val="4"/>
          </w:tcPr>
          <w:p w:rsidR="008A7AE9" w:rsidRDefault="008A7AE9">
            <w:pPr>
              <w:pStyle w:val="ConsPlusNormal"/>
              <w:jc w:val="center"/>
            </w:pPr>
            <w:r>
              <w:t>Муниципальные образования с численностью населения свыше 38 тысяч человек</w:t>
            </w:r>
          </w:p>
        </w:tc>
      </w:tr>
      <w:tr w:rsidR="008A7AE9">
        <w:tc>
          <w:tcPr>
            <w:tcW w:w="2608" w:type="dxa"/>
          </w:tcPr>
          <w:p w:rsidR="008A7AE9" w:rsidRDefault="008A7AE9">
            <w:pPr>
              <w:pStyle w:val="ConsPlusNormal"/>
              <w:jc w:val="center"/>
            </w:pPr>
            <w:r>
              <w:t>1</w:t>
            </w:r>
          </w:p>
        </w:tc>
        <w:tc>
          <w:tcPr>
            <w:tcW w:w="2608" w:type="dxa"/>
          </w:tcPr>
          <w:p w:rsidR="008A7AE9" w:rsidRDefault="008A7AE9">
            <w:pPr>
              <w:pStyle w:val="ConsPlusNormal"/>
              <w:jc w:val="center"/>
            </w:pPr>
            <w:r>
              <w:t>От 70 до 124</w:t>
            </w:r>
          </w:p>
        </w:tc>
        <w:tc>
          <w:tcPr>
            <w:tcW w:w="5613" w:type="dxa"/>
          </w:tcPr>
          <w:p w:rsidR="008A7AE9" w:rsidRDefault="008A7AE9">
            <w:pPr>
              <w:pStyle w:val="ConsPlusNormal"/>
              <w:jc w:val="both"/>
            </w:pPr>
            <w:r>
              <w:t>Муниципальное образование "Алданский район" Республики Саха (Якутия)</w:t>
            </w:r>
          </w:p>
          <w:p w:rsidR="008A7AE9" w:rsidRDefault="008A7AE9">
            <w:pPr>
              <w:pStyle w:val="ConsPlusNormal"/>
              <w:jc w:val="both"/>
            </w:pPr>
            <w:r>
              <w:t>Муниципальное образование "Ленский район" Республики Саха (Якутия)</w:t>
            </w:r>
          </w:p>
          <w:p w:rsidR="008A7AE9" w:rsidRDefault="008A7AE9">
            <w:pPr>
              <w:pStyle w:val="ConsPlusNormal"/>
              <w:jc w:val="both"/>
            </w:pPr>
            <w:r>
              <w:t>Муниципальное образование "Мирнинский район" Республики Саха (Якутия)</w:t>
            </w:r>
          </w:p>
          <w:p w:rsidR="008A7AE9" w:rsidRDefault="008A7AE9">
            <w:pPr>
              <w:pStyle w:val="ConsPlusNormal"/>
              <w:jc w:val="both"/>
            </w:pPr>
            <w:r>
              <w:t>Муниципальное образование "Нерюнгринский район" Республики Саха (Якутия)</w:t>
            </w:r>
          </w:p>
        </w:tc>
        <w:tc>
          <w:tcPr>
            <w:tcW w:w="2778" w:type="dxa"/>
          </w:tcPr>
          <w:p w:rsidR="008A7AE9" w:rsidRDefault="008A7AE9">
            <w:pPr>
              <w:pStyle w:val="ConsPlusNormal"/>
              <w:jc w:val="center"/>
            </w:pPr>
            <w:r>
              <w:t>1,75</w:t>
            </w:r>
          </w:p>
        </w:tc>
      </w:tr>
      <w:tr w:rsidR="008A7AE9">
        <w:tc>
          <w:tcPr>
            <w:tcW w:w="2608" w:type="dxa"/>
          </w:tcPr>
          <w:p w:rsidR="008A7AE9" w:rsidRDefault="008A7AE9">
            <w:pPr>
              <w:pStyle w:val="ConsPlusNormal"/>
              <w:jc w:val="center"/>
            </w:pPr>
            <w:r>
              <w:t>2</w:t>
            </w:r>
          </w:p>
        </w:tc>
        <w:tc>
          <w:tcPr>
            <w:tcW w:w="2608" w:type="dxa"/>
          </w:tcPr>
          <w:p w:rsidR="008A7AE9" w:rsidRDefault="008A7AE9">
            <w:pPr>
              <w:pStyle w:val="ConsPlusNormal"/>
              <w:jc w:val="center"/>
            </w:pPr>
            <w:r>
              <w:t>Свыше 124</w:t>
            </w:r>
          </w:p>
        </w:tc>
        <w:tc>
          <w:tcPr>
            <w:tcW w:w="5613" w:type="dxa"/>
          </w:tcPr>
          <w:p w:rsidR="008A7AE9" w:rsidRDefault="008A7AE9">
            <w:pPr>
              <w:pStyle w:val="ConsPlusNormal"/>
              <w:jc w:val="both"/>
            </w:pPr>
            <w:r>
              <w:t>Городской округ "Город Якутск"</w:t>
            </w:r>
          </w:p>
        </w:tc>
        <w:tc>
          <w:tcPr>
            <w:tcW w:w="2778" w:type="dxa"/>
          </w:tcPr>
          <w:p w:rsidR="008A7AE9" w:rsidRDefault="008A7AE9">
            <w:pPr>
              <w:pStyle w:val="ConsPlusNormal"/>
              <w:jc w:val="center"/>
            </w:pPr>
            <w:r>
              <w:t>2</w:t>
            </w:r>
          </w:p>
        </w:tc>
      </w:tr>
      <w:tr w:rsidR="008A7AE9">
        <w:tc>
          <w:tcPr>
            <w:tcW w:w="10829" w:type="dxa"/>
            <w:gridSpan w:val="3"/>
          </w:tcPr>
          <w:p w:rsidR="008A7AE9" w:rsidRDefault="008A7AE9">
            <w:pPr>
              <w:pStyle w:val="ConsPlusNormal"/>
            </w:pPr>
            <w:r>
              <w:t>Итого</w:t>
            </w:r>
          </w:p>
        </w:tc>
        <w:tc>
          <w:tcPr>
            <w:tcW w:w="2778" w:type="dxa"/>
          </w:tcPr>
          <w:p w:rsidR="008A7AE9" w:rsidRDefault="008A7AE9">
            <w:pPr>
              <w:pStyle w:val="ConsPlusNormal"/>
              <w:jc w:val="center"/>
            </w:pPr>
            <w:r>
              <w:t>30</w:t>
            </w:r>
          </w:p>
        </w:tc>
      </w:tr>
    </w:tbl>
    <w:p w:rsidR="008A7AE9" w:rsidRDefault="008A7AE9">
      <w:pPr>
        <w:pStyle w:val="ConsPlusNormal"/>
        <w:jc w:val="both"/>
      </w:pPr>
    </w:p>
    <w:p w:rsidR="008A7AE9" w:rsidRDefault="008A7AE9">
      <w:pPr>
        <w:pStyle w:val="ConsPlusNormal"/>
        <w:jc w:val="both"/>
      </w:pPr>
    </w:p>
    <w:p w:rsidR="008A7AE9" w:rsidRDefault="008A7AE9">
      <w:pPr>
        <w:pStyle w:val="ConsPlusNormal"/>
        <w:pBdr>
          <w:top w:val="single" w:sz="6" w:space="0" w:color="auto"/>
        </w:pBdr>
        <w:spacing w:before="100" w:after="100"/>
        <w:jc w:val="both"/>
        <w:rPr>
          <w:sz w:val="2"/>
          <w:szCs w:val="2"/>
        </w:rPr>
      </w:pPr>
    </w:p>
    <w:p w:rsidR="008A7AE9" w:rsidRDefault="008A7AE9">
      <w:bookmarkStart w:id="6" w:name="_GoBack"/>
      <w:bookmarkEnd w:id="6"/>
    </w:p>
    <w:sectPr w:rsidR="008A7AE9" w:rsidSect="0091134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E9"/>
    <w:rsid w:val="008A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8B9B8-6437-4475-8A6F-028F6585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A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A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A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2DAD7E3F4EF5F17D2D79F0BC739174EA5620CE0A964EC3922EDD703AAAD5D25E9128E0B661EC26CD7BC9E1B3E592F1B999D9658C0CFFC98D525r1QBL" TargetMode="External"/><Relationship Id="rId13" Type="http://schemas.openxmlformats.org/officeDocument/2006/relationships/hyperlink" Target="consultantplus://offline/ref=E482DAD7E3F4EF5F17D2D79F0BC739174EA5620CE0AA67E83522EDD703AAAD5D25E9128E0B661EC26CD5BE921B3E592F1B999D9658C0CFFC98D525r1QBL" TargetMode="External"/><Relationship Id="rId18" Type="http://schemas.openxmlformats.org/officeDocument/2006/relationships/hyperlink" Target="consultantplus://offline/ref=E482DAD7E3F4EF5F17D2D79F0BC739174EA5620CE3AB60E83522EDD703AAAD5D25E9128E0B661EC26CD7BD9F1B3E592F1B999D9658C0CFFC98D525r1QBL" TargetMode="External"/><Relationship Id="rId26" Type="http://schemas.openxmlformats.org/officeDocument/2006/relationships/hyperlink" Target="consultantplus://offline/ref=E482DAD7E3F4EF5F17D2D79F0BC739174EA5620CE3AB60E83522EDD703AAAD5D25E9128E0B661EC26CD7BB961B3E592F1B999D9658C0CFFC98D525r1QBL" TargetMode="External"/><Relationship Id="rId3" Type="http://schemas.openxmlformats.org/officeDocument/2006/relationships/webSettings" Target="webSettings.xml"/><Relationship Id="rId21" Type="http://schemas.openxmlformats.org/officeDocument/2006/relationships/hyperlink" Target="consultantplus://offline/ref=E482DAD7E3F4EF5F17D2D79F0BC739174EA5620CE0A964EC3922EDD703AAAD5D25E9128E0B661EC26CD7BE941B3E592F1B999D9658C0CFFC98D525r1QBL" TargetMode="External"/><Relationship Id="rId34" Type="http://schemas.openxmlformats.org/officeDocument/2006/relationships/hyperlink" Target="consultantplus://offline/ref=E482DAD7E3F4EF5F17D2D79F0BC739174EA5620CE0A862E83F22EDD703AAAD5D25E9129C0B3E12C06FC9BC950E680869r4QEL" TargetMode="External"/><Relationship Id="rId7" Type="http://schemas.openxmlformats.org/officeDocument/2006/relationships/hyperlink" Target="consultantplus://offline/ref=E482DAD7E3F4EF5F17D2D79F0BC739174EA5620CE0AA67E83522EDD703AAAD5D25E9128E0B661EC26CD5BE921B3E592F1B999D9658C0CFFC98D525r1QBL" TargetMode="External"/><Relationship Id="rId12" Type="http://schemas.openxmlformats.org/officeDocument/2006/relationships/hyperlink" Target="consultantplus://offline/ref=E482DAD7E3F4EF5F17D2D79F0BC739174EA5620CE3AB60E83522EDD703AAAD5D25E9128E0B661EC26CD7BD951B3E592F1B999D9658C0CFFC98D525r1QBL" TargetMode="External"/><Relationship Id="rId17" Type="http://schemas.openxmlformats.org/officeDocument/2006/relationships/hyperlink" Target="consultantplus://offline/ref=E482DAD7E3F4EF5F17D2D79F0BC739174EA5620CE0A964EC3922EDD703AAAD5D25E9128E0B661EC26CD7BC9F1B3E592F1B999D9658C0CFFC98D525r1QBL" TargetMode="External"/><Relationship Id="rId25" Type="http://schemas.openxmlformats.org/officeDocument/2006/relationships/hyperlink" Target="consultantplus://offline/ref=E482DAD7E3F4EF5F17D2D79F0BC739174EA5620CE3AB60E83522EDD703AAAD5D25E9128E0B661EC26CD7BA911B3E592F1B999D9658C0CFFC98D525r1QBL" TargetMode="External"/><Relationship Id="rId33" Type="http://schemas.openxmlformats.org/officeDocument/2006/relationships/hyperlink" Target="consultantplus://offline/ref=E482DAD7E3F4EF5F17D2D79F0BC739174EA5620CE1AB6AEB3D22EDD703AAAD5D25E9129C0B3E12C06FC9BC950E680869r4QEL" TargetMode="External"/><Relationship Id="rId2" Type="http://schemas.openxmlformats.org/officeDocument/2006/relationships/settings" Target="settings.xml"/><Relationship Id="rId16" Type="http://schemas.openxmlformats.org/officeDocument/2006/relationships/hyperlink" Target="consultantplus://offline/ref=E482DAD7E3F4EF5F17D2D79F0BC739174EA5620CE3AB60E83522EDD703AAAD5D25E9128E0B661EC26CD7BD9E1B3E592F1B999D9658C0CFFC98D525r1QBL" TargetMode="External"/><Relationship Id="rId20" Type="http://schemas.openxmlformats.org/officeDocument/2006/relationships/hyperlink" Target="consultantplus://offline/ref=E482DAD7E3F4EF5F17D2D79F0BC739174EA5620CE0A964EC3922EDD703AAAD5D25E9128E0B661EC26CD7BD9E1B3E592F1B999D9658C0CFFC98D525r1QBL" TargetMode="External"/><Relationship Id="rId29" Type="http://schemas.openxmlformats.org/officeDocument/2006/relationships/hyperlink" Target="consultantplus://offline/ref=E482DAD7E3F4EF5F17D2D79F0BC739174EA5620CE3AB60E83522EDD703AAAD5D25E9128E0B661EC26CD7BB9F1B3E592F1B999D9658C0CFFC98D525r1QBL" TargetMode="External"/><Relationship Id="rId1" Type="http://schemas.openxmlformats.org/officeDocument/2006/relationships/styles" Target="styles.xml"/><Relationship Id="rId6" Type="http://schemas.openxmlformats.org/officeDocument/2006/relationships/hyperlink" Target="consultantplus://offline/ref=E482DAD7E3F4EF5F17D2D79F0BC739174EA5620CE0A860E03822EDD703AAAD5D25E9128E0B661EC26CD5BE9F1B3E592F1B999D9658C0CFFC98D525r1QBL" TargetMode="External"/><Relationship Id="rId11" Type="http://schemas.openxmlformats.org/officeDocument/2006/relationships/hyperlink" Target="consultantplus://offline/ref=E482DAD7E3F4EF5F17D2D79F0BC739174EA5620CE3AB60E83522EDD703AAAD5D25E9128E0B661EC26CD7BD971B3E592F1B999D9658C0CFFC98D525r1QBL" TargetMode="External"/><Relationship Id="rId24" Type="http://schemas.openxmlformats.org/officeDocument/2006/relationships/hyperlink" Target="consultantplus://offline/ref=E482DAD7E3F4EF5F17D2D79F0BC739174EA5620CE3AB60E83522EDD703AAAD5D25E9128E0B661EC26CD7BE9E1B3E592F1B999D9658C0CFFC98D525r1QBL" TargetMode="External"/><Relationship Id="rId32" Type="http://schemas.openxmlformats.org/officeDocument/2006/relationships/hyperlink" Target="consultantplus://offline/ref=E482DAD7E3F4EF5F17D2D79F0BC739174EA5620CE3AB60E83522EDD703AAAD5D25E9128E0B661EC26CD7B4941B3E592F1B999D9658C0CFFC98D525r1QBL" TargetMode="External"/><Relationship Id="rId5" Type="http://schemas.openxmlformats.org/officeDocument/2006/relationships/hyperlink" Target="consultantplus://offline/ref=E482DAD7E3F4EF5F17D2D79F0BC739174EA5620CE3AB60E83522EDD703AAAD5D25E9128E0B661EC26CD7BC9E1B3E592F1B999D9658C0CFFC98D525r1QBL" TargetMode="External"/><Relationship Id="rId15" Type="http://schemas.openxmlformats.org/officeDocument/2006/relationships/hyperlink" Target="consultantplus://offline/ref=E482DAD7E3F4EF5F17D2D79F0BC739174EA5620CE3AB60E83522EDD703AAAD5D25E9128E0B661EC26CD7BD901B3E592F1B999D9658C0CFFC98D525r1QBL" TargetMode="External"/><Relationship Id="rId23" Type="http://schemas.openxmlformats.org/officeDocument/2006/relationships/hyperlink" Target="consultantplus://offline/ref=E482DAD7E3F4EF5F17D2D79F0BC739174EA5620CE0A860E03822EDD703AAAD5D25E9128E0B661EC26CD5BE9F1B3E592F1B999D9658C0CFFC98D525r1QBL" TargetMode="External"/><Relationship Id="rId28" Type="http://schemas.openxmlformats.org/officeDocument/2006/relationships/hyperlink" Target="consultantplus://offline/ref=E482DAD7E3F4EF5F17D2D79F0BC739174EA5620CE3AB60E83522EDD703AAAD5D25E9128E0B661EC26CD7BB901B3E592F1B999D9658C0CFFC98D525r1QBL" TargetMode="External"/><Relationship Id="rId36" Type="http://schemas.openxmlformats.org/officeDocument/2006/relationships/theme" Target="theme/theme1.xml"/><Relationship Id="rId10" Type="http://schemas.openxmlformats.org/officeDocument/2006/relationships/hyperlink" Target="consultantplus://offline/ref=E482DAD7E3F4EF5F17D2D79F0BC739174EA5620CE1A962E9377FE7DF5AA6AF5A2AB60589426A1FC26CD5B99D443B4C3E43969C8B46C3D2E09AD7r2Q7L" TargetMode="External"/><Relationship Id="rId19" Type="http://schemas.openxmlformats.org/officeDocument/2006/relationships/hyperlink" Target="consultantplus://offline/ref=E482DAD7E3F4EF5F17D2D79F0BC739174EA5620CE3AB60E83522EDD703AAAD5D25E9128E0B661EC26CD7BE931B3E592F1B999D9658C0CFFC98D525r1QBL" TargetMode="External"/><Relationship Id="rId31" Type="http://schemas.openxmlformats.org/officeDocument/2006/relationships/hyperlink" Target="consultantplus://offline/ref=E482DAD7E3F4EF5F17D2D79F0BC739174EA5620CE3AB60E83522EDD703AAAD5D25E9128E0B661EC26CD7B4971B3E592F1B999D9658C0CFFC98D525r1Q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82DAD7E3F4EF5F17D2D78918AB651E44AA3E01E4A868BF607DB68A54A3A70A62A64BCC4F6A1EC168DCE8C7543F05694D8A9F9658C2CCE0r9QAL" TargetMode="External"/><Relationship Id="rId14" Type="http://schemas.openxmlformats.org/officeDocument/2006/relationships/hyperlink" Target="consultantplus://offline/ref=E482DAD7E3F4EF5F17D2D79F0BC739174EA5620CE3AB60E83522EDD703AAAD5D25E9128E0B661EC26CD7BD931B3E592F1B999D9658C0CFFC98D525r1QBL" TargetMode="External"/><Relationship Id="rId22" Type="http://schemas.openxmlformats.org/officeDocument/2006/relationships/hyperlink" Target="consultantplus://offline/ref=E482DAD7E3F4EF5F17D2D79F0BC739174EA5620CE3AB60E83522EDD703AAAD5D25E9128E0B661EC26CD7BE901B3E592F1B999D9658C0CFFC98D525r1QBL" TargetMode="External"/><Relationship Id="rId27" Type="http://schemas.openxmlformats.org/officeDocument/2006/relationships/hyperlink" Target="consultantplus://offline/ref=E482DAD7E3F4EF5F17D2D79F0BC739174EA5620CE3AB60E83522EDD703AAAD5D25E9128E0B661EC26CD7BB931B3E592F1B999D9658C0CFFC98D525r1QBL" TargetMode="External"/><Relationship Id="rId30" Type="http://schemas.openxmlformats.org/officeDocument/2006/relationships/hyperlink" Target="consultantplus://offline/ref=E482DAD7E3F4EF5F17D2D79F0BC739174EA5620CE3AB60E83522EDD703AAAD5D25E9128E0B661EC26CD7B4961B3E592F1B999D9658C0CFFC98D525r1QB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6280</Words>
  <Characters>35796</Characters>
  <Application>Microsoft Office Word</Application>
  <DocSecurity>0</DocSecurity>
  <Lines>298</Lines>
  <Paragraphs>83</Paragraphs>
  <ScaleCrop>false</ScaleCrop>
  <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Бизнес 01 ЦПП</dc:creator>
  <cp:keywords/>
  <dc:description/>
  <cp:lastModifiedBy>Мой Бизнес 01 ЦПП</cp:lastModifiedBy>
  <cp:revision>1</cp:revision>
  <dcterms:created xsi:type="dcterms:W3CDTF">2020-03-23T11:16:00Z</dcterms:created>
  <dcterms:modified xsi:type="dcterms:W3CDTF">2020-03-23T11:18:00Z</dcterms:modified>
</cp:coreProperties>
</file>