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DE794" w14:textId="77777777" w:rsidR="00F93EF0" w:rsidRPr="00F93EF0" w:rsidRDefault="00F93EF0" w:rsidP="00F93EF0">
      <w:pPr>
        <w:autoSpaceDE w:val="0"/>
        <w:autoSpaceDN w:val="0"/>
        <w:adjustRightInd w:val="0"/>
        <w:spacing w:line="360" w:lineRule="exact"/>
        <w:jc w:val="both"/>
        <w:rPr>
          <w:b/>
          <w:bCs/>
          <w:sz w:val="28"/>
          <w:szCs w:val="28"/>
        </w:rPr>
      </w:pPr>
      <w:r w:rsidRPr="00F93EF0">
        <w:rPr>
          <w:b/>
          <w:bCs/>
          <w:sz w:val="28"/>
          <w:szCs w:val="28"/>
        </w:rPr>
        <w:t>Перечень документов, предоставляемых лицом, претендующим на получение субсидии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24.07.2007 N 209-ФЗ, и условиям предусмотренных настоящим Порядком:</w:t>
      </w:r>
    </w:p>
    <w:p w14:paraId="36E7EAC9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1) паспорт гражданина Российской Федерации или иной документ, удостоверяющий личность являющегося индивидуальным предпринимателем или руководителем юридического лица;</w:t>
      </w:r>
    </w:p>
    <w:p w14:paraId="7A26EB92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2) заявление на участие в отборе получателей субсидии, включающее в себя согласие на обработку персональных данных, согласно Приложению № 10 к настоящему приказу Министерства;</w:t>
      </w:r>
    </w:p>
    <w:p w14:paraId="422835FA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3) документы, подтверждающие полномочия и удостоверяющие личность лица на осуществление действий от имени заявителя (в случае необходимости);</w:t>
      </w:r>
    </w:p>
    <w:p w14:paraId="1BAB8E11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4) отчет об уплаченных страховых взносах, сведения о рабочих местах за предыдущий или текущий год по состоянию на 1 марта 2020 г.;</w:t>
      </w:r>
    </w:p>
    <w:p w14:paraId="1F75D847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5) анкета заявителя на участие в отборе получателей субсидии, согласно Приложению № 11 к настоящему приказу Министерства;</w:t>
      </w:r>
    </w:p>
    <w:p w14:paraId="06F6D4D1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6) 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т.д.;</w:t>
      </w:r>
    </w:p>
    <w:p w14:paraId="464F122B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7) реквизиты расчетного или корреспондентского счета получателя субсидии, открытого в учреждениях Центрального банка Российской Федерации или кредитной организации;</w:t>
      </w:r>
    </w:p>
    <w:p w14:paraId="6278D6F5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8) согласие на осуществление Уполномоченной организацией совместно с ассоциированным членом Координационного совета по предпринимательству при Главе Республики Саха (Якутия), представителем администрации муниципальных образований выездных обследований в целях подтверждения ведения хозяйственной деятельности претендента на получение государственной финансовой поддержки субъектов малого и среднего предпринимательства;</w:t>
      </w:r>
    </w:p>
    <w:p w14:paraId="50DB5EF4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9) согласие на осуществление Министерством и органами государственного финансового контроля Республики Саха (Якутия) проверок соблюдения условий, целей и порядка предоставления субсидий;</w:t>
      </w:r>
    </w:p>
    <w:p w14:paraId="0AD68A57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10) Справку об отсутствии задолженности по выплате заработной платы по состоянию на 1 марта 2020 года;</w:t>
      </w:r>
    </w:p>
    <w:p w14:paraId="6385DAF5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lastRenderedPageBreak/>
        <w:t>11) Копию договора аренды нежилых помещений (в случаи субаренды представить документ, подтверждающий права арендатора на арендуемое имущество или на его часть) и кадастровый номер помещений;</w:t>
      </w:r>
    </w:p>
    <w:p w14:paraId="212DE16A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12) Акт сверки расчетов по арендной плате, подписанный арендодателем и арендатором, или справку, выданную арендодателем, об отсутствии задолженности по арендным платежам за расчетный период;</w:t>
      </w:r>
    </w:p>
    <w:p w14:paraId="782D755F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13) Копии платежных поручений, заверенные банком, или копии иных платежных документов, заверенные заявителем, подтверждающих оплату арендных платежей;</w:t>
      </w:r>
    </w:p>
    <w:p w14:paraId="02FCC3DD" w14:textId="77777777" w:rsidR="00BC128B" w:rsidRPr="00D437BB" w:rsidRDefault="00BC128B" w:rsidP="00BC128B">
      <w:pPr>
        <w:autoSpaceDE w:val="0"/>
        <w:autoSpaceDN w:val="0"/>
        <w:adjustRightInd w:val="0"/>
        <w:spacing w:line="360" w:lineRule="exact"/>
        <w:ind w:firstLine="851"/>
        <w:jc w:val="both"/>
        <w:rPr>
          <w:sz w:val="28"/>
          <w:szCs w:val="28"/>
        </w:rPr>
      </w:pPr>
      <w:r w:rsidRPr="00D437BB">
        <w:rPr>
          <w:sz w:val="28"/>
          <w:szCs w:val="28"/>
        </w:rPr>
        <w:t>14) Подтверждающие документы об отсутствии скидки (корректировки) от арендодателя по стоимости аренды помещений коммерческой недвижимости (письмо-отказ арендодателя).</w:t>
      </w:r>
    </w:p>
    <w:p w14:paraId="5207F95F" w14:textId="77777777" w:rsidR="00F60EE4" w:rsidRDefault="00F60EE4" w:rsidP="00BC128B">
      <w:pPr>
        <w:autoSpaceDE w:val="0"/>
        <w:autoSpaceDN w:val="0"/>
        <w:adjustRightInd w:val="0"/>
        <w:spacing w:line="360" w:lineRule="exact"/>
        <w:ind w:firstLine="851"/>
        <w:jc w:val="both"/>
      </w:pPr>
      <w:bookmarkStart w:id="0" w:name="_GoBack"/>
      <w:bookmarkEnd w:id="0"/>
    </w:p>
    <w:sectPr w:rsidR="00F60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F18"/>
    <w:multiLevelType w:val="multilevel"/>
    <w:tmpl w:val="0CE297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E4"/>
    <w:rsid w:val="00BC128B"/>
    <w:rsid w:val="00F60EE4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1B7B"/>
  <w15:chartTrackingRefBased/>
  <w15:docId w15:val="{427E5361-5131-42CE-8366-49CE641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Никифорова</dc:creator>
  <cp:keywords/>
  <dc:description/>
  <cp:lastModifiedBy>Aser-E15</cp:lastModifiedBy>
  <cp:revision>2</cp:revision>
  <dcterms:created xsi:type="dcterms:W3CDTF">2020-05-19T03:51:00Z</dcterms:created>
  <dcterms:modified xsi:type="dcterms:W3CDTF">2020-05-19T03:51:00Z</dcterms:modified>
</cp:coreProperties>
</file>