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9573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  <w:r w:rsidRPr="00D437BB">
        <w:t>Приложение № 5</w:t>
      </w:r>
    </w:p>
    <w:p w14:paraId="608737D0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  <w:r w:rsidRPr="00D437BB">
        <w:t>к приказу Министерства предпринимательства,</w:t>
      </w:r>
    </w:p>
    <w:p w14:paraId="3E751B00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  <w:r w:rsidRPr="00D437BB">
        <w:t>торговли и туризма Республики Саха (Якутия)</w:t>
      </w:r>
    </w:p>
    <w:p w14:paraId="2D99B32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  <w:r w:rsidRPr="00D437BB">
        <w:t>от «____» мая 2020 г. № П-_____/од</w:t>
      </w:r>
    </w:p>
    <w:p w14:paraId="7C7BBFE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327EED98" w14:textId="77777777" w:rsidR="00A32CB6" w:rsidRPr="00D437BB" w:rsidRDefault="00A32CB6" w:rsidP="00A32CB6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ПОРЯДОК</w:t>
      </w:r>
    </w:p>
    <w:p w14:paraId="4A6DBBDB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 xml:space="preserve">предоставления из государственного бюджета Республики Саха (Якутия) субсидий на возмещение части затрат субъектов малого и среднего предпринимательства, по переходу на дистанционный способ работы, цифровизацию </w:t>
      </w:r>
      <w:proofErr w:type="gramStart"/>
      <w:r w:rsidRPr="00D437BB">
        <w:rPr>
          <w:b/>
          <w:sz w:val="28"/>
          <w:szCs w:val="28"/>
        </w:rPr>
        <w:t>бизнес процессов</w:t>
      </w:r>
      <w:proofErr w:type="gramEnd"/>
    </w:p>
    <w:p w14:paraId="6ECCA004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3B23A307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1. Общие положения о предоставлении субсидий</w:t>
      </w:r>
    </w:p>
    <w:p w14:paraId="61321AD5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14:paraId="5A3C4EAB" w14:textId="77777777" w:rsidR="00A32CB6" w:rsidRPr="00D437BB" w:rsidRDefault="00A32CB6" w:rsidP="00A32CB6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Федеральным законом от 24 июля 2007 года N 209-ФЗ «О развитии малого и среднего предпринимательства в Российской Федерации» (далее – Федеральный закон от 24.07.2007 № 209-ФЗ).</w:t>
      </w:r>
    </w:p>
    <w:p w14:paraId="56A2E889" w14:textId="03237CC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целях настоящего Порядка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соответствующим Списку сфер деятельности субъектов малого и среднего предпринимательства, наиболее пострадавших в условиях ухудшения ситуации в результате распространения новой коронавирусной инфекции в Республике Саха (Якутия), утвержденного приказом Министерства предпринимательства, торговли и туризма Республики Саха (Якутия) (далее – Список наиболее пострадавших сфер деятельности).</w:t>
      </w:r>
    </w:p>
    <w:p w14:paraId="42BFB79F" w14:textId="0D398AC5" w:rsidR="00A32CB6" w:rsidRPr="00D437BB" w:rsidRDefault="00A32CB6" w:rsidP="00A32CB6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Целью предоставления субсидии является возмещение части затрат субъектов малого и среднего предпринимательства, по переходу на дистанционный способ работы, цифровизацию </w:t>
      </w:r>
      <w:proofErr w:type="gramStart"/>
      <w:r w:rsidRPr="00D437BB">
        <w:rPr>
          <w:sz w:val="28"/>
          <w:szCs w:val="28"/>
        </w:rPr>
        <w:t>бизнес процессов</w:t>
      </w:r>
      <w:proofErr w:type="gramEnd"/>
      <w:r w:rsidR="001B5EFE">
        <w:rPr>
          <w:sz w:val="28"/>
          <w:szCs w:val="28"/>
        </w:rPr>
        <w:t>.</w:t>
      </w:r>
    </w:p>
    <w:p w14:paraId="4FF41F29" w14:textId="77777777" w:rsidR="00A32CB6" w:rsidRPr="00D437BB" w:rsidRDefault="00A32CB6" w:rsidP="00A32CB6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Субсидии предоставляются в пределах лимита бюджетных ассигнований, предусмотренных распоряжением Правительства Республики Саха (Якутия) от 03 мая 2020 года № 407-р «О выделении бюджетных ассигнований из резервного фонда Правительства Республики Саха (Якутия) на реализацию первоочередных мер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(Якутия)».</w:t>
      </w:r>
    </w:p>
    <w:p w14:paraId="635C3DE9" w14:textId="19F6A9F3" w:rsidR="00A32CB6" w:rsidRDefault="00A32CB6" w:rsidP="00A32CB6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 xml:space="preserve">Субсидия предоставляется субъектам малого и среднего предпринимательства, основной вид деятельности которых соответствует Списку наиболее пострадавших сфер деятельности, и попавшим под </w:t>
      </w:r>
      <w:r>
        <w:rPr>
          <w:sz w:val="28"/>
          <w:szCs w:val="28"/>
        </w:rPr>
        <w:t>действие мер по обеспечению санитарно-эпидемиологического благополучия населения в Республики Саха (Якутия)»</w:t>
      </w:r>
    </w:p>
    <w:p w14:paraId="26E27CE9" w14:textId="6EFBA075" w:rsidR="00A32CB6" w:rsidRPr="00D437BB" w:rsidRDefault="00A32CB6" w:rsidP="00FE3D94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Субсидия предоставляется </w:t>
      </w:r>
      <w:r w:rsidR="00675F29">
        <w:rPr>
          <w:sz w:val="28"/>
          <w:szCs w:val="28"/>
        </w:rPr>
        <w:t xml:space="preserve">юридическим лицам (за исключением </w:t>
      </w:r>
      <w:r w:rsidR="00F92B40">
        <w:rPr>
          <w:sz w:val="28"/>
          <w:szCs w:val="28"/>
        </w:rPr>
        <w:t xml:space="preserve"> субсидий государственным ( муниципальным) учреждениям индивидуальным  предпринимателям ведущим деятельность в отраслях российской экономики, в наибольшей степени пострадавших  в условиях ухудшения ситуации в результате распро</w:t>
      </w:r>
      <w:r w:rsidR="00FE3D94">
        <w:rPr>
          <w:sz w:val="28"/>
          <w:szCs w:val="28"/>
        </w:rPr>
        <w:t>странения новой коронавирусной инфекции, перечень которых утвержден постановлением Правительства Российской Федерации от 3 апреля 2020 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осуществляющим при этом деятельность, связанную с производством (реализацией) подакцизных товаров.»</w:t>
      </w:r>
    </w:p>
    <w:p w14:paraId="64C00190" w14:textId="430256FD" w:rsidR="00A32CB6" w:rsidRPr="00D437BB" w:rsidRDefault="00A32CB6" w:rsidP="00A32CB6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Субсидия предоставляется субъектам малого и среднего предпринимательства на возмещение части затрат по переходу на дистанционный способ работы, цифровизацию </w:t>
      </w:r>
      <w:proofErr w:type="gramStart"/>
      <w:r w:rsidRPr="00D437BB">
        <w:rPr>
          <w:sz w:val="28"/>
          <w:szCs w:val="28"/>
        </w:rPr>
        <w:t>бизнес процессов</w:t>
      </w:r>
      <w:proofErr w:type="gramEnd"/>
      <w:r w:rsidRPr="00D437BB">
        <w:rPr>
          <w:sz w:val="28"/>
          <w:szCs w:val="28"/>
        </w:rPr>
        <w:t xml:space="preserve"> по следующим видам расходов:</w:t>
      </w:r>
    </w:p>
    <w:p w14:paraId="3508DD0F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- компьютерное оснащение рабочего места (приобретение персонального компьютера, ноутбука, веб-камеры, наушника, микрофона, </w:t>
      </w:r>
      <w:proofErr w:type="spellStart"/>
      <w:r w:rsidRPr="00D437BB">
        <w:rPr>
          <w:sz w:val="28"/>
          <w:szCs w:val="28"/>
        </w:rPr>
        <w:t>WiFi</w:t>
      </w:r>
      <w:proofErr w:type="spellEnd"/>
      <w:r w:rsidRPr="00D437BB">
        <w:rPr>
          <w:sz w:val="28"/>
          <w:szCs w:val="28"/>
        </w:rPr>
        <w:t xml:space="preserve"> роутера);</w:t>
      </w:r>
    </w:p>
    <w:p w14:paraId="301569EF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приобретение лицензионного программного обеспечения для организации удаленной работы сотрудника;</w:t>
      </w:r>
    </w:p>
    <w:p w14:paraId="408DB55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- подключение к высокоскоростному интернету для организации удаленного рабочего </w:t>
      </w:r>
      <w:proofErr w:type="gramStart"/>
      <w:r w:rsidRPr="00D437BB">
        <w:rPr>
          <w:sz w:val="28"/>
          <w:szCs w:val="28"/>
        </w:rPr>
        <w:t>места,;</w:t>
      </w:r>
      <w:proofErr w:type="gramEnd"/>
    </w:p>
    <w:p w14:paraId="17738BD3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подключение к IP-телефонии, в том числе приобретение телефонных аппаратов.</w:t>
      </w:r>
    </w:p>
    <w:p w14:paraId="46C7EBBA" w14:textId="77777777" w:rsidR="00A32CB6" w:rsidRPr="00D437BB" w:rsidRDefault="00A32CB6" w:rsidP="00A32CB6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Главным распорядителем средств государственного бюджета Республики Саха (Якутия) в пределах доведенных лимитов бюджетных ассигнований является Министерство предпринимательства, торговли и туризма Республики Саха (Якутия) (далее – Министерство).</w:t>
      </w:r>
    </w:p>
    <w:p w14:paraId="7EAB22BF" w14:textId="4F58222A" w:rsidR="00A32CB6" w:rsidRPr="00D437BB" w:rsidRDefault="00A32CB6" w:rsidP="00A32CB6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2 настоящего</w:t>
      </w:r>
      <w:r>
        <w:rPr>
          <w:sz w:val="28"/>
          <w:szCs w:val="28"/>
        </w:rPr>
        <w:t xml:space="preserve"> </w:t>
      </w:r>
      <w:r w:rsidRPr="00D437BB">
        <w:rPr>
          <w:sz w:val="28"/>
          <w:szCs w:val="28"/>
        </w:rPr>
        <w:t>Порядка, в соответствии со следующими критериями конкурсного отбора:</w:t>
      </w:r>
    </w:p>
    <w:p w14:paraId="0660F3F9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По способу осуществления предпринимательской деятельности;</w:t>
      </w:r>
    </w:p>
    <w:p w14:paraId="507C513A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По виду имущественных прав на объект недвижимости;</w:t>
      </w:r>
    </w:p>
    <w:p w14:paraId="4C44F9A2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3) По численности сохраняемых рабочих мест в субъекте малого и среднего предпринимательства.</w:t>
      </w:r>
    </w:p>
    <w:p w14:paraId="0D29945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предпринимательства:</w:t>
      </w:r>
    </w:p>
    <w:p w14:paraId="0F2CBB4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21A4FD1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участниками соглашений о разделе продукции;</w:t>
      </w:r>
    </w:p>
    <w:p w14:paraId="0674CC69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осуществляющих предпринимательскую деятельность в сфере игорного бизнеса;</w:t>
      </w:r>
    </w:p>
    <w:p w14:paraId="49D2968F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EE6D18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несоответствующих Списку наиболее пострадавших сфер деятельности.</w:t>
      </w:r>
    </w:p>
    <w:p w14:paraId="6801F3C0" w14:textId="2773F313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предпринимательства, осуществляющих добычу и/или реализацию полезных ископаемых, за исключением общераспространенных полезных ископаемых.</w:t>
      </w:r>
    </w:p>
    <w:p w14:paraId="2DF0EB50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0E801862" w14:textId="77777777" w:rsidR="00A32CB6" w:rsidRPr="00D437BB" w:rsidRDefault="00A32CB6" w:rsidP="00A32CB6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II. Условия и порядок предоставления субсидий</w:t>
      </w:r>
    </w:p>
    <w:p w14:paraId="6334238B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left="851"/>
        <w:jc w:val="both"/>
        <w:rPr>
          <w:sz w:val="20"/>
          <w:szCs w:val="28"/>
        </w:rPr>
      </w:pPr>
    </w:p>
    <w:p w14:paraId="62447152" w14:textId="70C0028A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Размер субсидии на возмещение части затрат определяется по факту произведенных и документально подтвержденных затрат субъектами малого и среднего предпринимательства, по переходу на дистанционный способ работы, цифровизацию бизнес процессов, составляет не более </w:t>
      </w:r>
      <w:r w:rsidR="00FE3D94">
        <w:rPr>
          <w:sz w:val="28"/>
          <w:szCs w:val="28"/>
        </w:rPr>
        <w:t>95</w:t>
      </w:r>
      <w:r w:rsidRPr="00D437BB">
        <w:rPr>
          <w:sz w:val="28"/>
          <w:szCs w:val="28"/>
        </w:rPr>
        <w:t xml:space="preserve"> % понесенных затрат и не более 100 000 (сто тысяч) рублей на 1 субъект малого и среднего предпринимательства (субсидия предоставляется единовременно).</w:t>
      </w:r>
    </w:p>
    <w:p w14:paraId="76BC5138" w14:textId="77777777" w:rsidR="00A32CB6" w:rsidRPr="00D437BB" w:rsidRDefault="00A32CB6" w:rsidP="00A32CB6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 возмещению принимаются затраты, понесенные с 01 марта 2020 года.</w:t>
      </w:r>
    </w:p>
    <w:p w14:paraId="3184C9E8" w14:textId="77777777" w:rsidR="00A32CB6" w:rsidRPr="00D437BB" w:rsidRDefault="00A32CB6" w:rsidP="00A32CB6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4E4286CC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693A1ED1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75BD288A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74C9368F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отчет об уплаченных страховых взносах, сведения о рабочих местах за предыдущий или текущий год по состоянию на 1 марта 2020 г.;</w:t>
      </w:r>
    </w:p>
    <w:p w14:paraId="663EF2AD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анкета заявителя на участие в отборе получателей субсидии, согласно Приложению № 11 к настоящему приказу Министерства;</w:t>
      </w:r>
    </w:p>
    <w:p w14:paraId="17F0B1E3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дистанционное рабочее место в непосредственном процессе работы,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07E51F8B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7BF7D54F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6DBF3248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5AF8D44A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документы, подтверждающие фактически понесенные расходы,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ордеров, товарных накладных, счетов-фактур, товарных чеков;</w:t>
      </w:r>
    </w:p>
    <w:p w14:paraId="16F4F686" w14:textId="77777777" w:rsidR="00A32CB6" w:rsidRPr="00D437BB" w:rsidRDefault="00A32CB6" w:rsidP="00A32CB6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технико-экономическое обоснование затрат по переходу на дистанционный способ работы, цифровизацию </w:t>
      </w:r>
      <w:proofErr w:type="gramStart"/>
      <w:r w:rsidRPr="00D437BB">
        <w:rPr>
          <w:sz w:val="28"/>
          <w:szCs w:val="28"/>
        </w:rPr>
        <w:t>бизнес процессов</w:t>
      </w:r>
      <w:proofErr w:type="gramEnd"/>
      <w:r w:rsidRPr="00D437BB">
        <w:rPr>
          <w:sz w:val="28"/>
          <w:szCs w:val="28"/>
        </w:rPr>
        <w:t>.</w:t>
      </w:r>
    </w:p>
    <w:p w14:paraId="4EA22BC6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Извещение о проведении отбора получателей субсидий (далее - извещение) утверждается приказом Министерства и размещается на официальном сайте Министерства не позднее следующего рабочего дня.</w:t>
      </w:r>
    </w:p>
    <w:p w14:paraId="3E763481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Срок приема заявлений на участие в отборе получателей субсидий (далее - отбор) осуществляется в течение</w:t>
      </w:r>
      <w:r>
        <w:rPr>
          <w:sz w:val="28"/>
          <w:szCs w:val="28"/>
        </w:rPr>
        <w:t xml:space="preserve"> 20 (двадцати) </w:t>
      </w:r>
      <w:proofErr w:type="gramStart"/>
      <w:r>
        <w:rPr>
          <w:sz w:val="28"/>
          <w:szCs w:val="28"/>
        </w:rPr>
        <w:t>календарных дней с даты</w:t>
      </w:r>
      <w:proofErr w:type="gramEnd"/>
      <w:r>
        <w:rPr>
          <w:sz w:val="28"/>
          <w:szCs w:val="28"/>
        </w:rPr>
        <w:t xml:space="preserve"> указанной в извещении.</w:t>
      </w:r>
    </w:p>
    <w:p w14:paraId="57C91014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Уполномоченной организацией по приему документов на конкурсный отбор по предоставлению субсидий является Государственное автономное учреждение Республики Саха (Якутия) «Центр «Мой бизнес» (далее – Уполномоченная организация). </w:t>
      </w:r>
    </w:p>
    <w:p w14:paraId="577AB996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период действия Указа Главы Республики Саха (Якутия) от 17.03.2020 № 1055 прием документов на конкурсный отбор по предоставлению субсидий осуществляется в Уполномоченной организации и его обособленных подразделениях в улусах (районах) Республики Саха (Якутия) по предварительной записи.</w:t>
      </w:r>
    </w:p>
    <w:p w14:paraId="1A2EA608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извещении указываются:</w:t>
      </w:r>
    </w:p>
    <w:p w14:paraId="0AA44206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полное наименование Государственное автономное учреждение Республики Саха (Якутия) «Центр «Мой бизнес» и его почтовый адрес;</w:t>
      </w:r>
    </w:p>
    <w:p w14:paraId="5A858DBC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наименование субсидии;</w:t>
      </w:r>
    </w:p>
    <w:p w14:paraId="509B4FEB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за какой период предоставляется субсидия;</w:t>
      </w:r>
    </w:p>
    <w:p w14:paraId="7155D66A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категории получателей субсидии;</w:t>
      </w:r>
    </w:p>
    <w:p w14:paraId="050F9DD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д) критерии отбора;</w:t>
      </w:r>
    </w:p>
    <w:p w14:paraId="4327FCC7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е) условия предоставления субсидии;</w:t>
      </w:r>
    </w:p>
    <w:p w14:paraId="701941CC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ж) требования, которым должен соответствовать получатель субсидии на дату подачи заявления на участие в отборе получателей субсидии;</w:t>
      </w:r>
    </w:p>
    <w:p w14:paraId="13FE115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з) форма заявления на участие в отборе;</w:t>
      </w:r>
    </w:p>
    <w:p w14:paraId="14EC158B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и) перечень документов, прилагаемых к заявлению об участии в отборе получателей субсидий;</w:t>
      </w:r>
    </w:p>
    <w:p w14:paraId="40032E4B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к) место, сроки и время приема заявлений на участие в отборе.</w:t>
      </w:r>
    </w:p>
    <w:p w14:paraId="5513C0F2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Лицо, претендующее на получение субсидии, подает соответствующее заявление с приложенными документами в Уполномоченную организацию на бумажном носителе по форме, утвержденной Министерством.</w:t>
      </w:r>
    </w:p>
    <w:p w14:paraId="71DDEB9D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Заявление на участие в отборе подписывается индивидуальным предпринимателем или руководителем юридического лица.</w:t>
      </w:r>
    </w:p>
    <w:p w14:paraId="69A4CEDC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случае, если заявление на участие в отборе подписано лицом, не являющимся индивидуальным предпринимателем или руководителем организации, к заявлению прилагаются подлинники документов, подтверждающих полномочия на подписание заявления на участие в отборе от имени заявителя. Подлинники после заверения должны быть возвращены заявителю.</w:t>
      </w:r>
    </w:p>
    <w:p w14:paraId="72A0AC41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 заявлению прилагаются документы, перечень которых установлен в пункте 2.3. настоящего Порядка. Копии документов должны </w:t>
      </w:r>
      <w:r w:rsidRPr="00D437BB">
        <w:rPr>
          <w:sz w:val="28"/>
          <w:szCs w:val="28"/>
        </w:rPr>
        <w:lastRenderedPageBreak/>
        <w:t>быть заверены лицами, уполномоченными подавать заявлением на участие в отборе в соответствии с пунктами 2.9 и 2.10 настоящего Порядка.</w:t>
      </w:r>
    </w:p>
    <w:p w14:paraId="18FD2DC1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Лицо, претендующее на получение субсидии, подавшее заявление на участие в отборе, вправе вносить изменения в свое заявление на участие в отборе или отказаться от него в любое время до дня и времени окончания установленного срока приема заявлений на участие в отборе путем подачи соответствующего заявления в Уполномоченную организацию. Данное заявление подписывается в порядке, установленном пунктами 2.9 и 2.10 настоящего Порядка.</w:t>
      </w:r>
    </w:p>
    <w:p w14:paraId="43D10D92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Претендент на получение субсидии несет полную ответственность за достоверность представленных документов.  </w:t>
      </w:r>
    </w:p>
    <w:p w14:paraId="46026651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Заявка на предоставление субсидии считается принятой с даты поступления в Уполномоченную организацию и регистрируется с проставлением входящего номера и даты поступления в журнале, который пронумерован, прошнурован и скреплен печатью данной Уполномоченной организацией.</w:t>
      </w:r>
    </w:p>
    <w:p w14:paraId="651C07D1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Для получения информации и документов, необходимых для предоставления субсидии, Министерство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14:paraId="7F64C752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сведения о среднесписочной численности работников;</w:t>
      </w:r>
    </w:p>
    <w:p w14:paraId="583F924B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19DC2AA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сведения о наличии зарегистрированных прав в Едином реестре регистрации прав.</w:t>
      </w:r>
    </w:p>
    <w:p w14:paraId="2E5E0A1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Полный пакет документов должен быть предоставлен в период приема заявок, установленный приказом Министерства.</w:t>
      </w:r>
    </w:p>
    <w:p w14:paraId="68B6B726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Конкурсный отбор претендентов на получение субсидии осуществляется решением Конкурсной комиссии по отбору субъектов малого и среднего предпринимательства на предоставление субсидии (далее – Комиссия). Состав Комиссии и Регламенте его работы утверждается приказом Министерства.</w:t>
      </w:r>
    </w:p>
    <w:p w14:paraId="449D2AFC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Заявки рассматриваются Комиссией в течение 21 (двадцати одного) календарного дня со следующего дня окончания срока приема конкурсных заявок, утверждаемого приказом Министерства.</w:t>
      </w:r>
    </w:p>
    <w:p w14:paraId="5C86DAE4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Основаниями для отказа получателю субсидии являются:</w:t>
      </w:r>
    </w:p>
    <w:p w14:paraId="3C883266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пунктом 2.3. настоящего Порядка, или </w:t>
      </w:r>
      <w:r w:rsidRPr="00D437BB">
        <w:rPr>
          <w:sz w:val="28"/>
          <w:szCs w:val="28"/>
        </w:rPr>
        <w:lastRenderedPageBreak/>
        <w:t>непредставление (предоставление не в полном объеме) указанных документов;</w:t>
      </w:r>
    </w:p>
    <w:p w14:paraId="5002372A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недостоверность представленной получателем субсидии информации;</w:t>
      </w:r>
    </w:p>
    <w:p w14:paraId="000B245F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14:paraId="467F0962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заявителя - субъекта малого и среднего предпринимательства Списку наиболее пострадавших сфер деятельности.</w:t>
      </w:r>
    </w:p>
    <w:p w14:paraId="1297C946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Решения Комиссии конкурсного отбора оформляются протоколом и размещаются на официальном сайте Министерства в течение 4-х (четырех) рабочих дней со следующего дня вынесения решения Комиссии.</w:t>
      </w:r>
    </w:p>
    <w:p w14:paraId="64114D48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При положительном решении на основании протокола Комиссии издается приказ Министерства о выделении субсидии в течение не более 2 (двух) рабочих дней со следующего дня подписания протокола Комиссией. </w:t>
      </w:r>
    </w:p>
    <w:p w14:paraId="06CEAE9B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N 887, Министерство заключает с каждым получателем субсидии соглашение о предоставлении субсидии в соответствии с Типовой формой соглашения о предоставлении субсидии из государственного бюджета Республики Саха (Якутия), установленной Министерством финансов Республики Саха (Якутия) приказом от 30.12.2016 N 01-04/2025-Н.</w:t>
      </w:r>
    </w:p>
    <w:p w14:paraId="420D35EB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Соглашение заключается в течение не более 7 (семи) рабочих дней со следующего дня издания приказа Министерства о предоставлении субсидии с обязательным включением условий, обязывающих победителя предоставлять ежеквартально отчеты, в срок до 01 января 2021 г., подтверждающие исполнение плановых показателей реализации проекта в соответствии с упомянутой Типовой формой.</w:t>
      </w:r>
    </w:p>
    <w:p w14:paraId="0FDA4866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Министерство представляет Соглашения в Министерство финансов Республики Саха (Якутия) на санкционирование расходов.</w:t>
      </w:r>
    </w:p>
    <w:p w14:paraId="4418243B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Перечисление субсидии осуществляется на основании Соглашения и приказа Министерства о выделении средства в рамках протокола заседания Комиссии с лицевого счета Министерства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</w:t>
      </w:r>
      <w:r w:rsidRPr="00D437BB">
        <w:rPr>
          <w:sz w:val="28"/>
          <w:szCs w:val="28"/>
        </w:rPr>
        <w:lastRenderedPageBreak/>
        <w:t>победителей не позднее 10 (десяти) рабочих дней со следующего дня подписания соглашения.</w:t>
      </w:r>
    </w:p>
    <w:p w14:paraId="6D32C798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Сведения о субъекте малого и среднего предпринимательства, получившем субсидию, вносятся в реестр получателей государственной поддержки.</w:t>
      </w:r>
    </w:p>
    <w:p w14:paraId="501FFC17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Требования, которым должен соответствовать получатель субсидии на дату подачи заявления на участие в отборе получателей субсидии:</w:t>
      </w:r>
    </w:p>
    <w:p w14:paraId="7616F184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693C5C1F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BA7052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получатель субсидии не должен получать средства из государственного бюджета Республики Саха (Якутия) на те же цели, указанные в настоящем Порядке.</w:t>
      </w:r>
    </w:p>
    <w:p w14:paraId="617E691C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Условиями предоставления субсидии являются:</w:t>
      </w:r>
    </w:p>
    <w:p w14:paraId="4993483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Порядке;</w:t>
      </w:r>
    </w:p>
    <w:p w14:paraId="324729AC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наличие обязательства заявителя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6F167955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наличие согласия заявителя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4C39A784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г) наличие обязательства заявителя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5ADC53AF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показателей эффективности использования субсидий осуществляется Министерством путем сравнения фактически достигнутых результатов предоставления субсидии и показателей, необходимые для достижения результатов предоставления субсидии, в соответствии с п. 2.28. настоящего Порядка.</w:t>
      </w:r>
    </w:p>
    <w:p w14:paraId="51834D85" w14:textId="77777777" w:rsidR="00A32CB6" w:rsidRPr="00D437BB" w:rsidRDefault="00A32CB6" w:rsidP="00A32CB6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Показателями и результатами предоставления субсидии из государственного бюджета Республики Саха (Якутия) являются: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37"/>
        <w:gridCol w:w="2126"/>
        <w:gridCol w:w="2693"/>
        <w:gridCol w:w="2126"/>
      </w:tblGrid>
      <w:tr w:rsidR="00A32CB6" w:rsidRPr="00D437BB" w14:paraId="2BD743FC" w14:textId="77777777" w:rsidTr="00BE055A">
        <w:tc>
          <w:tcPr>
            <w:tcW w:w="565" w:type="dxa"/>
            <w:shd w:val="clear" w:color="auto" w:fill="auto"/>
          </w:tcPr>
          <w:p w14:paraId="3541C534" w14:textId="77777777" w:rsidR="00A32CB6" w:rsidRPr="00D437BB" w:rsidRDefault="00A32CB6" w:rsidP="00BE055A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rPr>
                <w:lang w:val="en-US"/>
              </w:rPr>
              <w:t>N</w:t>
            </w:r>
          </w:p>
        </w:tc>
        <w:tc>
          <w:tcPr>
            <w:tcW w:w="2237" w:type="dxa"/>
            <w:shd w:val="clear" w:color="auto" w:fill="auto"/>
          </w:tcPr>
          <w:p w14:paraId="37372638" w14:textId="77777777" w:rsidR="00A32CB6" w:rsidRPr="00D437BB" w:rsidRDefault="00A32CB6" w:rsidP="00BE055A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Показатель предоставления субсидии</w:t>
            </w:r>
          </w:p>
        </w:tc>
        <w:tc>
          <w:tcPr>
            <w:tcW w:w="2126" w:type="dxa"/>
            <w:shd w:val="clear" w:color="auto" w:fill="auto"/>
          </w:tcPr>
          <w:p w14:paraId="59C21360" w14:textId="77777777" w:rsidR="00A32CB6" w:rsidRPr="00D437BB" w:rsidRDefault="00A32CB6" w:rsidP="00BE055A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показателей</w:t>
            </w:r>
          </w:p>
        </w:tc>
        <w:tc>
          <w:tcPr>
            <w:tcW w:w="2693" w:type="dxa"/>
          </w:tcPr>
          <w:p w14:paraId="056E2C56" w14:textId="77777777" w:rsidR="00A32CB6" w:rsidRPr="00D437BB" w:rsidRDefault="00A32CB6" w:rsidP="00BE055A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Результат предоставления субсидий</w:t>
            </w:r>
          </w:p>
        </w:tc>
        <w:tc>
          <w:tcPr>
            <w:tcW w:w="2126" w:type="dxa"/>
          </w:tcPr>
          <w:p w14:paraId="6EA78647" w14:textId="77777777" w:rsidR="00A32CB6" w:rsidRPr="00D437BB" w:rsidRDefault="00A32CB6" w:rsidP="00BE055A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результатов</w:t>
            </w:r>
          </w:p>
        </w:tc>
      </w:tr>
      <w:tr w:rsidR="00A32CB6" w:rsidRPr="00D437BB" w14:paraId="553C276A" w14:textId="77777777" w:rsidTr="00BE055A">
        <w:tc>
          <w:tcPr>
            <w:tcW w:w="565" w:type="dxa"/>
            <w:shd w:val="clear" w:color="auto" w:fill="auto"/>
          </w:tcPr>
          <w:p w14:paraId="7C57ED7D" w14:textId="77777777" w:rsidR="00A32CB6" w:rsidRPr="00D437BB" w:rsidRDefault="00A32CB6" w:rsidP="00BE055A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1.</w:t>
            </w:r>
          </w:p>
        </w:tc>
        <w:tc>
          <w:tcPr>
            <w:tcW w:w="2237" w:type="dxa"/>
            <w:shd w:val="clear" w:color="auto" w:fill="auto"/>
          </w:tcPr>
          <w:p w14:paraId="543ED789" w14:textId="77777777" w:rsidR="00A32CB6" w:rsidRPr="00D437BB" w:rsidRDefault="00A32CB6" w:rsidP="00BE055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126" w:type="dxa"/>
            <w:shd w:val="clear" w:color="auto" w:fill="auto"/>
          </w:tcPr>
          <w:p w14:paraId="09DF77D1" w14:textId="77777777" w:rsidR="00A32CB6" w:rsidRPr="00D437BB" w:rsidRDefault="00A32CB6" w:rsidP="00BE055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рассчитывается исходя из одного оборудованного рабочего места – 100</w:t>
            </w:r>
          </w:p>
          <w:p w14:paraId="5D04469E" w14:textId="77777777" w:rsidR="00A32CB6" w:rsidRPr="00D437BB" w:rsidRDefault="00A32CB6" w:rsidP="00BE055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2693" w:type="dxa"/>
          </w:tcPr>
          <w:p w14:paraId="0816165C" w14:textId="77777777" w:rsidR="00A32CB6" w:rsidRPr="00D437BB" w:rsidRDefault="00A32CB6" w:rsidP="00BE055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дистанционных рабочих мест субъектов малого и среднего предпринимательства, получившими государственную поддержку</w:t>
            </w:r>
          </w:p>
        </w:tc>
        <w:tc>
          <w:tcPr>
            <w:tcW w:w="2126" w:type="dxa"/>
          </w:tcPr>
          <w:p w14:paraId="52647DAB" w14:textId="77777777" w:rsidR="00A32CB6" w:rsidRPr="00D437BB" w:rsidRDefault="00A32CB6" w:rsidP="00BE055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рассчитывается исходя из одного оборудованного рабочего места – 100</w:t>
            </w:r>
          </w:p>
          <w:p w14:paraId="7435F670" w14:textId="77777777" w:rsidR="00A32CB6" w:rsidRPr="00D437BB" w:rsidRDefault="00A32CB6" w:rsidP="00BE055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14:paraId="7FC0E9B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26D40ED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III</w:t>
      </w:r>
      <w:r w:rsidRPr="00D437BB">
        <w:rPr>
          <w:b/>
          <w:sz w:val="28"/>
          <w:szCs w:val="28"/>
        </w:rPr>
        <w:t>. Требования к отчетности</w:t>
      </w:r>
    </w:p>
    <w:p w14:paraId="304B236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14:paraId="4D9A0E91" w14:textId="77777777" w:rsidR="00A32CB6" w:rsidRPr="00D437BB" w:rsidRDefault="00A32CB6" w:rsidP="00A32CB6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субсидии обязаны предоставлять в Министерство отчет о достижении результата предоставления субсидии, согласно Приложению № 12 к настоящему приказу Министерства.</w:t>
      </w:r>
    </w:p>
    <w:p w14:paraId="2A2DBCF3" w14:textId="77777777" w:rsidR="00A32CB6" w:rsidRPr="00DC154B" w:rsidRDefault="00A32CB6" w:rsidP="00A32CB6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DC154B">
        <w:rPr>
          <w:sz w:val="28"/>
          <w:szCs w:val="28"/>
        </w:rPr>
        <w:t>Срок предоставления получателями субсидий отчета о достижении результата предоставления субсидии в течение 30 дней с момента окончания отчетного периода (квартала). Получателю субсидий необходимо представлять отчеты за II, III, IV квартал и годовой отчет</w:t>
      </w:r>
      <w:r>
        <w:rPr>
          <w:sz w:val="28"/>
          <w:szCs w:val="28"/>
        </w:rPr>
        <w:t>.</w:t>
      </w:r>
    </w:p>
    <w:p w14:paraId="37B67BD0" w14:textId="77777777" w:rsidR="00A32CB6" w:rsidRPr="00D437BB" w:rsidRDefault="00A32CB6" w:rsidP="00A32CB6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эффективности использования субсидий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субсидий значений результата предоставления субсидий.</w:t>
      </w:r>
    </w:p>
    <w:p w14:paraId="6EB8A39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3C69C20F" w14:textId="77777777" w:rsidR="00A32CB6" w:rsidRPr="00D437BB" w:rsidRDefault="00A32CB6" w:rsidP="00A32CB6">
      <w:pPr>
        <w:ind w:firstLine="709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IV</w:t>
      </w:r>
      <w:r w:rsidRPr="00D437BB">
        <w:rPr>
          <w:b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</w:t>
      </w:r>
    </w:p>
    <w:p w14:paraId="40469563" w14:textId="77777777" w:rsidR="00A32CB6" w:rsidRPr="00D437BB" w:rsidRDefault="00A32CB6" w:rsidP="00A32CB6">
      <w:pPr>
        <w:ind w:firstLine="709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 xml:space="preserve"> ответственности за их нарушение</w:t>
      </w:r>
    </w:p>
    <w:p w14:paraId="6EDDCBEE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14:paraId="4DE568EA" w14:textId="77777777" w:rsidR="00A32CB6" w:rsidRPr="00D437BB" w:rsidRDefault="00A32CB6" w:rsidP="00A32CB6">
      <w:pPr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74F6B1CC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согласие получателя субсидии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370FC251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обязательства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729E63C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Министерство и органы государственного финансового контроля проводят обязательные проверки соблюдения условий, целей и порядка предоставления субсидий их получателями в соответствии с законодательством Российской Федерации и Республики Саха (Якутия).</w:t>
      </w:r>
    </w:p>
    <w:p w14:paraId="4166DF00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4.2. В случае выявления по фактам проверок, проведенных Министерством и органами государственного финансового контроля, нарушения условий, установленных при их предоставлении, получатель субсидии производит возврат субсидии в полном объеме.</w:t>
      </w:r>
    </w:p>
    <w:p w14:paraId="2285D9D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4.3. Если получателем субсидии по состоянию на дату достижения результата предоставления субсидии, установленную в Соглашении, результат не достигнут, средства субсидии подлежать возврату в государственный бюджет Республики Саха (Якутия) в течение трех месяцев</w:t>
      </w:r>
    </w:p>
    <w:p w14:paraId="0402FAF4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Министерства.</w:t>
      </w:r>
    </w:p>
    <w:p w14:paraId="0162210F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4.4. Основанием для освобождения получателей субсидий от применения мер ответственности, предусмотренных в пункте 4.3.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14:paraId="2C9AFBB1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случае наступления этих обстоятельств получатель субсидии обязан в течение одного месяца уведомить Министерство.</w:t>
      </w:r>
    </w:p>
    <w:p w14:paraId="50B67477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4.5. Министерство в течение месяца со дня выявления нарушения условий предоставления субсидии направляет в адрес получателя субсидии </w:t>
      </w:r>
      <w:r w:rsidRPr="00D437BB">
        <w:rPr>
          <w:sz w:val="28"/>
          <w:szCs w:val="28"/>
        </w:rPr>
        <w:lastRenderedPageBreak/>
        <w:t>претензию с предложением о добровольном возврате средств, при этом срок для возврата составляет один месяц со дня получения данного письма получателем субсидии.</w:t>
      </w:r>
    </w:p>
    <w:p w14:paraId="029EE34C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14:paraId="24827F2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4.6. При неосуществлении получателем субсидии возврата в срок, указанный в пунктах 4.3, 4.5.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14:paraId="3D55AD67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4.7. Отчет получателей субсидии в соответствии с формой, утверждаемой Министерством, и документы, подтверждающие исполнение плановых показателей реализации субсидии, хранятся в Министерстве в течение 5-ти лет с момента получения поддержки. Документы с истекшим сроком хранения подлежат уничтожению в соответствии с локальным актом Министерства.</w:t>
      </w:r>
    </w:p>
    <w:p w14:paraId="1AEA20E9" w14:textId="77777777" w:rsidR="00A32CB6" w:rsidRPr="00D437BB" w:rsidRDefault="00A32CB6" w:rsidP="00A32C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7B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FD51FA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6B3EBAA9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608BD33D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6F33B016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2CF72F8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21E751D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423B925A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026A5A1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450F0490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6C2EEAD8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5EF44BD7" w14:textId="77777777" w:rsidR="00A32CB6" w:rsidRPr="00D437BB" w:rsidRDefault="00A32CB6" w:rsidP="00A32CB6">
      <w:pPr>
        <w:autoSpaceDE w:val="0"/>
        <w:autoSpaceDN w:val="0"/>
        <w:adjustRightInd w:val="0"/>
        <w:spacing w:line="360" w:lineRule="exact"/>
        <w:jc w:val="right"/>
      </w:pPr>
    </w:p>
    <w:p w14:paraId="58617E92" w14:textId="77777777" w:rsidR="00183C81" w:rsidRPr="00A32CB6" w:rsidRDefault="00183C81" w:rsidP="00A32CB6"/>
    <w:sectPr w:rsidR="00183C81" w:rsidRPr="00A3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200"/>
    <w:multiLevelType w:val="hybridMultilevel"/>
    <w:tmpl w:val="64CEA55A"/>
    <w:lvl w:ilvl="0" w:tplc="950A08AA">
      <w:start w:val="1"/>
      <w:numFmt w:val="decimal"/>
      <w:lvlText w:val="2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3263"/>
    <w:multiLevelType w:val="multilevel"/>
    <w:tmpl w:val="8D08F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52657CA"/>
    <w:multiLevelType w:val="multilevel"/>
    <w:tmpl w:val="F6E67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57D6190"/>
    <w:multiLevelType w:val="multilevel"/>
    <w:tmpl w:val="97BA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AC57141"/>
    <w:multiLevelType w:val="hybridMultilevel"/>
    <w:tmpl w:val="1DDE2240"/>
    <w:lvl w:ilvl="0" w:tplc="42006278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EA149E3E">
      <w:start w:val="1"/>
      <w:numFmt w:val="decimal"/>
      <w:lvlText w:val="%2)"/>
      <w:lvlJc w:val="left"/>
      <w:pPr>
        <w:ind w:left="2425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7D"/>
    <w:rsid w:val="00183C81"/>
    <w:rsid w:val="001B5EFE"/>
    <w:rsid w:val="0041037D"/>
    <w:rsid w:val="00675F29"/>
    <w:rsid w:val="00A32CB6"/>
    <w:rsid w:val="00DB2228"/>
    <w:rsid w:val="00E97E01"/>
    <w:rsid w:val="00F92B40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4B2F"/>
  <w15:chartTrackingRefBased/>
  <w15:docId w15:val="{BBC95EBF-0F8E-4B83-8DA6-F2F7C19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2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2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2</cp:revision>
  <dcterms:created xsi:type="dcterms:W3CDTF">2020-09-28T09:09:00Z</dcterms:created>
  <dcterms:modified xsi:type="dcterms:W3CDTF">2020-09-28T09:09:00Z</dcterms:modified>
</cp:coreProperties>
</file>